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8A1" w:rsidRPr="002D50D0" w:rsidRDefault="00B238A1" w:rsidP="00B238A1">
      <w:pPr>
        <w:spacing w:after="120"/>
        <w:jc w:val="center"/>
        <w:rPr>
          <w:rFonts w:ascii="Arial Black" w:eastAsia="Times New Roman" w:hAnsi="Arial Black" w:cs="Times New Roman"/>
          <w:b/>
          <w:sz w:val="28"/>
          <w:szCs w:val="28"/>
          <w:lang w:val="uk-UA"/>
        </w:rPr>
      </w:pPr>
      <w:r w:rsidRPr="002D50D0">
        <w:rPr>
          <w:rFonts w:ascii="Arial Black" w:eastAsia="Times New Roman" w:hAnsi="Arial Black" w:cs="Times New Roman"/>
          <w:b/>
          <w:sz w:val="28"/>
          <w:szCs w:val="28"/>
          <w:lang w:val="uk-UA"/>
        </w:rPr>
        <w:t>Приватна аудиторська фірма «Олександр і К»</w:t>
      </w:r>
    </w:p>
    <w:p w:rsidR="00B238A1" w:rsidRPr="00A532C3" w:rsidRDefault="00B238A1" w:rsidP="00B238A1">
      <w:pPr>
        <w:jc w:val="center"/>
        <w:rPr>
          <w:rFonts w:eastAsia="Times New Roman" w:cs="Times New Roman"/>
          <w:i/>
          <w:sz w:val="16"/>
          <w:szCs w:val="16"/>
          <w:lang w:val="uk-UA"/>
        </w:rPr>
      </w:pPr>
      <w:r w:rsidRPr="00A532C3">
        <w:rPr>
          <w:rFonts w:eastAsia="Times New Roman" w:cs="Times New Roman"/>
          <w:i/>
          <w:sz w:val="16"/>
          <w:szCs w:val="16"/>
          <w:lang w:val="uk-UA"/>
        </w:rPr>
        <w:t>Свідоцтво про державну реєстрацію А00 №781304, видане Дніпровською</w:t>
      </w:r>
      <w:r w:rsidRPr="00A532C3">
        <w:rPr>
          <w:rFonts w:eastAsia="Times New Roman" w:cs="Times New Roman"/>
          <w:sz w:val="20"/>
          <w:szCs w:val="20"/>
          <w:lang w:val="uk-UA"/>
        </w:rPr>
        <w:t xml:space="preserve"> </w:t>
      </w:r>
      <w:r w:rsidRPr="00A532C3">
        <w:rPr>
          <w:rFonts w:eastAsia="Times New Roman" w:cs="Times New Roman"/>
          <w:i/>
          <w:sz w:val="16"/>
          <w:szCs w:val="16"/>
          <w:lang w:val="uk-UA"/>
        </w:rPr>
        <w:t>в м. Києві державною адміністрацією 08.09.1999;</w:t>
      </w:r>
    </w:p>
    <w:p w:rsidR="00B238A1" w:rsidRPr="00A532C3" w:rsidRDefault="00B238A1" w:rsidP="00B238A1">
      <w:pPr>
        <w:jc w:val="center"/>
        <w:rPr>
          <w:rFonts w:eastAsia="Times New Roman" w:cs="Times New Roman"/>
          <w:i/>
          <w:sz w:val="16"/>
          <w:szCs w:val="16"/>
          <w:lang w:val="uk-UA"/>
        </w:rPr>
      </w:pPr>
      <w:r w:rsidRPr="00A532C3">
        <w:rPr>
          <w:rFonts w:eastAsia="Times New Roman" w:cs="Times New Roman"/>
          <w:i/>
          <w:sz w:val="16"/>
          <w:szCs w:val="16"/>
          <w:lang w:val="uk-UA"/>
        </w:rPr>
        <w:t>Свідоцтво АПУ № 2150 від 30.03.2001, чинне до 2</w:t>
      </w:r>
      <w:r>
        <w:rPr>
          <w:rFonts w:eastAsia="Times New Roman" w:cs="Times New Roman"/>
          <w:i/>
          <w:sz w:val="16"/>
          <w:szCs w:val="16"/>
          <w:lang w:val="uk-UA"/>
        </w:rPr>
        <w:t>4</w:t>
      </w:r>
      <w:r w:rsidRPr="00A532C3">
        <w:rPr>
          <w:rFonts w:eastAsia="Times New Roman" w:cs="Times New Roman"/>
          <w:i/>
          <w:sz w:val="16"/>
          <w:szCs w:val="16"/>
          <w:lang w:val="uk-UA"/>
        </w:rPr>
        <w:t>.</w:t>
      </w:r>
      <w:r>
        <w:rPr>
          <w:rFonts w:eastAsia="Times New Roman" w:cs="Times New Roman"/>
          <w:i/>
          <w:sz w:val="16"/>
          <w:szCs w:val="16"/>
          <w:lang w:val="uk-UA"/>
        </w:rPr>
        <w:t>12</w:t>
      </w:r>
      <w:r w:rsidRPr="00A532C3">
        <w:rPr>
          <w:rFonts w:eastAsia="Times New Roman" w:cs="Times New Roman"/>
          <w:i/>
          <w:sz w:val="16"/>
          <w:szCs w:val="16"/>
          <w:lang w:val="uk-UA"/>
        </w:rPr>
        <w:t>.20</w:t>
      </w:r>
      <w:r>
        <w:rPr>
          <w:rFonts w:eastAsia="Times New Roman" w:cs="Times New Roman"/>
          <w:i/>
          <w:sz w:val="16"/>
          <w:szCs w:val="16"/>
          <w:lang w:val="uk-UA"/>
        </w:rPr>
        <w:t>20</w:t>
      </w:r>
      <w:r w:rsidRPr="00A532C3">
        <w:rPr>
          <w:rFonts w:eastAsia="Times New Roman" w:cs="Times New Roman"/>
          <w:i/>
          <w:sz w:val="16"/>
          <w:szCs w:val="16"/>
          <w:lang w:val="uk-UA"/>
        </w:rPr>
        <w:t>; Свідоцтво</w:t>
      </w:r>
      <w:r>
        <w:rPr>
          <w:rFonts w:eastAsia="Times New Roman" w:cs="Times New Roman"/>
          <w:i/>
          <w:sz w:val="16"/>
          <w:szCs w:val="16"/>
          <w:lang w:val="uk-UA"/>
        </w:rPr>
        <w:t xml:space="preserve"> Нацкомфінпослу </w:t>
      </w:r>
      <w:r w:rsidRPr="00A532C3">
        <w:rPr>
          <w:rFonts w:eastAsia="Times New Roman" w:cs="Times New Roman"/>
          <w:i/>
          <w:sz w:val="16"/>
          <w:szCs w:val="16"/>
          <w:lang w:val="uk-UA"/>
        </w:rPr>
        <w:t xml:space="preserve"> № 00</w:t>
      </w:r>
      <w:r>
        <w:rPr>
          <w:rFonts w:eastAsia="Times New Roman" w:cs="Times New Roman"/>
          <w:i/>
          <w:sz w:val="16"/>
          <w:szCs w:val="16"/>
          <w:lang w:val="uk-UA"/>
        </w:rPr>
        <w:t>21</w:t>
      </w:r>
      <w:r w:rsidRPr="00A532C3">
        <w:rPr>
          <w:rFonts w:eastAsia="Times New Roman" w:cs="Times New Roman"/>
          <w:i/>
          <w:sz w:val="16"/>
          <w:szCs w:val="16"/>
          <w:lang w:val="uk-UA"/>
        </w:rPr>
        <w:t xml:space="preserve"> від </w:t>
      </w:r>
      <w:r>
        <w:rPr>
          <w:rFonts w:eastAsia="Times New Roman" w:cs="Times New Roman"/>
          <w:i/>
          <w:sz w:val="16"/>
          <w:szCs w:val="16"/>
          <w:lang w:val="uk-UA"/>
        </w:rPr>
        <w:t>28</w:t>
      </w:r>
      <w:r w:rsidRPr="00A532C3">
        <w:rPr>
          <w:rFonts w:eastAsia="Times New Roman" w:cs="Times New Roman"/>
          <w:i/>
          <w:sz w:val="16"/>
          <w:szCs w:val="16"/>
          <w:lang w:val="uk-UA"/>
        </w:rPr>
        <w:t>.0</w:t>
      </w:r>
      <w:r>
        <w:rPr>
          <w:rFonts w:eastAsia="Times New Roman" w:cs="Times New Roman"/>
          <w:i/>
          <w:sz w:val="16"/>
          <w:szCs w:val="16"/>
          <w:lang w:val="uk-UA"/>
        </w:rPr>
        <w:t>5</w:t>
      </w:r>
      <w:r w:rsidRPr="00A532C3">
        <w:rPr>
          <w:rFonts w:eastAsia="Times New Roman" w:cs="Times New Roman"/>
          <w:i/>
          <w:sz w:val="16"/>
          <w:szCs w:val="16"/>
          <w:lang w:val="uk-UA"/>
        </w:rPr>
        <w:t>.20</w:t>
      </w:r>
      <w:r>
        <w:rPr>
          <w:rFonts w:eastAsia="Times New Roman" w:cs="Times New Roman"/>
          <w:i/>
          <w:sz w:val="16"/>
          <w:szCs w:val="16"/>
          <w:lang w:val="uk-UA"/>
        </w:rPr>
        <w:t>13</w:t>
      </w:r>
      <w:r w:rsidRPr="00A532C3">
        <w:rPr>
          <w:rFonts w:eastAsia="Times New Roman" w:cs="Times New Roman"/>
          <w:i/>
          <w:sz w:val="16"/>
          <w:szCs w:val="16"/>
          <w:lang w:val="uk-UA"/>
        </w:rPr>
        <w:t>, чинне до 2</w:t>
      </w:r>
      <w:r>
        <w:rPr>
          <w:rFonts w:eastAsia="Times New Roman" w:cs="Times New Roman"/>
          <w:i/>
          <w:sz w:val="16"/>
          <w:szCs w:val="16"/>
          <w:lang w:val="uk-UA"/>
        </w:rPr>
        <w:t>4</w:t>
      </w:r>
      <w:r w:rsidRPr="00A532C3">
        <w:rPr>
          <w:rFonts w:eastAsia="Times New Roman" w:cs="Times New Roman"/>
          <w:i/>
          <w:sz w:val="16"/>
          <w:szCs w:val="16"/>
          <w:lang w:val="uk-UA"/>
        </w:rPr>
        <w:t>.</w:t>
      </w:r>
      <w:r>
        <w:rPr>
          <w:rFonts w:eastAsia="Times New Roman" w:cs="Times New Roman"/>
          <w:i/>
          <w:sz w:val="16"/>
          <w:szCs w:val="16"/>
          <w:lang w:val="uk-UA"/>
        </w:rPr>
        <w:t>12</w:t>
      </w:r>
      <w:r w:rsidRPr="00A532C3">
        <w:rPr>
          <w:rFonts w:eastAsia="Times New Roman" w:cs="Times New Roman"/>
          <w:i/>
          <w:sz w:val="16"/>
          <w:szCs w:val="16"/>
          <w:lang w:val="uk-UA"/>
        </w:rPr>
        <w:t>.20</w:t>
      </w:r>
      <w:r>
        <w:rPr>
          <w:rFonts w:eastAsia="Times New Roman" w:cs="Times New Roman"/>
          <w:i/>
          <w:sz w:val="16"/>
          <w:szCs w:val="16"/>
          <w:lang w:val="uk-UA"/>
        </w:rPr>
        <w:t>20</w:t>
      </w:r>
    </w:p>
    <w:p w:rsidR="00B238A1" w:rsidRPr="00A532C3" w:rsidRDefault="00B238A1" w:rsidP="00B238A1">
      <w:pPr>
        <w:jc w:val="center"/>
        <w:rPr>
          <w:rFonts w:eastAsia="Times New Roman" w:cs="Times New Roman"/>
          <w:sz w:val="20"/>
          <w:szCs w:val="20"/>
          <w:u w:val="single"/>
          <w:lang w:val="uk-UA"/>
        </w:rPr>
      </w:pPr>
      <w:r w:rsidRPr="00A532C3">
        <w:rPr>
          <w:rFonts w:eastAsia="Times New Roman" w:cs="Times New Roman"/>
          <w:sz w:val="16"/>
          <w:szCs w:val="16"/>
          <w:u w:val="single"/>
          <w:lang w:val="uk-UA"/>
        </w:rPr>
        <w:t>м. Київ, вул. Юності 8/2, оф. 47; код 30525809</w:t>
      </w:r>
      <w:r w:rsidRPr="00A532C3">
        <w:rPr>
          <w:rFonts w:eastAsia="Times New Roman" w:cs="Times New Roman"/>
          <w:sz w:val="20"/>
          <w:szCs w:val="20"/>
          <w:u w:val="single"/>
          <w:lang w:val="uk-UA"/>
        </w:rPr>
        <w:t xml:space="preserve">;  </w:t>
      </w:r>
      <w:r w:rsidRPr="00A532C3">
        <w:rPr>
          <w:rFonts w:eastAsia="Times New Roman" w:cs="Times New Roman"/>
          <w:sz w:val="16"/>
          <w:szCs w:val="16"/>
          <w:u w:val="single"/>
          <w:lang w:val="uk-UA"/>
        </w:rPr>
        <w:t xml:space="preserve">р/р № </w:t>
      </w:r>
      <w:r w:rsidRPr="00A532C3">
        <w:rPr>
          <w:rFonts w:eastAsia="Times New Roman" w:cs="Times New Roman"/>
          <w:snapToGrid w:val="0"/>
          <w:color w:val="000000"/>
          <w:sz w:val="16"/>
          <w:szCs w:val="16"/>
          <w:u w:val="single"/>
          <w:lang w:val="uk-UA"/>
        </w:rPr>
        <w:t>26008301018976</w:t>
      </w:r>
      <w:r w:rsidRPr="00A532C3">
        <w:rPr>
          <w:rFonts w:eastAsia="Times New Roman" w:cs="Times New Roman"/>
          <w:sz w:val="16"/>
          <w:szCs w:val="16"/>
          <w:u w:val="single"/>
          <w:lang w:val="uk-UA"/>
        </w:rPr>
        <w:t xml:space="preserve"> в ПАТ „ВТБ Банк”  м. Києва, МФО 321767, тел.: (050) 351-33-59</w:t>
      </w:r>
    </w:p>
    <w:p w:rsidR="00B238A1" w:rsidRDefault="00B238A1" w:rsidP="00B238A1">
      <w:pPr>
        <w:jc w:val="center"/>
        <w:rPr>
          <w:rFonts w:eastAsia="Times New Roman" w:cs="Times New Roman"/>
          <w:b/>
          <w:u w:val="single"/>
          <w:lang w:val="uk-UA"/>
        </w:rPr>
      </w:pPr>
    </w:p>
    <w:p w:rsidR="00B238A1" w:rsidRPr="00B238A1" w:rsidRDefault="00B238A1" w:rsidP="00B238A1">
      <w:pPr>
        <w:jc w:val="center"/>
        <w:rPr>
          <w:rFonts w:eastAsia="Times New Roman" w:cs="Times New Roman"/>
          <w:b/>
          <w:u w:val="single"/>
          <w:lang w:val="uk-UA"/>
        </w:rPr>
      </w:pPr>
    </w:p>
    <w:p w:rsidR="00B238A1" w:rsidRPr="00C43C61" w:rsidRDefault="00B238A1" w:rsidP="00B238A1">
      <w:pPr>
        <w:ind w:left="426"/>
        <w:jc w:val="center"/>
        <w:rPr>
          <w:rFonts w:eastAsia="Times New Roman" w:cs="Times New Roman"/>
          <w:b/>
          <w:u w:val="single"/>
          <w:lang w:val="uk-UA"/>
        </w:rPr>
      </w:pPr>
      <w:r w:rsidRPr="00C43C61">
        <w:rPr>
          <w:rFonts w:eastAsia="Times New Roman" w:cs="Times New Roman"/>
          <w:b/>
          <w:u w:val="single"/>
          <w:lang w:val="uk-UA"/>
        </w:rPr>
        <w:t>АУДИТОРСЬКИЙ ВИСНОВОК (</w:t>
      </w:r>
      <w:r w:rsidRPr="006B1DBE">
        <w:rPr>
          <w:rFonts w:eastAsia="Times New Roman" w:cs="Times New Roman"/>
          <w:b/>
          <w:u w:val="single"/>
          <w:lang w:val="uk-UA"/>
        </w:rPr>
        <w:t>ЗВІТ НЕЗАЛЕЖНОГО АУДИТОРА</w:t>
      </w:r>
      <w:r w:rsidRPr="00C43C61">
        <w:rPr>
          <w:rFonts w:eastAsia="Times New Roman" w:cs="Times New Roman"/>
          <w:b/>
          <w:u w:val="single"/>
          <w:lang w:val="uk-UA"/>
        </w:rPr>
        <w:t>)</w:t>
      </w:r>
    </w:p>
    <w:p w:rsidR="00B238A1" w:rsidRPr="006B1DBE" w:rsidRDefault="00B238A1" w:rsidP="00B238A1">
      <w:pPr>
        <w:ind w:left="426"/>
        <w:jc w:val="center"/>
        <w:rPr>
          <w:rFonts w:eastAsia="Times New Roman" w:cs="Times New Roman"/>
          <w:b/>
          <w:lang w:val="uk-UA"/>
        </w:rPr>
      </w:pPr>
      <w:r w:rsidRPr="00C43C61">
        <w:rPr>
          <w:rFonts w:eastAsia="Times New Roman" w:cs="Times New Roman"/>
          <w:b/>
          <w:lang w:val="uk-UA"/>
        </w:rPr>
        <w:t>щодо фінансової звітності</w:t>
      </w:r>
      <w:r w:rsidRPr="00C43C61">
        <w:rPr>
          <w:rFonts w:eastAsia="Times New Roman"/>
          <w:b/>
          <w:color w:val="000000"/>
          <w:lang w:val="uk-UA"/>
        </w:rPr>
        <w:t xml:space="preserve"> </w:t>
      </w:r>
      <w:r w:rsidRPr="00B238A1">
        <w:rPr>
          <w:rFonts w:eastAsia="Times New Roman" w:cs="Times New Roman"/>
          <w:b/>
          <w:lang w:val="uk-UA"/>
        </w:rPr>
        <w:t>Професійного пенсійного фонду Незалежної галузевої професійної спілки енергетиків України</w:t>
      </w:r>
      <w:r w:rsidRPr="00C43C61">
        <w:rPr>
          <w:rFonts w:eastAsia="Times New Roman"/>
          <w:b/>
          <w:lang w:val="uk-UA"/>
        </w:rPr>
        <w:t xml:space="preserve"> станом на 31 грудня 2015 року</w:t>
      </w:r>
    </w:p>
    <w:p w:rsidR="00B238A1" w:rsidRPr="00B238A1" w:rsidRDefault="00B238A1" w:rsidP="00B238A1">
      <w:pPr>
        <w:keepNext/>
        <w:outlineLvl w:val="1"/>
        <w:rPr>
          <w:rFonts w:ascii="Arial" w:eastAsia="Times New Roman" w:hAnsi="Arial" w:cs="Arial"/>
          <w:b/>
          <w:bCs/>
          <w:iCs/>
          <w:sz w:val="22"/>
          <w:szCs w:val="22"/>
          <w:lang w:val="uk-UA"/>
        </w:rPr>
      </w:pPr>
    </w:p>
    <w:p w:rsidR="00B238A1" w:rsidRPr="00B238A1" w:rsidRDefault="00B238A1" w:rsidP="00B238A1">
      <w:pPr>
        <w:keepNext/>
        <w:outlineLvl w:val="1"/>
        <w:rPr>
          <w:rFonts w:ascii="Arial" w:eastAsia="Times New Roman" w:hAnsi="Arial" w:cs="Arial"/>
          <w:b/>
          <w:bCs/>
          <w:iCs/>
          <w:sz w:val="22"/>
          <w:szCs w:val="22"/>
          <w:lang w:val="uk-UA"/>
        </w:rPr>
      </w:pPr>
    </w:p>
    <w:p w:rsidR="00B238A1" w:rsidRPr="00B238A1" w:rsidRDefault="00B238A1" w:rsidP="00B238A1">
      <w:pPr>
        <w:keepNext/>
        <w:outlineLvl w:val="1"/>
        <w:rPr>
          <w:rFonts w:ascii="Arial" w:eastAsia="Times New Roman" w:hAnsi="Arial" w:cs="Arial"/>
          <w:b/>
          <w:bCs/>
          <w:iCs/>
          <w:sz w:val="22"/>
          <w:szCs w:val="22"/>
          <w:lang w:val="uk-UA"/>
        </w:rPr>
      </w:pPr>
      <w:r w:rsidRPr="00B238A1">
        <w:rPr>
          <w:rFonts w:ascii="Arial" w:eastAsia="Times New Roman" w:hAnsi="Arial" w:cs="Arial"/>
          <w:b/>
          <w:sz w:val="22"/>
          <w:szCs w:val="22"/>
          <w:lang w:val="uk-UA"/>
        </w:rPr>
        <w:t>Адресат –</w:t>
      </w:r>
      <w:r>
        <w:rPr>
          <w:rFonts w:ascii="Arial" w:eastAsia="Times New Roman" w:hAnsi="Arial" w:cs="Arial"/>
          <w:b/>
          <w:sz w:val="22"/>
          <w:szCs w:val="22"/>
          <w:lang w:val="uk-UA"/>
        </w:rPr>
        <w:t xml:space="preserve"> </w:t>
      </w:r>
      <w:r w:rsidRPr="006B1DBE">
        <w:rPr>
          <w:rFonts w:ascii="Arial" w:eastAsia="Times New Roman" w:hAnsi="Arial" w:cs="Arial"/>
          <w:b/>
          <w:bCs/>
          <w:iCs/>
          <w:sz w:val="22"/>
          <w:szCs w:val="22"/>
          <w:lang w:val="uk-UA"/>
        </w:rPr>
        <w:t>Національн</w:t>
      </w:r>
      <w:r>
        <w:rPr>
          <w:rFonts w:ascii="Arial" w:eastAsia="Times New Roman" w:hAnsi="Arial" w:cs="Arial"/>
          <w:b/>
          <w:bCs/>
          <w:iCs/>
          <w:sz w:val="22"/>
          <w:szCs w:val="22"/>
          <w:lang w:val="uk-UA"/>
        </w:rPr>
        <w:t>а</w:t>
      </w:r>
      <w:r w:rsidRPr="006B1DBE">
        <w:rPr>
          <w:rFonts w:ascii="Arial" w:eastAsia="Times New Roman" w:hAnsi="Arial" w:cs="Arial"/>
          <w:b/>
          <w:bCs/>
          <w:iCs/>
          <w:sz w:val="22"/>
          <w:szCs w:val="22"/>
          <w:lang w:val="uk-UA"/>
        </w:rPr>
        <w:t xml:space="preserve"> комісі</w:t>
      </w:r>
      <w:r>
        <w:rPr>
          <w:rFonts w:ascii="Arial" w:eastAsia="Times New Roman" w:hAnsi="Arial" w:cs="Arial"/>
          <w:b/>
          <w:bCs/>
          <w:iCs/>
          <w:sz w:val="22"/>
          <w:szCs w:val="22"/>
          <w:lang w:val="uk-UA"/>
        </w:rPr>
        <w:t>я</w:t>
      </w:r>
      <w:r w:rsidRPr="006B1DBE">
        <w:rPr>
          <w:rFonts w:ascii="Arial" w:eastAsia="Times New Roman" w:hAnsi="Arial" w:cs="Arial"/>
          <w:b/>
          <w:bCs/>
          <w:iCs/>
          <w:sz w:val="22"/>
          <w:szCs w:val="22"/>
          <w:lang w:val="uk-UA"/>
        </w:rPr>
        <w:t xml:space="preserve">, що здійснює </w:t>
      </w:r>
      <w:r>
        <w:rPr>
          <w:rFonts w:ascii="Arial" w:eastAsia="Times New Roman" w:hAnsi="Arial" w:cs="Arial"/>
          <w:b/>
          <w:bCs/>
          <w:iCs/>
          <w:sz w:val="22"/>
          <w:szCs w:val="22"/>
          <w:lang w:val="uk-UA"/>
        </w:rPr>
        <w:t>Д</w:t>
      </w:r>
      <w:r w:rsidRPr="006B1DBE">
        <w:rPr>
          <w:rFonts w:ascii="Arial" w:eastAsia="Times New Roman" w:hAnsi="Arial" w:cs="Arial"/>
          <w:b/>
          <w:bCs/>
          <w:iCs/>
          <w:sz w:val="22"/>
          <w:szCs w:val="22"/>
          <w:lang w:val="uk-UA"/>
        </w:rPr>
        <w:t>ержавне регулювання у сфері ринків фінансових послуг</w:t>
      </w:r>
      <w:r>
        <w:rPr>
          <w:rFonts w:ascii="Arial" w:eastAsia="Times New Roman" w:hAnsi="Arial" w:cs="Arial"/>
          <w:b/>
          <w:bCs/>
          <w:iCs/>
          <w:sz w:val="22"/>
          <w:szCs w:val="22"/>
          <w:lang w:val="uk-UA"/>
        </w:rPr>
        <w:t xml:space="preserve">, </w:t>
      </w:r>
      <w:r w:rsidRPr="00B238A1">
        <w:rPr>
          <w:rFonts w:ascii="Arial" w:eastAsia="Times New Roman" w:hAnsi="Arial" w:cs="Arial"/>
          <w:b/>
          <w:bCs/>
          <w:iCs/>
          <w:sz w:val="22"/>
          <w:szCs w:val="22"/>
          <w:lang w:val="uk-UA"/>
        </w:rPr>
        <w:t>Наглядов</w:t>
      </w:r>
      <w:r>
        <w:rPr>
          <w:rFonts w:ascii="Arial" w:eastAsia="Times New Roman" w:hAnsi="Arial" w:cs="Arial"/>
          <w:b/>
          <w:bCs/>
          <w:iCs/>
          <w:sz w:val="22"/>
          <w:szCs w:val="22"/>
          <w:lang w:val="uk-UA"/>
        </w:rPr>
        <w:t>а</w:t>
      </w:r>
      <w:r w:rsidRPr="00B238A1">
        <w:rPr>
          <w:rFonts w:ascii="Arial" w:eastAsia="Times New Roman" w:hAnsi="Arial" w:cs="Arial"/>
          <w:b/>
          <w:bCs/>
          <w:iCs/>
          <w:sz w:val="22"/>
          <w:szCs w:val="22"/>
          <w:lang w:val="uk-UA"/>
        </w:rPr>
        <w:t xml:space="preserve"> рад</w:t>
      </w:r>
      <w:r>
        <w:rPr>
          <w:rFonts w:ascii="Arial" w:eastAsia="Times New Roman" w:hAnsi="Arial" w:cs="Arial"/>
          <w:b/>
          <w:bCs/>
          <w:iCs/>
          <w:sz w:val="22"/>
          <w:szCs w:val="22"/>
          <w:lang w:val="uk-UA"/>
        </w:rPr>
        <w:t>а пенсійного фонду, керівництво Адміністратора</w:t>
      </w:r>
      <w:r w:rsidRPr="006B1DBE">
        <w:rPr>
          <w:rFonts w:ascii="Arial" w:eastAsia="Times New Roman" w:hAnsi="Arial" w:cs="Arial"/>
          <w:b/>
          <w:bCs/>
          <w:iCs/>
          <w:sz w:val="22"/>
          <w:szCs w:val="22"/>
          <w:lang w:val="uk-UA"/>
        </w:rPr>
        <w:t xml:space="preserve"> </w:t>
      </w:r>
    </w:p>
    <w:p w:rsidR="00B238A1" w:rsidRPr="00B238A1" w:rsidRDefault="00B238A1" w:rsidP="00B238A1">
      <w:pPr>
        <w:keepNext/>
        <w:outlineLvl w:val="1"/>
        <w:rPr>
          <w:rFonts w:ascii="Arial" w:eastAsia="Times New Roman" w:hAnsi="Arial" w:cs="Arial"/>
          <w:b/>
          <w:bCs/>
          <w:iCs/>
          <w:sz w:val="22"/>
          <w:szCs w:val="22"/>
          <w:lang w:val="uk-UA"/>
        </w:rPr>
      </w:pPr>
    </w:p>
    <w:p w:rsidR="00B238A1" w:rsidRPr="00B238A1" w:rsidRDefault="00B238A1" w:rsidP="00B238A1">
      <w:pPr>
        <w:tabs>
          <w:tab w:val="left" w:pos="2460"/>
        </w:tabs>
        <w:rPr>
          <w:rFonts w:eastAsia="Times New Roman" w:cs="Times New Roman"/>
          <w:b/>
          <w:sz w:val="21"/>
          <w:szCs w:val="21"/>
          <w:lang w:val="uk-UA"/>
        </w:rPr>
      </w:pPr>
    </w:p>
    <w:p w:rsidR="00B238A1" w:rsidRPr="00B238A1" w:rsidRDefault="00B238A1" w:rsidP="00B238A1">
      <w:pPr>
        <w:ind w:firstLine="708"/>
        <w:jc w:val="both"/>
        <w:rPr>
          <w:rFonts w:eastAsia="Times New Roman" w:cs="Times New Roman"/>
          <w:lang w:val="uk-UA"/>
        </w:rPr>
      </w:pPr>
      <w:r w:rsidRPr="00B238A1">
        <w:rPr>
          <w:rFonts w:eastAsia="Times New Roman" w:cs="Times New Roman"/>
          <w:lang w:val="uk-UA"/>
        </w:rPr>
        <w:t>Ми, Приватна аудиторська фірма «Олександр і К»,  провели аудит фінансової звітності</w:t>
      </w:r>
      <w:r w:rsidRPr="00B238A1">
        <w:rPr>
          <w:rFonts w:eastAsia="Times New Roman" w:cs="Times New Roman"/>
          <w:b/>
          <w:lang w:val="uk-UA"/>
        </w:rPr>
        <w:t xml:space="preserve"> Професійного пенсійного фонду Незалежної галузевої професійної спілки енергетиків України</w:t>
      </w:r>
      <w:r w:rsidRPr="00B238A1">
        <w:rPr>
          <w:rFonts w:eastAsia="Times New Roman" w:cs="Times New Roman"/>
          <w:lang w:val="uk-UA"/>
        </w:rPr>
        <w:t xml:space="preserve">, </w:t>
      </w:r>
      <w:r w:rsidRPr="00B238A1">
        <w:rPr>
          <w:rFonts w:eastAsia="Times New Roman" w:cs="Times New Roman"/>
          <w:color w:val="000000"/>
          <w:lang w:val="uk-UA"/>
        </w:rPr>
        <w:t xml:space="preserve">та </w:t>
      </w:r>
      <w:r w:rsidRPr="00B238A1">
        <w:rPr>
          <w:rFonts w:eastAsia="Times New Roman" w:cs="Times New Roman"/>
          <w:lang w:val="uk-UA"/>
        </w:rPr>
        <w:t xml:space="preserve">іншої </w:t>
      </w:r>
      <w:r>
        <w:rPr>
          <w:rFonts w:eastAsia="Times New Roman" w:cs="Times New Roman"/>
          <w:lang w:val="uk-UA"/>
        </w:rPr>
        <w:t>регуляторної</w:t>
      </w:r>
      <w:r w:rsidRPr="00B238A1">
        <w:rPr>
          <w:rFonts w:eastAsia="Times New Roman" w:cs="Times New Roman"/>
          <w:lang w:val="uk-UA"/>
        </w:rPr>
        <w:t xml:space="preserve"> інформації,</w:t>
      </w:r>
      <w:r w:rsidRPr="00B238A1">
        <w:rPr>
          <w:rFonts w:eastAsia="Times New Roman" w:cs="Times New Roman"/>
          <w:color w:val="000000"/>
          <w:lang w:val="uk-UA"/>
        </w:rPr>
        <w:t xml:space="preserve"> </w:t>
      </w:r>
      <w:r w:rsidRPr="00B238A1">
        <w:rPr>
          <w:rFonts w:eastAsia="Times New Roman" w:cs="Times New Roman"/>
          <w:lang w:val="uk-UA"/>
        </w:rPr>
        <w:t>розкриття якої передбачено нормативними актами</w:t>
      </w:r>
      <w:r w:rsidRPr="00B238A1">
        <w:rPr>
          <w:rFonts w:eastAsia="Times New Roman" w:cs="Times New Roman"/>
          <w:b/>
          <w:bCs/>
          <w:lang w:val="uk-UA"/>
        </w:rPr>
        <w:t xml:space="preserve"> </w:t>
      </w:r>
      <w:r w:rsidRPr="00B238A1">
        <w:rPr>
          <w:rFonts w:eastAsia="Times New Roman" w:cs="Times New Roman"/>
          <w:bCs/>
          <w:lang w:val="uk-UA"/>
        </w:rPr>
        <w:t>Національної комісії що здійснює Державне регулювання у сфері ринків фінансових послуг</w:t>
      </w:r>
      <w:r w:rsidRPr="00B238A1">
        <w:rPr>
          <w:rFonts w:eastAsia="Times New Roman" w:cs="Times New Roman"/>
          <w:lang w:val="uk-UA"/>
        </w:rPr>
        <w:t>.</w:t>
      </w:r>
      <w:r w:rsidRPr="00B238A1">
        <w:rPr>
          <w:rFonts w:eastAsia="Times New Roman" w:cs="Times New Roman"/>
          <w:lang w:val="uk-UA"/>
        </w:rPr>
        <w:tab/>
      </w:r>
    </w:p>
    <w:p w:rsidR="00B238A1" w:rsidRPr="00B238A1" w:rsidRDefault="00B238A1" w:rsidP="00B238A1">
      <w:pPr>
        <w:autoSpaceDE w:val="0"/>
        <w:autoSpaceDN w:val="0"/>
        <w:adjustRightInd w:val="0"/>
        <w:ind w:firstLine="708"/>
        <w:jc w:val="both"/>
        <w:rPr>
          <w:rFonts w:eastAsia="Times New Roman" w:cs="Times New Roman"/>
          <w:lang w:val="uk-UA"/>
        </w:rPr>
      </w:pPr>
    </w:p>
    <w:p w:rsidR="00B238A1" w:rsidRPr="001525FA" w:rsidRDefault="00B238A1" w:rsidP="00B238A1">
      <w:pPr>
        <w:widowControl w:val="0"/>
        <w:autoSpaceDE w:val="0"/>
        <w:autoSpaceDN w:val="0"/>
        <w:adjustRightInd w:val="0"/>
        <w:jc w:val="both"/>
        <w:rPr>
          <w:rFonts w:eastAsia="Times New Roman" w:cs="Times New Roman"/>
          <w:b/>
          <w:sz w:val="28"/>
          <w:szCs w:val="28"/>
          <w:u w:val="single"/>
          <w:lang w:val="uk-UA"/>
        </w:rPr>
      </w:pPr>
      <w:r w:rsidRPr="001525FA">
        <w:rPr>
          <w:rFonts w:eastAsia="Calibri" w:cs="Times New Roman"/>
          <w:b/>
          <w:sz w:val="28"/>
          <w:szCs w:val="28"/>
          <w:u w:val="single"/>
          <w:lang w:val="uk-UA"/>
        </w:rPr>
        <w:t xml:space="preserve">Розділ 1. </w:t>
      </w:r>
      <w:r w:rsidRPr="001525FA">
        <w:rPr>
          <w:rFonts w:eastAsia="Times New Roman" w:cs="Times New Roman"/>
          <w:b/>
          <w:sz w:val="28"/>
          <w:szCs w:val="28"/>
          <w:u w:val="single"/>
          <w:lang w:val="uk-UA"/>
        </w:rPr>
        <w:t>Звіт щодо фінансової звітності</w:t>
      </w:r>
    </w:p>
    <w:p w:rsidR="00B238A1" w:rsidRPr="001525FA" w:rsidRDefault="00B238A1" w:rsidP="00B238A1">
      <w:pPr>
        <w:jc w:val="both"/>
        <w:rPr>
          <w:rFonts w:eastAsia="Times New Roman" w:cs="Times New Roman"/>
          <w:lang w:val="uk-UA"/>
        </w:rPr>
      </w:pPr>
    </w:p>
    <w:p w:rsidR="00B238A1" w:rsidRPr="00C43C61" w:rsidRDefault="00B238A1" w:rsidP="00B238A1">
      <w:pPr>
        <w:widowControl w:val="0"/>
        <w:autoSpaceDE w:val="0"/>
        <w:autoSpaceDN w:val="0"/>
        <w:adjustRightInd w:val="0"/>
        <w:jc w:val="both"/>
        <w:rPr>
          <w:rFonts w:eastAsia="Times New Roman" w:cs="Times New Roman"/>
          <w:b/>
          <w:lang w:val="uk-UA"/>
        </w:rPr>
      </w:pPr>
      <w:r w:rsidRPr="00C43C61">
        <w:rPr>
          <w:rFonts w:eastAsia="Calibri" w:cs="Times New Roman"/>
          <w:b/>
          <w:lang w:val="uk-UA"/>
        </w:rPr>
        <w:t>1.1. Вступний параграф</w:t>
      </w:r>
    </w:p>
    <w:p w:rsidR="00B238A1" w:rsidRPr="00C43C61" w:rsidRDefault="00B238A1" w:rsidP="00B238A1">
      <w:pPr>
        <w:widowControl w:val="0"/>
        <w:autoSpaceDE w:val="0"/>
        <w:autoSpaceDN w:val="0"/>
        <w:adjustRightInd w:val="0"/>
        <w:spacing w:before="120"/>
        <w:jc w:val="both"/>
        <w:rPr>
          <w:rFonts w:eastAsia="Times New Roman" w:cs="Times New Roman"/>
          <w:b/>
          <w:i/>
          <w:lang w:val="uk-UA"/>
        </w:rPr>
      </w:pPr>
      <w:r w:rsidRPr="00C43C61">
        <w:rPr>
          <w:rFonts w:eastAsia="Times New Roman" w:cs="Times New Roman"/>
          <w:b/>
          <w:i/>
          <w:lang w:val="uk-UA"/>
        </w:rPr>
        <w:t xml:space="preserve">Основні відомості про </w:t>
      </w:r>
      <w:r w:rsidRPr="00B238A1">
        <w:rPr>
          <w:rFonts w:eastAsia="Times New Roman" w:cs="Times New Roman"/>
          <w:b/>
          <w:i/>
          <w:lang w:val="uk-UA"/>
        </w:rPr>
        <w:t>недержавний пенсійний фонд</w:t>
      </w:r>
    </w:p>
    <w:p w:rsidR="00B238A1" w:rsidRPr="00B238A1" w:rsidRDefault="00B238A1" w:rsidP="006136BC">
      <w:pPr>
        <w:numPr>
          <w:ilvl w:val="0"/>
          <w:numId w:val="4"/>
        </w:numPr>
        <w:tabs>
          <w:tab w:val="left" w:pos="142"/>
          <w:tab w:val="left" w:pos="851"/>
        </w:tabs>
        <w:ind w:left="142" w:right="-1" w:hanging="284"/>
        <w:jc w:val="both"/>
        <w:rPr>
          <w:rFonts w:eastAsia="Calibri" w:cs="Times New Roman"/>
          <w:lang w:val="uk-UA"/>
        </w:rPr>
      </w:pPr>
      <w:r w:rsidRPr="00B238A1">
        <w:rPr>
          <w:rFonts w:eastAsia="Calibri" w:cs="Times New Roman"/>
          <w:lang w:val="uk-UA"/>
        </w:rPr>
        <w:t xml:space="preserve">повне найменування – </w:t>
      </w:r>
      <w:r w:rsidRPr="00B238A1">
        <w:rPr>
          <w:rFonts w:eastAsia="Times New Roman" w:cs="Times New Roman"/>
          <w:lang w:val="uk-UA"/>
        </w:rPr>
        <w:t>Професійний пенсійний фонд Незалежної галузевої професійної спілки енергетиків України;</w:t>
      </w:r>
    </w:p>
    <w:p w:rsidR="00B238A1" w:rsidRPr="00B238A1" w:rsidRDefault="00B238A1" w:rsidP="00B238A1">
      <w:pPr>
        <w:numPr>
          <w:ilvl w:val="0"/>
          <w:numId w:val="4"/>
        </w:numPr>
        <w:tabs>
          <w:tab w:val="left" w:pos="142"/>
          <w:tab w:val="left" w:pos="851"/>
        </w:tabs>
        <w:ind w:left="142" w:right="424" w:hanging="284"/>
        <w:jc w:val="both"/>
        <w:rPr>
          <w:rFonts w:eastAsia="Calibri" w:cs="Times New Roman"/>
          <w:lang w:val="uk-UA"/>
        </w:rPr>
      </w:pPr>
      <w:r w:rsidRPr="00B238A1">
        <w:rPr>
          <w:rFonts w:eastAsia="Calibri" w:cs="Times New Roman"/>
          <w:lang w:val="uk-UA"/>
        </w:rPr>
        <w:t xml:space="preserve">код за ЄДРПОУ – </w:t>
      </w:r>
      <w:r w:rsidRPr="00B238A1">
        <w:rPr>
          <w:rFonts w:eastAsia="Times New Roman" w:cs="Times New Roman"/>
          <w:lang w:val="uk-UA"/>
        </w:rPr>
        <w:t>33107539</w:t>
      </w:r>
      <w:r w:rsidRPr="00B238A1">
        <w:rPr>
          <w:rFonts w:eastAsia="Times New Roman" w:cs="Times New Roman"/>
          <w:color w:val="000000"/>
          <w:lang w:val="uk-UA"/>
        </w:rPr>
        <w:t>;</w:t>
      </w:r>
    </w:p>
    <w:p w:rsidR="00B238A1" w:rsidRPr="00B238A1" w:rsidRDefault="00B238A1" w:rsidP="00B238A1">
      <w:pPr>
        <w:numPr>
          <w:ilvl w:val="0"/>
          <w:numId w:val="4"/>
        </w:numPr>
        <w:tabs>
          <w:tab w:val="left" w:pos="142"/>
          <w:tab w:val="left" w:pos="851"/>
        </w:tabs>
        <w:ind w:left="142" w:right="424" w:hanging="284"/>
        <w:jc w:val="both"/>
        <w:rPr>
          <w:rFonts w:eastAsia="Calibri" w:cs="Times New Roman"/>
          <w:lang w:val="uk-UA"/>
        </w:rPr>
      </w:pPr>
      <w:r w:rsidRPr="00B238A1">
        <w:rPr>
          <w:rFonts w:eastAsia="Calibri" w:cs="Times New Roman"/>
          <w:lang w:val="uk-UA"/>
        </w:rPr>
        <w:t xml:space="preserve">місцезнаходження – </w:t>
      </w:r>
      <w:smartTag w:uri="urn:schemas-microsoft-com:office:smarttags" w:element="metricconverter">
        <w:smartTagPr>
          <w:attr w:name="ProductID" w:val="02002, м"/>
        </w:smartTagPr>
        <w:r w:rsidRPr="00B238A1">
          <w:rPr>
            <w:rFonts w:eastAsia="Times New Roman" w:cs="Times New Roman"/>
            <w:lang w:val="uk-UA"/>
          </w:rPr>
          <w:t>02002, м</w:t>
        </w:r>
      </w:smartTag>
      <w:r w:rsidRPr="00B238A1">
        <w:rPr>
          <w:rFonts w:eastAsia="Times New Roman" w:cs="Times New Roman"/>
          <w:lang w:val="uk-UA"/>
        </w:rPr>
        <w:t>. Київ, вул. М.Раскової, буд. 23, оф. 1120;</w:t>
      </w:r>
    </w:p>
    <w:p w:rsidR="00B238A1" w:rsidRPr="00B238A1" w:rsidRDefault="00B238A1" w:rsidP="00B238A1">
      <w:pPr>
        <w:numPr>
          <w:ilvl w:val="0"/>
          <w:numId w:val="4"/>
        </w:numPr>
        <w:tabs>
          <w:tab w:val="left" w:pos="142"/>
          <w:tab w:val="left" w:pos="851"/>
        </w:tabs>
        <w:ind w:left="142" w:right="424" w:hanging="284"/>
        <w:jc w:val="both"/>
        <w:rPr>
          <w:rFonts w:eastAsia="Calibri" w:cs="Times New Roman"/>
          <w:lang w:val="uk-UA"/>
        </w:rPr>
      </w:pPr>
      <w:r w:rsidRPr="00B238A1">
        <w:rPr>
          <w:rFonts w:eastAsia="Times New Roman" w:cs="Times New Roman"/>
          <w:lang w:val="uk-UA"/>
        </w:rPr>
        <w:t>дата та номер рішення про реєстрацію фінансової установи – 29.03.2005, № 3812;</w:t>
      </w:r>
    </w:p>
    <w:p w:rsidR="00B238A1" w:rsidRPr="006136BC" w:rsidRDefault="00B238A1" w:rsidP="00B238A1">
      <w:pPr>
        <w:numPr>
          <w:ilvl w:val="0"/>
          <w:numId w:val="4"/>
        </w:numPr>
        <w:tabs>
          <w:tab w:val="left" w:pos="142"/>
          <w:tab w:val="left" w:pos="851"/>
        </w:tabs>
        <w:ind w:left="142" w:right="424" w:hanging="284"/>
        <w:jc w:val="both"/>
        <w:rPr>
          <w:rFonts w:eastAsia="Calibri" w:cs="Times New Roman"/>
          <w:lang w:val="uk-UA"/>
        </w:rPr>
      </w:pPr>
      <w:r w:rsidRPr="00B238A1">
        <w:rPr>
          <w:rFonts w:eastAsia="Times New Roman" w:cs="Times New Roman"/>
          <w:lang w:val="uk-UA"/>
        </w:rPr>
        <w:t>реєстраційний номер в Державному  реєстрі фінансових установ – 12101651</w:t>
      </w:r>
      <w:r w:rsidR="006136BC">
        <w:rPr>
          <w:rFonts w:eastAsia="Times New Roman" w:cs="Times New Roman"/>
          <w:lang w:val="uk-UA"/>
        </w:rPr>
        <w:t>;</w:t>
      </w:r>
    </w:p>
    <w:p w:rsidR="006136BC" w:rsidRPr="00B238A1" w:rsidRDefault="006136BC" w:rsidP="006136BC">
      <w:pPr>
        <w:numPr>
          <w:ilvl w:val="0"/>
          <w:numId w:val="4"/>
        </w:numPr>
        <w:tabs>
          <w:tab w:val="left" w:pos="142"/>
          <w:tab w:val="left" w:pos="851"/>
        </w:tabs>
        <w:ind w:left="142" w:right="-1" w:hanging="284"/>
        <w:jc w:val="both"/>
        <w:rPr>
          <w:rFonts w:eastAsia="Calibri" w:cs="Times New Roman"/>
          <w:lang w:val="uk-UA"/>
        </w:rPr>
      </w:pPr>
      <w:r>
        <w:rPr>
          <w:rFonts w:eastAsia="Times New Roman" w:cs="Times New Roman"/>
          <w:lang w:val="uk-UA"/>
        </w:rPr>
        <w:t>з</w:t>
      </w:r>
      <w:r w:rsidRPr="00B238A1">
        <w:rPr>
          <w:rFonts w:eastAsia="Times New Roman" w:cs="Times New Roman"/>
          <w:lang w:val="uk-UA"/>
        </w:rPr>
        <w:t>асновник пенсійного фонду – Всеукраїнська, добровільна неприбуткова громадська організація „Незалежна галузева професійна спілка ене</w:t>
      </w:r>
      <w:r>
        <w:rPr>
          <w:rFonts w:eastAsia="Times New Roman" w:cs="Times New Roman"/>
          <w:lang w:val="uk-UA"/>
        </w:rPr>
        <w:t>ргетиків України”. Код ЄДРПОУ 21695393. Місцезнаходження:</w:t>
      </w:r>
      <w:r w:rsidRPr="00B238A1">
        <w:rPr>
          <w:rFonts w:eastAsia="Times New Roman" w:cs="Times New Roman"/>
          <w:lang w:val="uk-UA"/>
        </w:rPr>
        <w:t xml:space="preserve"> </w:t>
      </w:r>
      <w:smartTag w:uri="urn:schemas-microsoft-com:office:smarttags" w:element="metricconverter">
        <w:smartTagPr>
          <w:attr w:name="ProductID" w:val="02002, м"/>
        </w:smartTagPr>
        <w:r w:rsidRPr="00B238A1">
          <w:rPr>
            <w:rFonts w:eastAsia="Times New Roman" w:cs="Times New Roman"/>
            <w:lang w:val="uk-UA"/>
          </w:rPr>
          <w:t>02002, м</w:t>
        </w:r>
      </w:smartTag>
      <w:r w:rsidRPr="00B238A1">
        <w:rPr>
          <w:rFonts w:eastAsia="Times New Roman" w:cs="Times New Roman"/>
          <w:lang w:val="uk-UA"/>
        </w:rPr>
        <w:t>. Київ, вул. М.Раскової, буд. 23, кімн. 1119</w:t>
      </w:r>
    </w:p>
    <w:p w:rsidR="00B238A1" w:rsidRDefault="00B238A1" w:rsidP="00B238A1">
      <w:pPr>
        <w:ind w:firstLine="708"/>
        <w:jc w:val="both"/>
        <w:rPr>
          <w:rFonts w:eastAsia="Times New Roman" w:cs="Times New Roman"/>
          <w:lang w:val="uk-UA"/>
        </w:rPr>
      </w:pPr>
      <w:r w:rsidRPr="00B238A1">
        <w:rPr>
          <w:rFonts w:eastAsia="Times New Roman" w:cs="Times New Roman"/>
          <w:lang w:val="uk-UA"/>
        </w:rPr>
        <w:t xml:space="preserve">Відповідно до установчих документів Пенсійний фонд створено без обмеження строку діяльності з метою впровадження недержавного пенсійного забезпечення, що є для нього виключним видом діяльності. </w:t>
      </w:r>
    </w:p>
    <w:p w:rsidR="006136BC" w:rsidRDefault="006136BC" w:rsidP="006136BC">
      <w:pPr>
        <w:widowControl w:val="0"/>
        <w:autoSpaceDE w:val="0"/>
        <w:autoSpaceDN w:val="0"/>
        <w:adjustRightInd w:val="0"/>
        <w:jc w:val="both"/>
        <w:rPr>
          <w:rFonts w:eastAsia="Times New Roman" w:cs="Times New Roman"/>
          <w:b/>
          <w:i/>
          <w:lang w:val="uk-UA"/>
        </w:rPr>
      </w:pPr>
    </w:p>
    <w:p w:rsidR="006136BC" w:rsidRPr="008741D9" w:rsidRDefault="006136BC" w:rsidP="006136BC">
      <w:pPr>
        <w:widowControl w:val="0"/>
        <w:autoSpaceDE w:val="0"/>
        <w:autoSpaceDN w:val="0"/>
        <w:adjustRightInd w:val="0"/>
        <w:jc w:val="both"/>
        <w:rPr>
          <w:rFonts w:eastAsia="Times New Roman" w:cs="Times New Roman"/>
          <w:b/>
          <w:i/>
          <w:lang w:val="uk-UA"/>
        </w:rPr>
      </w:pPr>
      <w:r w:rsidRPr="008741D9">
        <w:rPr>
          <w:rFonts w:eastAsia="Times New Roman" w:cs="Times New Roman"/>
          <w:b/>
          <w:i/>
          <w:lang w:val="uk-UA"/>
        </w:rPr>
        <w:t xml:space="preserve">Основні відомості про </w:t>
      </w:r>
      <w:r>
        <w:rPr>
          <w:rFonts w:eastAsia="Calibri" w:cs="Times New Roman"/>
          <w:b/>
          <w:i/>
          <w:lang w:val="uk-UA"/>
        </w:rPr>
        <w:t>адміністратора</w:t>
      </w:r>
    </w:p>
    <w:p w:rsidR="006136BC" w:rsidRPr="008741D9" w:rsidRDefault="006136BC" w:rsidP="006136BC">
      <w:pPr>
        <w:numPr>
          <w:ilvl w:val="0"/>
          <w:numId w:val="4"/>
        </w:numPr>
        <w:ind w:left="426" w:hanging="426"/>
        <w:jc w:val="both"/>
        <w:rPr>
          <w:rFonts w:eastAsia="Calibri" w:cs="Times New Roman"/>
          <w:lang w:val="uk-UA"/>
        </w:rPr>
      </w:pPr>
      <w:r w:rsidRPr="008741D9">
        <w:rPr>
          <w:rFonts w:eastAsia="Calibri" w:cs="Times New Roman"/>
          <w:lang w:val="uk-UA"/>
        </w:rPr>
        <w:t xml:space="preserve">повне найменування – </w:t>
      </w:r>
      <w:r w:rsidRPr="008741D9">
        <w:rPr>
          <w:rFonts w:eastAsia="Times New Roman" w:cs="Times New Roman"/>
          <w:color w:val="000000"/>
          <w:lang w:val="uk-UA"/>
        </w:rPr>
        <w:t>Товариство з обмеженою відповідальністю «</w:t>
      </w:r>
      <w:r w:rsidRPr="006136BC">
        <w:rPr>
          <w:rFonts w:eastAsia="Times New Roman" w:cs="Times New Roman"/>
          <w:snapToGrid w:val="0"/>
          <w:lang w:val="uk-UA"/>
        </w:rPr>
        <w:t>Перший</w:t>
      </w:r>
      <w:r>
        <w:rPr>
          <w:rFonts w:eastAsia="Times New Roman" w:cs="Times New Roman"/>
          <w:snapToGrid w:val="0"/>
          <w:lang w:val="uk-UA"/>
        </w:rPr>
        <w:t xml:space="preserve"> адміністратор пенсійного фонду</w:t>
      </w:r>
      <w:r w:rsidRPr="008741D9">
        <w:rPr>
          <w:rFonts w:eastAsia="Times New Roman" w:cs="Times New Roman"/>
          <w:lang w:val="uk-UA"/>
        </w:rPr>
        <w:t>»;</w:t>
      </w:r>
    </w:p>
    <w:p w:rsidR="006136BC" w:rsidRPr="008741D9" w:rsidRDefault="006136BC" w:rsidP="006136BC">
      <w:pPr>
        <w:numPr>
          <w:ilvl w:val="0"/>
          <w:numId w:val="4"/>
        </w:numPr>
        <w:ind w:left="426" w:hanging="426"/>
        <w:rPr>
          <w:rFonts w:eastAsia="Calibri" w:cs="Times New Roman"/>
          <w:lang w:val="uk-UA"/>
        </w:rPr>
      </w:pPr>
      <w:r w:rsidRPr="008741D9">
        <w:rPr>
          <w:rFonts w:eastAsia="Calibri" w:cs="Times New Roman"/>
          <w:lang w:val="uk-UA"/>
        </w:rPr>
        <w:t xml:space="preserve">код за ЄДРПОУ – </w:t>
      </w:r>
      <w:r w:rsidRPr="001525FA">
        <w:rPr>
          <w:rFonts w:eastAsia="Times New Roman" w:cs="Times New Roman"/>
          <w:lang w:val="uk-UA"/>
        </w:rPr>
        <w:t>32922283</w:t>
      </w:r>
      <w:r w:rsidRPr="008741D9">
        <w:rPr>
          <w:rFonts w:eastAsia="Times New Roman" w:cs="Times New Roman"/>
          <w:color w:val="000000"/>
          <w:lang w:val="uk-UA"/>
        </w:rPr>
        <w:t>;</w:t>
      </w:r>
    </w:p>
    <w:p w:rsidR="006136BC" w:rsidRPr="008741D9" w:rsidRDefault="006136BC" w:rsidP="006136BC">
      <w:pPr>
        <w:numPr>
          <w:ilvl w:val="0"/>
          <w:numId w:val="4"/>
        </w:numPr>
        <w:ind w:left="426" w:hanging="426"/>
        <w:rPr>
          <w:rFonts w:eastAsia="Calibri" w:cs="Times New Roman"/>
          <w:lang w:val="uk-UA"/>
        </w:rPr>
      </w:pPr>
      <w:r w:rsidRPr="008741D9">
        <w:rPr>
          <w:rFonts w:eastAsia="Calibri" w:cs="Times New Roman"/>
          <w:lang w:val="uk-UA"/>
        </w:rPr>
        <w:t xml:space="preserve">вид діяльності за КВЕД – </w:t>
      </w:r>
      <w:r w:rsidRPr="001525FA">
        <w:rPr>
          <w:rFonts w:eastAsia="Times New Roman" w:cs="Times New Roman"/>
          <w:lang w:val="uk-UA"/>
        </w:rPr>
        <w:t>65.30 Недержавне пенсійне забезпечення</w:t>
      </w:r>
      <w:r w:rsidRPr="008741D9">
        <w:rPr>
          <w:rFonts w:eastAsia="Calibri" w:cs="Times New Roman"/>
          <w:lang w:val="uk-UA"/>
        </w:rPr>
        <w:t>;</w:t>
      </w:r>
    </w:p>
    <w:p w:rsidR="006136BC" w:rsidRPr="006136BC" w:rsidRDefault="006136BC" w:rsidP="006136BC">
      <w:pPr>
        <w:numPr>
          <w:ilvl w:val="0"/>
          <w:numId w:val="4"/>
        </w:numPr>
        <w:ind w:left="426" w:hanging="426"/>
        <w:rPr>
          <w:rFonts w:eastAsia="Calibri" w:cs="Times New Roman"/>
          <w:lang w:val="uk-UA"/>
        </w:rPr>
      </w:pPr>
      <w:r w:rsidRPr="008741D9">
        <w:rPr>
          <w:rFonts w:eastAsia="Calibri" w:cs="Times New Roman"/>
          <w:lang w:val="uk-UA"/>
        </w:rPr>
        <w:t xml:space="preserve">місцезнаходження – </w:t>
      </w:r>
      <w:smartTag w:uri="urn:schemas-microsoft-com:office:smarttags" w:element="metricconverter">
        <w:smartTagPr>
          <w:attr w:name="ProductID" w:val="01601, м"/>
        </w:smartTagPr>
        <w:r w:rsidRPr="001525FA">
          <w:rPr>
            <w:rFonts w:eastAsia="Times New Roman" w:cs="Times New Roman"/>
            <w:lang w:val="uk-UA"/>
          </w:rPr>
          <w:t>01601, м</w:t>
        </w:r>
      </w:smartTag>
      <w:r w:rsidRPr="001525FA">
        <w:rPr>
          <w:rFonts w:eastAsia="Times New Roman" w:cs="Times New Roman"/>
          <w:lang w:val="uk-UA"/>
        </w:rPr>
        <w:t>. Київ, вул. Госпітальна, буд. 4-А</w:t>
      </w:r>
      <w:r>
        <w:rPr>
          <w:rFonts w:eastAsia="Times New Roman" w:cs="Times New Roman"/>
          <w:color w:val="000000"/>
          <w:lang w:val="uk-UA"/>
        </w:rPr>
        <w:t>;</w:t>
      </w:r>
    </w:p>
    <w:p w:rsidR="006136BC" w:rsidRPr="008741D9" w:rsidRDefault="006136BC" w:rsidP="00811058">
      <w:pPr>
        <w:numPr>
          <w:ilvl w:val="0"/>
          <w:numId w:val="4"/>
        </w:numPr>
        <w:ind w:left="426" w:hanging="426"/>
        <w:jc w:val="both"/>
        <w:rPr>
          <w:rFonts w:eastAsia="Calibri" w:cs="Times New Roman"/>
          <w:lang w:val="uk-UA"/>
        </w:rPr>
      </w:pPr>
      <w:r w:rsidRPr="001525FA">
        <w:rPr>
          <w:rFonts w:eastAsia="Calibri" w:cs="Times New Roman"/>
          <w:lang w:val="uk-UA"/>
        </w:rPr>
        <w:t>ліцензія</w:t>
      </w:r>
      <w:r>
        <w:rPr>
          <w:rFonts w:eastAsia="Calibri" w:cs="Times New Roman"/>
          <w:lang w:val="uk-UA"/>
        </w:rPr>
        <w:t xml:space="preserve"> Нацкомфінпослуг</w:t>
      </w:r>
      <w:r w:rsidRPr="001525FA">
        <w:rPr>
          <w:rFonts w:eastAsia="Calibri" w:cs="Times New Roman"/>
          <w:lang w:val="uk-UA"/>
        </w:rPr>
        <w:t xml:space="preserve"> на здійснення</w:t>
      </w:r>
      <w:r w:rsidRPr="001525FA">
        <w:rPr>
          <w:rFonts w:eastAsia="Times New Roman" w:cs="Times New Roman"/>
          <w:i/>
          <w:szCs w:val="20"/>
          <w:lang w:val="uk-UA"/>
        </w:rPr>
        <w:t xml:space="preserve"> </w:t>
      </w:r>
      <w:r w:rsidRPr="001525FA">
        <w:rPr>
          <w:rFonts w:eastAsia="Times New Roman" w:cs="Times New Roman"/>
          <w:szCs w:val="20"/>
          <w:lang w:val="uk-UA"/>
        </w:rPr>
        <w:t>адміністрування недержавних пенсійних фондів – АБ № 115995 від 16.01.2009 року (безстрокова)</w:t>
      </w:r>
      <w:r>
        <w:rPr>
          <w:rFonts w:eastAsia="Times New Roman" w:cs="Times New Roman"/>
          <w:szCs w:val="20"/>
          <w:lang w:val="uk-UA"/>
        </w:rPr>
        <w:t>.</w:t>
      </w:r>
      <w:r>
        <w:rPr>
          <w:rFonts w:eastAsia="Times New Roman" w:cs="Times New Roman"/>
          <w:color w:val="000000"/>
          <w:lang w:val="uk-UA"/>
        </w:rPr>
        <w:t xml:space="preserve"> </w:t>
      </w:r>
    </w:p>
    <w:p w:rsidR="006136BC" w:rsidRDefault="006136BC" w:rsidP="006136BC">
      <w:pPr>
        <w:widowControl w:val="0"/>
        <w:autoSpaceDE w:val="0"/>
        <w:autoSpaceDN w:val="0"/>
        <w:adjustRightInd w:val="0"/>
        <w:jc w:val="both"/>
        <w:rPr>
          <w:rFonts w:eastAsia="Times New Roman" w:cs="Times New Roman"/>
          <w:b/>
          <w:i/>
          <w:lang w:val="uk-UA"/>
        </w:rPr>
      </w:pPr>
    </w:p>
    <w:p w:rsidR="006136BC" w:rsidRPr="008741D9" w:rsidRDefault="006136BC" w:rsidP="006136BC">
      <w:pPr>
        <w:widowControl w:val="0"/>
        <w:autoSpaceDE w:val="0"/>
        <w:autoSpaceDN w:val="0"/>
        <w:adjustRightInd w:val="0"/>
        <w:jc w:val="both"/>
        <w:rPr>
          <w:rFonts w:eastAsia="Times New Roman" w:cs="Times New Roman"/>
          <w:b/>
          <w:i/>
          <w:lang w:val="uk-UA"/>
        </w:rPr>
      </w:pPr>
      <w:r w:rsidRPr="008741D9">
        <w:rPr>
          <w:rFonts w:eastAsia="Times New Roman" w:cs="Times New Roman"/>
          <w:b/>
          <w:i/>
          <w:lang w:val="uk-UA"/>
        </w:rPr>
        <w:t xml:space="preserve">Основні відомості про </w:t>
      </w:r>
      <w:r w:rsidRPr="008741D9">
        <w:rPr>
          <w:rFonts w:eastAsia="Calibri" w:cs="Times New Roman"/>
          <w:b/>
          <w:i/>
          <w:lang w:val="uk-UA"/>
        </w:rPr>
        <w:t>компанію з управління активами</w:t>
      </w:r>
    </w:p>
    <w:p w:rsidR="006136BC" w:rsidRPr="00920D9F" w:rsidRDefault="006136BC" w:rsidP="006136BC">
      <w:pPr>
        <w:numPr>
          <w:ilvl w:val="0"/>
          <w:numId w:val="4"/>
        </w:numPr>
        <w:ind w:left="426" w:hanging="426"/>
        <w:jc w:val="both"/>
        <w:rPr>
          <w:rFonts w:eastAsia="Calibri" w:cs="Times New Roman"/>
          <w:lang w:val="uk-UA"/>
        </w:rPr>
      </w:pPr>
      <w:r w:rsidRPr="00920D9F">
        <w:rPr>
          <w:rFonts w:eastAsia="Calibri" w:cs="Times New Roman"/>
        </w:rPr>
        <w:t>повне найменування</w:t>
      </w:r>
      <w:r w:rsidRPr="00920D9F">
        <w:rPr>
          <w:rFonts w:eastAsia="Calibri" w:cs="Times New Roman"/>
          <w:lang w:val="uk-UA"/>
        </w:rPr>
        <w:t xml:space="preserve"> – </w:t>
      </w:r>
      <w:r w:rsidRPr="00920D9F">
        <w:rPr>
          <w:rFonts w:eastAsia="Times New Roman" w:cs="Times New Roman"/>
          <w:color w:val="000000"/>
          <w:lang w:val="uk-UA"/>
        </w:rPr>
        <w:t>Товариство з обмеженою відповідальністю «</w:t>
      </w:r>
      <w:r w:rsidRPr="00920D9F">
        <w:rPr>
          <w:rFonts w:eastAsia="Times New Roman" w:cs="Times New Roman"/>
          <w:lang w:val="uk-UA"/>
        </w:rPr>
        <w:t>Венчурні інвестиційні проекти»;</w:t>
      </w:r>
    </w:p>
    <w:p w:rsidR="006136BC" w:rsidRPr="00920D9F" w:rsidRDefault="006136BC" w:rsidP="006136BC">
      <w:pPr>
        <w:numPr>
          <w:ilvl w:val="0"/>
          <w:numId w:val="4"/>
        </w:numPr>
        <w:ind w:left="426" w:hanging="426"/>
        <w:rPr>
          <w:rFonts w:eastAsia="Calibri" w:cs="Times New Roman"/>
          <w:lang w:val="uk-UA"/>
        </w:rPr>
      </w:pPr>
      <w:r w:rsidRPr="00920D9F">
        <w:rPr>
          <w:rFonts w:eastAsia="Calibri" w:cs="Times New Roman"/>
        </w:rPr>
        <w:lastRenderedPageBreak/>
        <w:t>код за ЄДРПОУ</w:t>
      </w:r>
      <w:r w:rsidRPr="00920D9F">
        <w:rPr>
          <w:rFonts w:eastAsia="Calibri" w:cs="Times New Roman"/>
          <w:lang w:val="uk-UA"/>
        </w:rPr>
        <w:t xml:space="preserve"> – </w:t>
      </w:r>
      <w:r w:rsidRPr="00920D9F">
        <w:rPr>
          <w:rFonts w:eastAsia="Times New Roman" w:cs="Times New Roman"/>
          <w:lang w:val="uk-UA"/>
        </w:rPr>
        <w:t>32162871</w:t>
      </w:r>
      <w:r w:rsidRPr="00920D9F">
        <w:rPr>
          <w:rFonts w:eastAsia="Times New Roman" w:cs="Times New Roman"/>
          <w:color w:val="000000"/>
          <w:lang w:val="uk-UA"/>
        </w:rPr>
        <w:t>;</w:t>
      </w:r>
    </w:p>
    <w:p w:rsidR="006136BC" w:rsidRPr="00920D9F" w:rsidRDefault="006136BC" w:rsidP="006136BC">
      <w:pPr>
        <w:numPr>
          <w:ilvl w:val="0"/>
          <w:numId w:val="4"/>
        </w:numPr>
        <w:ind w:left="426" w:hanging="426"/>
        <w:rPr>
          <w:rFonts w:eastAsia="Calibri" w:cs="Times New Roman"/>
          <w:lang w:val="uk-UA"/>
        </w:rPr>
      </w:pPr>
      <w:r w:rsidRPr="00920D9F">
        <w:rPr>
          <w:rFonts w:eastAsia="Calibri" w:cs="Times New Roman"/>
        </w:rPr>
        <w:t>вид діяльності за КВЕД</w:t>
      </w:r>
      <w:r w:rsidRPr="00920D9F">
        <w:rPr>
          <w:rFonts w:eastAsia="Calibri" w:cs="Times New Roman"/>
          <w:lang w:val="uk-UA"/>
        </w:rPr>
        <w:t xml:space="preserve"> – 64.30 «Трасти, фонди та подібні фінансові суб’</w:t>
      </w:r>
      <w:r w:rsidRPr="00920D9F">
        <w:rPr>
          <w:rFonts w:eastAsia="Calibri" w:cs="Times New Roman"/>
        </w:rPr>
        <w:t>єкти</w:t>
      </w:r>
      <w:r w:rsidRPr="00920D9F">
        <w:rPr>
          <w:rFonts w:eastAsia="Calibri" w:cs="Times New Roman"/>
          <w:lang w:val="uk-UA"/>
        </w:rPr>
        <w:t>»;</w:t>
      </w:r>
    </w:p>
    <w:p w:rsidR="006136BC" w:rsidRPr="006136BC" w:rsidRDefault="006136BC" w:rsidP="006136BC">
      <w:pPr>
        <w:numPr>
          <w:ilvl w:val="0"/>
          <w:numId w:val="4"/>
        </w:numPr>
        <w:ind w:left="426" w:hanging="426"/>
        <w:rPr>
          <w:rFonts w:eastAsia="Calibri" w:cs="Times New Roman"/>
          <w:lang w:val="uk-UA"/>
        </w:rPr>
      </w:pPr>
      <w:r w:rsidRPr="00920D9F">
        <w:rPr>
          <w:rFonts w:eastAsia="Calibri" w:cs="Times New Roman"/>
        </w:rPr>
        <w:t>місцезнаходження</w:t>
      </w:r>
      <w:r w:rsidRPr="00920D9F">
        <w:rPr>
          <w:rFonts w:eastAsia="Calibri" w:cs="Times New Roman"/>
          <w:lang w:val="uk-UA"/>
        </w:rPr>
        <w:t xml:space="preserve"> – </w:t>
      </w:r>
      <w:smartTag w:uri="urn:schemas-microsoft-com:office:smarttags" w:element="metricconverter">
        <w:smartTagPr>
          <w:attr w:name="ProductID" w:val="01601, м"/>
        </w:smartTagPr>
        <w:r w:rsidRPr="00920D9F">
          <w:rPr>
            <w:rFonts w:eastAsia="Times New Roman" w:cs="Times New Roman"/>
            <w:lang w:val="uk-UA"/>
          </w:rPr>
          <w:t>01601, м</w:t>
        </w:r>
      </w:smartTag>
      <w:r w:rsidRPr="00920D9F">
        <w:rPr>
          <w:rFonts w:eastAsia="Times New Roman" w:cs="Times New Roman"/>
          <w:lang w:val="uk-UA"/>
        </w:rPr>
        <w:t>. Київ, вул. Госпітальна, 4-А</w:t>
      </w:r>
      <w:r>
        <w:rPr>
          <w:rFonts w:eastAsia="Calibri" w:cs="Times New Roman"/>
          <w:color w:val="000000"/>
          <w:lang w:val="uk-UA"/>
        </w:rPr>
        <w:t>;</w:t>
      </w:r>
    </w:p>
    <w:p w:rsidR="006136BC" w:rsidRPr="008741D9" w:rsidRDefault="006136BC" w:rsidP="00811058">
      <w:pPr>
        <w:numPr>
          <w:ilvl w:val="0"/>
          <w:numId w:val="4"/>
        </w:numPr>
        <w:ind w:left="426" w:hanging="426"/>
        <w:jc w:val="both"/>
        <w:rPr>
          <w:rFonts w:eastAsia="Calibri" w:cs="Times New Roman"/>
          <w:lang w:val="uk-UA"/>
        </w:rPr>
      </w:pPr>
      <w:r w:rsidRPr="001525FA">
        <w:rPr>
          <w:rFonts w:eastAsia="Calibri" w:cs="Times New Roman"/>
          <w:lang w:val="uk-UA"/>
        </w:rPr>
        <w:t>ліцензія</w:t>
      </w:r>
      <w:r>
        <w:rPr>
          <w:rFonts w:eastAsia="Calibri" w:cs="Times New Roman"/>
          <w:lang w:val="uk-UA"/>
        </w:rPr>
        <w:t xml:space="preserve"> НКЦПФР</w:t>
      </w:r>
      <w:r w:rsidRPr="001525FA">
        <w:rPr>
          <w:rFonts w:eastAsia="Calibri" w:cs="Times New Roman"/>
          <w:lang w:val="uk-UA"/>
        </w:rPr>
        <w:t xml:space="preserve"> на здійснення</w:t>
      </w:r>
      <w:r w:rsidRPr="001525FA">
        <w:rPr>
          <w:rFonts w:eastAsia="Times New Roman" w:cs="Times New Roman"/>
          <w:i/>
          <w:szCs w:val="20"/>
          <w:lang w:val="uk-UA"/>
        </w:rPr>
        <w:t xml:space="preserve"> </w:t>
      </w:r>
      <w:r w:rsidRPr="006136BC">
        <w:rPr>
          <w:rFonts w:eastAsia="Times New Roman" w:cs="Times New Roman"/>
          <w:lang w:val="uk-UA"/>
        </w:rPr>
        <w:t>діяльн</w:t>
      </w:r>
      <w:r w:rsidR="00811058">
        <w:rPr>
          <w:rFonts w:eastAsia="Times New Roman" w:cs="Times New Roman"/>
          <w:lang w:val="uk-UA"/>
        </w:rPr>
        <w:t>о</w:t>
      </w:r>
      <w:r w:rsidRPr="006136BC">
        <w:rPr>
          <w:rFonts w:eastAsia="Times New Roman" w:cs="Times New Roman"/>
          <w:lang w:val="uk-UA"/>
        </w:rPr>
        <w:t>ст</w:t>
      </w:r>
      <w:r w:rsidR="00811058">
        <w:rPr>
          <w:rFonts w:eastAsia="Times New Roman" w:cs="Times New Roman"/>
          <w:lang w:val="uk-UA"/>
        </w:rPr>
        <w:t>і</w:t>
      </w:r>
      <w:r w:rsidRPr="006136BC">
        <w:rPr>
          <w:rFonts w:eastAsia="Times New Roman" w:cs="Times New Roman"/>
          <w:lang w:val="uk-UA"/>
        </w:rPr>
        <w:t xml:space="preserve"> з управління активами інституційних інвесторів</w:t>
      </w:r>
      <w:r w:rsidRPr="006136BC">
        <w:rPr>
          <w:rFonts w:eastAsia="Times New Roman" w:cs="Times New Roman"/>
          <w:szCs w:val="20"/>
          <w:lang w:val="uk-UA"/>
        </w:rPr>
        <w:t xml:space="preserve"> </w:t>
      </w:r>
      <w:r w:rsidRPr="001525FA">
        <w:rPr>
          <w:rFonts w:eastAsia="Times New Roman" w:cs="Times New Roman"/>
          <w:szCs w:val="20"/>
          <w:lang w:val="uk-UA"/>
        </w:rPr>
        <w:t>–</w:t>
      </w:r>
      <w:r w:rsidR="00811058" w:rsidRPr="00811058">
        <w:rPr>
          <w:rFonts w:eastAsia="Times New Roman" w:cs="Times New Roman"/>
          <w:lang w:val="uk-UA"/>
        </w:rPr>
        <w:t xml:space="preserve"> </w:t>
      </w:r>
      <w:r w:rsidR="00811058" w:rsidRPr="00920D9F">
        <w:rPr>
          <w:rFonts w:eastAsia="Times New Roman" w:cs="Times New Roman"/>
          <w:lang w:val="uk-UA"/>
        </w:rPr>
        <w:t xml:space="preserve">АГ № 399497 </w:t>
      </w:r>
      <w:r w:rsidRPr="001525FA">
        <w:rPr>
          <w:rFonts w:eastAsia="Times New Roman" w:cs="Times New Roman"/>
          <w:szCs w:val="20"/>
          <w:lang w:val="uk-UA"/>
        </w:rPr>
        <w:t xml:space="preserve"> </w:t>
      </w:r>
      <w:r w:rsidR="00811058" w:rsidRPr="00920D9F">
        <w:rPr>
          <w:rFonts w:eastAsia="Times New Roman" w:cs="Times New Roman"/>
          <w:lang w:val="uk-UA"/>
        </w:rPr>
        <w:t xml:space="preserve">від 15.12.2010 </w:t>
      </w:r>
      <w:r w:rsidR="00811058">
        <w:rPr>
          <w:rFonts w:eastAsia="Times New Roman" w:cs="Times New Roman"/>
          <w:lang w:val="uk-UA"/>
        </w:rPr>
        <w:t xml:space="preserve">р. З </w:t>
      </w:r>
      <w:r w:rsidR="00811058" w:rsidRPr="001525FA">
        <w:rPr>
          <w:rFonts w:eastAsia="Times New Roman" w:cs="Times New Roman"/>
          <w:szCs w:val="20"/>
          <w:lang w:val="uk-UA"/>
        </w:rPr>
        <w:t>16.</w:t>
      </w:r>
      <w:r w:rsidR="00811058">
        <w:rPr>
          <w:rFonts w:eastAsia="Times New Roman" w:cs="Times New Roman"/>
          <w:szCs w:val="20"/>
          <w:lang w:val="uk-UA"/>
        </w:rPr>
        <w:t>12</w:t>
      </w:r>
      <w:r w:rsidR="00811058" w:rsidRPr="001525FA">
        <w:rPr>
          <w:rFonts w:eastAsia="Times New Roman" w:cs="Times New Roman"/>
          <w:szCs w:val="20"/>
          <w:lang w:val="uk-UA"/>
        </w:rPr>
        <w:t>.20</w:t>
      </w:r>
      <w:r w:rsidR="00811058">
        <w:rPr>
          <w:rFonts w:eastAsia="Times New Roman" w:cs="Times New Roman"/>
          <w:szCs w:val="20"/>
          <w:lang w:val="uk-UA"/>
        </w:rPr>
        <w:t>15</w:t>
      </w:r>
      <w:r w:rsidR="00811058" w:rsidRPr="001525FA">
        <w:rPr>
          <w:rFonts w:eastAsia="Times New Roman" w:cs="Times New Roman"/>
          <w:szCs w:val="20"/>
          <w:lang w:val="uk-UA"/>
        </w:rPr>
        <w:t xml:space="preserve"> </w:t>
      </w:r>
      <w:r w:rsidR="00811058">
        <w:rPr>
          <w:rFonts w:eastAsia="Times New Roman" w:cs="Times New Roman"/>
          <w:lang w:val="uk-UA"/>
        </w:rPr>
        <w:t xml:space="preserve">№ 1810 </w:t>
      </w:r>
      <w:r w:rsidRPr="001525FA">
        <w:rPr>
          <w:rFonts w:eastAsia="Times New Roman" w:cs="Times New Roman"/>
          <w:szCs w:val="20"/>
          <w:lang w:val="uk-UA"/>
        </w:rPr>
        <w:t>(безстрокова)</w:t>
      </w:r>
      <w:r>
        <w:rPr>
          <w:rFonts w:eastAsia="Times New Roman" w:cs="Times New Roman"/>
          <w:szCs w:val="20"/>
          <w:lang w:val="uk-UA"/>
        </w:rPr>
        <w:t>.</w:t>
      </w:r>
      <w:r>
        <w:rPr>
          <w:rFonts w:eastAsia="Times New Roman" w:cs="Times New Roman"/>
          <w:color w:val="000000"/>
          <w:lang w:val="uk-UA"/>
        </w:rPr>
        <w:t xml:space="preserve"> </w:t>
      </w:r>
    </w:p>
    <w:p w:rsidR="00B238A1" w:rsidRPr="00B238A1" w:rsidRDefault="00B238A1" w:rsidP="00B238A1">
      <w:pPr>
        <w:autoSpaceDE w:val="0"/>
        <w:autoSpaceDN w:val="0"/>
        <w:adjustRightInd w:val="0"/>
        <w:ind w:firstLine="708"/>
        <w:jc w:val="both"/>
        <w:rPr>
          <w:rFonts w:eastAsia="Times New Roman" w:cs="Times New Roman"/>
          <w:lang w:val="uk-UA"/>
        </w:rPr>
      </w:pPr>
    </w:p>
    <w:p w:rsidR="00B238A1" w:rsidRPr="00B238A1" w:rsidRDefault="00B238A1" w:rsidP="00B238A1">
      <w:pPr>
        <w:shd w:val="clear" w:color="auto" w:fill="FFFFFF"/>
        <w:jc w:val="both"/>
        <w:outlineLvl w:val="0"/>
        <w:rPr>
          <w:rFonts w:eastAsia="Times New Roman" w:cs="Times New Roman"/>
          <w:b/>
          <w:lang w:val="uk-UA"/>
        </w:rPr>
      </w:pPr>
      <w:r w:rsidRPr="00B238A1">
        <w:rPr>
          <w:rFonts w:eastAsia="Times New Roman" w:cs="Times New Roman"/>
          <w:b/>
          <w:iCs/>
          <w:lang w:val="uk-UA"/>
        </w:rPr>
        <w:t>1.1. Відповідальність управлінського персоналу за фінансову звітність</w:t>
      </w:r>
    </w:p>
    <w:p w:rsidR="00B238A1" w:rsidRPr="00B238A1" w:rsidRDefault="00B238A1" w:rsidP="00811058">
      <w:pPr>
        <w:ind w:firstLine="708"/>
        <w:jc w:val="both"/>
        <w:rPr>
          <w:rFonts w:eastAsia="Times New Roman" w:cs="Times New Roman"/>
          <w:color w:val="000000"/>
          <w:lang w:val="uk-UA"/>
        </w:rPr>
      </w:pPr>
      <w:r w:rsidRPr="00B238A1">
        <w:rPr>
          <w:rFonts w:eastAsia="Times New Roman" w:cs="Times New Roman"/>
          <w:lang w:val="uk-UA"/>
        </w:rPr>
        <w:t xml:space="preserve">Управлінський персонал ТОВ «Перший адміністратор пенсійного фонду» (надалі Адміністратор»), яке здійснює адміністрування пенсійного фонду, несе відповідальність за складання </w:t>
      </w:r>
      <w:r w:rsidRPr="00B238A1">
        <w:rPr>
          <w:rFonts w:eastAsia="Times New Roman" w:cs="Times New Roman"/>
          <w:color w:val="000000"/>
          <w:lang w:val="uk-UA"/>
        </w:rPr>
        <w:t xml:space="preserve">фінансової звітності </w:t>
      </w:r>
      <w:r w:rsidRPr="00B238A1">
        <w:rPr>
          <w:rFonts w:eastAsia="Times New Roman" w:cs="Times New Roman"/>
          <w:lang w:val="uk-UA"/>
        </w:rPr>
        <w:t xml:space="preserve">згідно з </w:t>
      </w:r>
      <w:r w:rsidR="00811058">
        <w:rPr>
          <w:rFonts w:eastAsia="Times New Roman" w:cs="Times New Roman"/>
          <w:lang w:val="uk-UA"/>
        </w:rPr>
        <w:t>концептуальною</w:t>
      </w:r>
      <w:r w:rsidRPr="00B238A1">
        <w:rPr>
          <w:rFonts w:eastAsia="Times New Roman" w:cs="Times New Roman"/>
          <w:lang w:val="uk-UA"/>
        </w:rPr>
        <w:t xml:space="preserve"> основою бухгалтерського обліку, описаною в Примітках, якою є Міжнародні стандарти фінансової звітності (МСФЗ). Управлінський персонал також несе відповідальність</w:t>
      </w:r>
      <w:r w:rsidRPr="00B238A1">
        <w:rPr>
          <w:rFonts w:eastAsia="Times New Roman" w:cs="Times New Roman"/>
          <w:i/>
          <w:iCs/>
          <w:lang w:val="uk-UA"/>
        </w:rPr>
        <w:t xml:space="preserve"> </w:t>
      </w:r>
      <w:r w:rsidRPr="00B238A1">
        <w:rPr>
          <w:rFonts w:eastAsia="Times New Roman" w:cs="Times New Roman"/>
          <w:color w:val="000000"/>
          <w:lang w:val="uk-UA"/>
        </w:rPr>
        <w:t>за такий внутрішній контроль, який він визначає потрібним для того, щоб забезпечити складання фінансової звітності, що не містить суттєвих викривлень унаслідок шахрайства або помилки.</w:t>
      </w:r>
    </w:p>
    <w:p w:rsidR="00B238A1" w:rsidRPr="00B238A1" w:rsidRDefault="00B238A1" w:rsidP="00B238A1">
      <w:pPr>
        <w:autoSpaceDE w:val="0"/>
        <w:autoSpaceDN w:val="0"/>
        <w:adjustRightInd w:val="0"/>
        <w:spacing w:before="120"/>
        <w:ind w:firstLine="748"/>
        <w:jc w:val="both"/>
        <w:rPr>
          <w:rFonts w:eastAsia="Times New Roman" w:cs="Times New Roman"/>
          <w:lang w:val="uk-UA"/>
        </w:rPr>
      </w:pPr>
      <w:r w:rsidRPr="00B238A1">
        <w:rPr>
          <w:rFonts w:eastAsia="Times New Roman" w:cs="Times New Roman"/>
          <w:lang w:val="uk-UA"/>
        </w:rPr>
        <w:t>Інформація, що міститься у цьому звіті, базується на даних бухгалтерського обліку, звітності та документах ППФ НПЕУ, що були надані аудитору керівниками та працівниками Адмінінстратора, яка вважається надійною і достовірною.</w:t>
      </w:r>
    </w:p>
    <w:p w:rsidR="00B238A1" w:rsidRPr="00B238A1" w:rsidRDefault="00B238A1" w:rsidP="00B238A1">
      <w:pPr>
        <w:autoSpaceDE w:val="0"/>
        <w:autoSpaceDN w:val="0"/>
        <w:adjustRightInd w:val="0"/>
        <w:ind w:firstLine="708"/>
        <w:jc w:val="both"/>
        <w:rPr>
          <w:rFonts w:eastAsia="Times New Roman" w:cs="Times New Roman"/>
          <w:lang w:val="uk-UA"/>
        </w:rPr>
      </w:pPr>
    </w:p>
    <w:p w:rsidR="00B238A1" w:rsidRPr="00B238A1" w:rsidRDefault="00B238A1" w:rsidP="00B238A1">
      <w:pPr>
        <w:autoSpaceDE w:val="0"/>
        <w:autoSpaceDN w:val="0"/>
        <w:adjustRightInd w:val="0"/>
        <w:ind w:firstLine="708"/>
        <w:jc w:val="both"/>
        <w:rPr>
          <w:rFonts w:eastAsia="Times New Roman" w:cs="Times New Roman"/>
          <w:lang w:val="uk-UA"/>
        </w:rPr>
      </w:pPr>
    </w:p>
    <w:p w:rsidR="00B238A1" w:rsidRPr="00B238A1" w:rsidRDefault="00B238A1" w:rsidP="00B238A1">
      <w:pPr>
        <w:shd w:val="clear" w:color="auto" w:fill="FFFFFF"/>
        <w:jc w:val="both"/>
        <w:outlineLvl w:val="0"/>
        <w:rPr>
          <w:rFonts w:eastAsia="Times New Roman" w:cs="Times New Roman"/>
          <w:b/>
          <w:lang w:val="uk-UA"/>
        </w:rPr>
      </w:pPr>
      <w:r w:rsidRPr="00B238A1">
        <w:rPr>
          <w:rFonts w:eastAsia="Times New Roman" w:cs="Times New Roman"/>
          <w:b/>
          <w:iCs/>
          <w:spacing w:val="-3"/>
          <w:lang w:val="uk-UA"/>
        </w:rPr>
        <w:t>1.2. Відповідальність аудитора</w:t>
      </w:r>
    </w:p>
    <w:p w:rsidR="00811058" w:rsidRDefault="00B238A1" w:rsidP="00B238A1">
      <w:pPr>
        <w:spacing w:before="120"/>
        <w:ind w:firstLine="708"/>
        <w:jc w:val="both"/>
        <w:rPr>
          <w:rFonts w:eastAsia="Times New Roman" w:cs="Times New Roman"/>
          <w:color w:val="000000"/>
          <w:lang w:val="uk-UA"/>
        </w:rPr>
      </w:pPr>
      <w:r w:rsidRPr="00B238A1">
        <w:rPr>
          <w:rFonts w:eastAsia="Times New Roman" w:cs="Times New Roman"/>
          <w:color w:val="000000"/>
          <w:lang w:val="uk-UA"/>
        </w:rPr>
        <w:t xml:space="preserve">Нашою відповідальністю є висловлення думки щодо цієї фінансової звітності на основі результатів проведеного нами аудиту. </w:t>
      </w:r>
    </w:p>
    <w:p w:rsidR="00B238A1" w:rsidRDefault="00B238A1" w:rsidP="00811058">
      <w:pPr>
        <w:spacing w:before="120"/>
        <w:ind w:firstLine="708"/>
        <w:jc w:val="both"/>
        <w:rPr>
          <w:rFonts w:eastAsia="Times New Roman" w:cs="Times New Roman"/>
          <w:lang w:val="uk-UA"/>
        </w:rPr>
      </w:pPr>
      <w:r w:rsidRPr="00B238A1">
        <w:rPr>
          <w:rFonts w:eastAsia="Times New Roman" w:cs="Times New Roman"/>
          <w:lang w:val="uk-UA"/>
        </w:rPr>
        <w:t xml:space="preserve">Ми провели аудит відповідно до Міжнародних стандартів </w:t>
      </w:r>
      <w:r w:rsidRPr="00B238A1">
        <w:rPr>
          <w:rFonts w:eastAsia="Calibri" w:cs="Times New Roman"/>
          <w:lang w:val="uk-UA"/>
        </w:rPr>
        <w:t>контролю якості, аудиту, огляду, іншого надання впевненості та супутніх послуг</w:t>
      </w:r>
      <w:r w:rsidRPr="00B238A1">
        <w:rPr>
          <w:rFonts w:eastAsia="Times New Roman" w:cs="Times New Roman"/>
          <w:lang w:val="uk-UA"/>
        </w:rPr>
        <w:t xml:space="preserve"> (МСА)</w:t>
      </w:r>
      <w:r w:rsidRPr="00B238A1">
        <w:rPr>
          <w:rFonts w:eastAsia="Times New Roman" w:cs="Times New Roman"/>
        </w:rPr>
        <w:t>.</w:t>
      </w:r>
      <w:r w:rsidRPr="00B238A1">
        <w:rPr>
          <w:rFonts w:eastAsia="Times New Roman" w:cs="Times New Roman"/>
          <w:lang w:val="uk-UA"/>
        </w:rPr>
        <w:t xml:space="preserve"> Ці стандарти вимагають від нас дотримання відповідних етичних вимог, а також планування й виконання аудиту для отримання достатньої впевненості, що фінансова звітність не містить суттєвих викривлень.</w:t>
      </w:r>
      <w:r w:rsidR="00811058">
        <w:rPr>
          <w:rFonts w:eastAsia="Times New Roman" w:cs="Times New Roman"/>
          <w:lang w:val="uk-UA"/>
        </w:rPr>
        <w:t xml:space="preserve"> </w:t>
      </w:r>
      <w:r w:rsidRPr="00B238A1">
        <w:rPr>
          <w:rFonts w:eastAsia="Times New Roman" w:cs="Times New Roman"/>
          <w:lang w:val="uk-UA"/>
        </w:rPr>
        <w:t>Аудит передбачає виконання аудиторських процедур для отримання аудиторських доказів щодо сум і розкриттів у фінансовій звітності. Вибір процедур залежить від судження аудитора, включаючи оцінку ризиків суттєвих викривлень фінансової звітності внаслідок шахрайства або помилки. Виконуючи оцінку цих ризиків, аудитор розглядає заходи внутрішнього контролю, що стосуються складання та достовірного подання суб’єктом господарювання фінансової звітності, а не з метою висловлення думки щодо ефективності внутрішнього контролю суб’єкта господарювання. Аудит включає також оцінку відповідності використаної облікової політики, прийнятність облікових оцінок, виконаних управлінським персоналом, та загального подання фінансової звітності.</w:t>
      </w:r>
    </w:p>
    <w:p w:rsidR="00811058" w:rsidRPr="006B1DBE" w:rsidRDefault="00811058" w:rsidP="00811058">
      <w:pPr>
        <w:spacing w:before="120"/>
        <w:ind w:right="283" w:firstLine="709"/>
        <w:jc w:val="both"/>
        <w:rPr>
          <w:rFonts w:eastAsia="Times New Roman" w:cs="Times New Roman"/>
          <w:lang w:val="uk-UA"/>
        </w:rPr>
      </w:pPr>
      <w:r w:rsidRPr="006B1DBE">
        <w:rPr>
          <w:rFonts w:eastAsia="Times New Roman" w:cs="Times New Roman"/>
          <w:lang w:val="uk-UA"/>
        </w:rPr>
        <w:t>Ми вважаємо, що отримані аудиторські докази є достатньою та відповідною основою для висловлення аудиторської думки.</w:t>
      </w:r>
    </w:p>
    <w:p w:rsidR="00811058" w:rsidRPr="00B238A1" w:rsidRDefault="00811058" w:rsidP="00811058">
      <w:pPr>
        <w:spacing w:before="120"/>
        <w:ind w:firstLine="708"/>
        <w:jc w:val="both"/>
        <w:rPr>
          <w:rFonts w:eastAsia="Times New Roman" w:cs="Times New Roman"/>
          <w:lang w:val="uk-UA"/>
        </w:rPr>
      </w:pPr>
    </w:p>
    <w:p w:rsidR="00B238A1" w:rsidRPr="00B238A1" w:rsidRDefault="00B238A1" w:rsidP="00B238A1">
      <w:pPr>
        <w:ind w:right="424"/>
        <w:jc w:val="both"/>
        <w:rPr>
          <w:rFonts w:eastAsia="Calibri" w:cs="Times New Roman"/>
          <w:b/>
          <w:lang w:val="uk-UA"/>
        </w:rPr>
      </w:pPr>
      <w:r w:rsidRPr="00B238A1">
        <w:rPr>
          <w:rFonts w:eastAsia="Times New Roman" w:cs="Times New Roman"/>
          <w:b/>
          <w:lang w:val="uk-UA"/>
        </w:rPr>
        <w:t xml:space="preserve">1.3. </w:t>
      </w:r>
      <w:r w:rsidRPr="00B238A1">
        <w:rPr>
          <w:rFonts w:eastAsia="Calibri" w:cs="Times New Roman"/>
          <w:b/>
          <w:lang w:val="uk-UA"/>
        </w:rPr>
        <w:t>Висловлення думки</w:t>
      </w:r>
    </w:p>
    <w:p w:rsidR="00811058" w:rsidRDefault="00811058" w:rsidP="00811058">
      <w:pPr>
        <w:ind w:right="424"/>
        <w:jc w:val="both"/>
        <w:rPr>
          <w:rFonts w:eastAsia="Times New Roman" w:cs="Times New Roman"/>
          <w:b/>
          <w:i/>
          <w:szCs w:val="22"/>
          <w:lang w:val="uk-UA"/>
        </w:rPr>
      </w:pPr>
    </w:p>
    <w:p w:rsidR="00811058" w:rsidRPr="001525FA" w:rsidRDefault="00811058" w:rsidP="00811058">
      <w:pPr>
        <w:ind w:right="424"/>
        <w:jc w:val="both"/>
        <w:rPr>
          <w:rFonts w:eastAsia="Times New Roman" w:cs="Times New Roman"/>
          <w:b/>
          <w:i/>
          <w:szCs w:val="22"/>
        </w:rPr>
      </w:pPr>
      <w:r w:rsidRPr="001525FA">
        <w:rPr>
          <w:rFonts w:eastAsia="Times New Roman" w:cs="Times New Roman"/>
          <w:b/>
          <w:i/>
          <w:szCs w:val="22"/>
          <w:lang w:val="uk-UA"/>
        </w:rPr>
        <w:t xml:space="preserve">Підстави для висловлення умовно-позитивної думки </w:t>
      </w:r>
    </w:p>
    <w:p w:rsidR="00770D95" w:rsidRPr="0044151F" w:rsidRDefault="00573266" w:rsidP="0044151F">
      <w:pPr>
        <w:widowControl w:val="0"/>
        <w:autoSpaceDE w:val="0"/>
        <w:autoSpaceDN w:val="0"/>
        <w:adjustRightInd w:val="0"/>
        <w:ind w:left="-77" w:firstLine="785"/>
        <w:jc w:val="both"/>
        <w:rPr>
          <w:rFonts w:eastAsia="Calibri" w:cs="Times New Roman"/>
          <w:lang w:val="uk-UA"/>
        </w:rPr>
      </w:pPr>
      <w:r w:rsidRPr="008B7335">
        <w:rPr>
          <w:rFonts w:eastAsia="Calibri" w:cs="Times New Roman"/>
          <w:lang w:val="uk-UA"/>
        </w:rPr>
        <w:t xml:space="preserve">Фінансова звітність </w:t>
      </w:r>
      <w:r w:rsidR="0044151F">
        <w:rPr>
          <w:rFonts w:eastAsia="Calibri" w:cs="Times New Roman"/>
          <w:lang w:val="uk-UA"/>
        </w:rPr>
        <w:t>недержавного</w:t>
      </w:r>
      <w:r w:rsidR="0044151F">
        <w:rPr>
          <w:rFonts w:eastAsia="Times New Roman" w:cs="Times New Roman"/>
          <w:lang w:val="uk-UA"/>
        </w:rPr>
        <w:t xml:space="preserve"> пенсійного фонду</w:t>
      </w:r>
      <w:r>
        <w:rPr>
          <w:rFonts w:eastAsia="Calibri" w:cs="Times New Roman"/>
          <w:lang w:val="uk-UA"/>
        </w:rPr>
        <w:t xml:space="preserve"> </w:t>
      </w:r>
      <w:r w:rsidRPr="008B7335">
        <w:rPr>
          <w:rFonts w:eastAsia="Calibri" w:cs="Times New Roman"/>
          <w:lang w:val="uk-UA"/>
        </w:rPr>
        <w:t xml:space="preserve"> не включає всі розкриття, що їх вимагає застосовна концептуальна основа ф</w:t>
      </w:r>
      <w:r>
        <w:rPr>
          <w:rFonts w:eastAsia="Calibri" w:cs="Times New Roman"/>
          <w:lang w:val="uk-UA"/>
        </w:rPr>
        <w:t>інансової звітності (МСФЗ)</w:t>
      </w:r>
      <w:r w:rsidR="00770D95">
        <w:rPr>
          <w:rFonts w:eastAsia="Calibri" w:cs="Times New Roman"/>
          <w:lang w:val="uk-UA"/>
        </w:rPr>
        <w:t>, а саме</w:t>
      </w:r>
      <w:r>
        <w:rPr>
          <w:rFonts w:eastAsia="Calibri" w:cs="Times New Roman"/>
          <w:lang w:val="uk-UA"/>
        </w:rPr>
        <w:t>:</w:t>
      </w:r>
      <w:r w:rsidR="00770D95" w:rsidRPr="00770D95">
        <w:rPr>
          <w:rFonts w:eastAsia="Calibri" w:cs="Times New Roman"/>
          <w:lang w:val="uk-UA"/>
        </w:rPr>
        <w:t xml:space="preserve"> в Примітках з розкриття інформації  </w:t>
      </w:r>
      <w:r w:rsidR="000A2396">
        <w:rPr>
          <w:rFonts w:eastAsia="Calibri" w:cs="Times New Roman"/>
          <w:lang w:val="uk-UA"/>
        </w:rPr>
        <w:t>щодо використання</w:t>
      </w:r>
      <w:r w:rsidR="00770D95" w:rsidRPr="00770D95">
        <w:rPr>
          <w:rFonts w:eastAsia="Calibri" w:cs="Times New Roman"/>
          <w:lang w:val="uk-UA"/>
        </w:rPr>
        <w:t xml:space="preserve"> справедливій вартості відсутн</w:t>
      </w:r>
      <w:r w:rsidR="000A2396">
        <w:rPr>
          <w:rFonts w:eastAsia="Calibri" w:cs="Times New Roman"/>
          <w:lang w:val="uk-UA"/>
        </w:rPr>
        <w:t>я</w:t>
      </w:r>
      <w:r w:rsidR="00770D95" w:rsidRPr="00770D95">
        <w:rPr>
          <w:rFonts w:eastAsia="Calibri" w:cs="Times New Roman"/>
          <w:lang w:val="uk-UA"/>
        </w:rPr>
        <w:t xml:space="preserve"> інформаці</w:t>
      </w:r>
      <w:r w:rsidR="000A2396">
        <w:rPr>
          <w:rFonts w:eastAsia="Calibri" w:cs="Times New Roman"/>
          <w:lang w:val="uk-UA"/>
        </w:rPr>
        <w:t>я</w:t>
      </w:r>
      <w:r w:rsidR="00770D95" w:rsidRPr="00770D95">
        <w:rPr>
          <w:rFonts w:eastAsia="Calibri" w:cs="Times New Roman"/>
          <w:lang w:val="uk-UA"/>
        </w:rPr>
        <w:t xml:space="preserve"> </w:t>
      </w:r>
      <w:r w:rsidR="00770D95">
        <w:rPr>
          <w:rFonts w:eastAsia="Calibri" w:cs="Times New Roman"/>
          <w:lang w:val="uk-UA"/>
        </w:rPr>
        <w:t>про рівні</w:t>
      </w:r>
      <w:r w:rsidR="00770D95" w:rsidRPr="00770D95">
        <w:rPr>
          <w:rFonts w:eastAsia="Calibri" w:cs="Times New Roman"/>
          <w:lang w:val="uk-UA"/>
        </w:rPr>
        <w:t xml:space="preserve"> ієрархії справедливої вартості</w:t>
      </w:r>
      <w:r w:rsidR="000A2396">
        <w:rPr>
          <w:rFonts w:eastAsia="Calibri" w:cs="Times New Roman"/>
          <w:lang w:val="uk-UA"/>
        </w:rPr>
        <w:t xml:space="preserve"> для кожного класу активів та зобов’</w:t>
      </w:r>
      <w:r w:rsidR="000A2396" w:rsidRPr="000A2396">
        <w:rPr>
          <w:rFonts w:eastAsia="Calibri" w:cs="Times New Roman"/>
          <w:lang w:val="uk-UA"/>
        </w:rPr>
        <w:t>язань</w:t>
      </w:r>
      <w:r w:rsidR="000A2396">
        <w:rPr>
          <w:rFonts w:eastAsia="Calibri" w:cs="Times New Roman"/>
          <w:lang w:val="uk-UA"/>
        </w:rPr>
        <w:t>,</w:t>
      </w:r>
      <w:r w:rsidR="00770D95" w:rsidRPr="00770D95">
        <w:rPr>
          <w:lang w:val="uk-UA"/>
        </w:rPr>
        <w:t xml:space="preserve"> </w:t>
      </w:r>
      <w:r w:rsidR="00770D95">
        <w:rPr>
          <w:lang w:val="uk-UA"/>
        </w:rPr>
        <w:t>вплив змін справедливої вартості впродовж звітного періоду на балансову вартість фінансових активів, фактори впливу</w:t>
      </w:r>
      <w:r w:rsidR="0044151F">
        <w:rPr>
          <w:lang w:val="uk-UA"/>
        </w:rPr>
        <w:t>.</w:t>
      </w:r>
    </w:p>
    <w:p w:rsidR="0044151F" w:rsidRDefault="0044151F" w:rsidP="0044151F">
      <w:pPr>
        <w:ind w:firstLine="708"/>
        <w:jc w:val="both"/>
        <w:rPr>
          <w:lang w:val="uk-UA"/>
        </w:rPr>
      </w:pPr>
      <w:r w:rsidRPr="00421ECB">
        <w:rPr>
          <w:lang w:val="uk-UA"/>
        </w:rPr>
        <w:lastRenderedPageBreak/>
        <w:t xml:space="preserve">У зв’язку з неможливістю отримання достатніх </w:t>
      </w:r>
      <w:r>
        <w:rPr>
          <w:lang w:val="uk-UA"/>
        </w:rPr>
        <w:t>та</w:t>
      </w:r>
      <w:r w:rsidRPr="00421ECB">
        <w:rPr>
          <w:lang w:val="uk-UA"/>
        </w:rPr>
        <w:t xml:space="preserve"> </w:t>
      </w:r>
      <w:r>
        <w:rPr>
          <w:szCs w:val="20"/>
          <w:lang w:val="uk-UA"/>
        </w:rPr>
        <w:t>прийнятних</w:t>
      </w:r>
      <w:r w:rsidRPr="00421ECB">
        <w:rPr>
          <w:lang w:val="uk-UA"/>
        </w:rPr>
        <w:t xml:space="preserve"> аудиторських доказів</w:t>
      </w:r>
      <w:r>
        <w:rPr>
          <w:lang w:val="uk-UA"/>
        </w:rPr>
        <w:t xml:space="preserve"> </w:t>
      </w:r>
      <w:r w:rsidRPr="00181204">
        <w:rPr>
          <w:szCs w:val="20"/>
          <w:lang w:val="uk-UA"/>
        </w:rPr>
        <w:t xml:space="preserve">для обгрунтування думки </w:t>
      </w:r>
      <w:r>
        <w:rPr>
          <w:lang w:val="uk-UA"/>
        </w:rPr>
        <w:t>щодо балансової вартості окремих фінансових інвестицій в інструменти капіталу (відсутність інформації про емітента ПАТ «Готель Ореанда» з місцезнаходжен</w:t>
      </w:r>
      <w:r w:rsidR="00594384">
        <w:rPr>
          <w:lang w:val="uk-UA"/>
        </w:rPr>
        <w:t>ням на тимчасово окупованій тери</w:t>
      </w:r>
      <w:r>
        <w:rPr>
          <w:lang w:val="uk-UA"/>
        </w:rPr>
        <w:t xml:space="preserve">торії), </w:t>
      </w:r>
      <w:r w:rsidRPr="00181204">
        <w:rPr>
          <w:lang w:val="uk-UA"/>
        </w:rPr>
        <w:t>ми не можемо дати висновок по вказаним моментам.</w:t>
      </w:r>
    </w:p>
    <w:p w:rsidR="0044151F" w:rsidRPr="0044151F" w:rsidRDefault="0044151F" w:rsidP="0044151F">
      <w:pPr>
        <w:ind w:firstLine="708"/>
        <w:jc w:val="both"/>
        <w:rPr>
          <w:rFonts w:eastAsia="Calibri" w:cs="Times New Roman"/>
          <w:lang w:val="uk-UA"/>
        </w:rPr>
      </w:pPr>
      <w:r w:rsidRPr="0044151F">
        <w:rPr>
          <w:rFonts w:eastAsia="Calibri" w:cs="Times New Roman"/>
          <w:szCs w:val="20"/>
          <w:lang w:val="uk-UA"/>
        </w:rPr>
        <w:t>Через характер облікових оцінок аудитор доходить висновку, що можливий вплив на фінансову звітність невиявлених викривлень, якщо такі є, може бути суттєвим, проте не всеохоплюючим.</w:t>
      </w:r>
    </w:p>
    <w:p w:rsidR="000A2396" w:rsidRPr="00770D95" w:rsidRDefault="000A2396" w:rsidP="00770D95">
      <w:pPr>
        <w:jc w:val="both"/>
        <w:rPr>
          <w:rFonts w:eastAsia="Calibri" w:cs="Times New Roman"/>
          <w:lang w:val="uk-UA"/>
        </w:rPr>
      </w:pPr>
    </w:p>
    <w:p w:rsidR="00B238A1" w:rsidRPr="00B238A1" w:rsidRDefault="00811058" w:rsidP="00594384">
      <w:pPr>
        <w:widowControl w:val="0"/>
        <w:autoSpaceDE w:val="0"/>
        <w:autoSpaceDN w:val="0"/>
        <w:adjustRightInd w:val="0"/>
        <w:ind w:left="-77"/>
        <w:rPr>
          <w:rFonts w:eastAsia="Times New Roman" w:cs="Times New Roman"/>
          <w:b/>
          <w:i/>
          <w:lang w:val="uk-UA"/>
        </w:rPr>
      </w:pPr>
      <w:r>
        <w:rPr>
          <w:rFonts w:eastAsia="Times New Roman" w:cs="Times New Roman"/>
          <w:b/>
          <w:i/>
          <w:lang w:val="uk-UA"/>
        </w:rPr>
        <w:t>У</w:t>
      </w:r>
      <w:r w:rsidR="00B238A1" w:rsidRPr="00B238A1">
        <w:rPr>
          <w:rFonts w:eastAsia="Times New Roman" w:cs="Times New Roman"/>
          <w:b/>
          <w:i/>
          <w:lang w:val="uk-UA"/>
        </w:rPr>
        <w:t>мовно-позитивна думка аудитора</w:t>
      </w:r>
    </w:p>
    <w:p w:rsidR="0030490E" w:rsidRPr="00B238A1" w:rsidRDefault="00811058" w:rsidP="0030490E">
      <w:pPr>
        <w:ind w:firstLine="708"/>
        <w:jc w:val="both"/>
        <w:rPr>
          <w:rFonts w:eastAsia="Times New Roman" w:cs="Times New Roman"/>
          <w:szCs w:val="20"/>
          <w:lang w:val="uk-UA"/>
        </w:rPr>
      </w:pPr>
      <w:r w:rsidRPr="001525FA">
        <w:rPr>
          <w:rFonts w:eastAsia="Calibri" w:cs="Times New Roman"/>
          <w:lang w:val="uk-UA"/>
        </w:rPr>
        <w:t xml:space="preserve">На нашу думку, </w:t>
      </w:r>
      <w:r w:rsidRPr="001525FA">
        <w:rPr>
          <w:rFonts w:eastAsia="Times New Roman" w:cs="Times New Roman"/>
          <w:b/>
          <w:i/>
          <w:lang w:val="uk-UA"/>
        </w:rPr>
        <w:t>за винятком можливого впливу питань</w:t>
      </w:r>
      <w:r w:rsidRPr="001525FA">
        <w:rPr>
          <w:rFonts w:eastAsia="Times New Roman" w:cs="Times New Roman"/>
          <w:lang w:val="uk-UA"/>
        </w:rPr>
        <w:t>, про які йдеться у параграфі «Підстава для висло</w:t>
      </w:r>
      <w:r>
        <w:rPr>
          <w:rFonts w:eastAsia="Times New Roman" w:cs="Times New Roman"/>
          <w:lang w:val="uk-UA"/>
        </w:rPr>
        <w:t>влення умовно-позитивної думки»</w:t>
      </w:r>
      <w:r w:rsidR="00B238A1" w:rsidRPr="00B238A1">
        <w:rPr>
          <w:rFonts w:eastAsia="Times New Roman" w:cs="Times New Roman"/>
          <w:szCs w:val="20"/>
          <w:lang w:val="uk-UA"/>
        </w:rPr>
        <w:t>, фінансова звітність</w:t>
      </w:r>
      <w:r w:rsidRPr="00811058">
        <w:rPr>
          <w:rFonts w:eastAsia="Times New Roman" w:cs="Times New Roman"/>
          <w:b/>
          <w:lang w:val="uk-UA"/>
        </w:rPr>
        <w:t xml:space="preserve"> </w:t>
      </w:r>
      <w:r w:rsidRPr="0037371B">
        <w:rPr>
          <w:rFonts w:eastAsia="Times New Roman" w:cs="Times New Roman"/>
          <w:b/>
          <w:lang w:val="uk-UA"/>
        </w:rPr>
        <w:t xml:space="preserve">в </w:t>
      </w:r>
      <w:r w:rsidRPr="00360125">
        <w:rPr>
          <w:rFonts w:eastAsia="Times New Roman" w:cs="Times New Roman"/>
          <w:b/>
          <w:lang w:val="uk-UA"/>
        </w:rPr>
        <w:t xml:space="preserve">усіх суттєвих аспектах </w:t>
      </w:r>
      <w:r w:rsidRPr="00360125">
        <w:rPr>
          <w:b/>
          <w:color w:val="000000"/>
          <w:lang w:val="uk-UA"/>
        </w:rPr>
        <w:t>надає достовірну та справедливу інформацію</w:t>
      </w:r>
      <w:r w:rsidRPr="001525FA">
        <w:rPr>
          <w:rFonts w:eastAsia="Times New Roman" w:cs="Times New Roman"/>
          <w:color w:val="000000"/>
          <w:lang w:val="uk-UA"/>
        </w:rPr>
        <w:t xml:space="preserve"> </w:t>
      </w:r>
      <w:r>
        <w:rPr>
          <w:rFonts w:eastAsia="Times New Roman" w:cs="Times New Roman"/>
          <w:color w:val="000000"/>
          <w:lang w:val="uk-UA"/>
        </w:rPr>
        <w:t>про</w:t>
      </w:r>
      <w:r w:rsidR="0030490E">
        <w:rPr>
          <w:rFonts w:eastAsia="Times New Roman" w:cs="Times New Roman"/>
          <w:color w:val="000000"/>
          <w:lang w:val="uk-UA"/>
        </w:rPr>
        <w:t xml:space="preserve"> </w:t>
      </w:r>
      <w:r w:rsidR="0030490E" w:rsidRPr="00B238A1">
        <w:rPr>
          <w:rFonts w:eastAsia="Times New Roman" w:cs="Times New Roman"/>
          <w:color w:val="000000"/>
          <w:lang w:val="uk-UA"/>
        </w:rPr>
        <w:t>фінансовий стан</w:t>
      </w:r>
      <w:r w:rsidR="0030490E" w:rsidRPr="00B238A1">
        <w:rPr>
          <w:rFonts w:eastAsia="Times New Roman" w:cs="Times New Roman"/>
          <w:lang w:val="uk-UA"/>
        </w:rPr>
        <w:t xml:space="preserve"> </w:t>
      </w:r>
      <w:r w:rsidR="0030490E" w:rsidRPr="00B238A1">
        <w:rPr>
          <w:rFonts w:eastAsia="Times New Roman" w:cs="Times New Roman"/>
          <w:szCs w:val="20"/>
          <w:lang w:val="uk-UA"/>
        </w:rPr>
        <w:t>Професійного пенсійного фонду Незалежної галузевої спілки енергетиків України</w:t>
      </w:r>
      <w:r w:rsidR="0030490E" w:rsidRPr="00B238A1">
        <w:rPr>
          <w:rFonts w:eastAsia="Times New Roman" w:cs="Times New Roman"/>
          <w:lang w:val="uk-UA"/>
        </w:rPr>
        <w:t xml:space="preserve"> станом на 31</w:t>
      </w:r>
      <w:r w:rsidR="0030490E">
        <w:rPr>
          <w:rFonts w:eastAsia="Times New Roman" w:cs="Times New Roman"/>
          <w:lang w:val="uk-UA"/>
        </w:rPr>
        <w:t xml:space="preserve"> грудня </w:t>
      </w:r>
      <w:r w:rsidR="0030490E" w:rsidRPr="00B238A1">
        <w:rPr>
          <w:rFonts w:eastAsia="Times New Roman" w:cs="Times New Roman"/>
          <w:lang w:val="uk-UA"/>
        </w:rPr>
        <w:t>201</w:t>
      </w:r>
      <w:r w:rsidR="0030490E">
        <w:rPr>
          <w:rFonts w:eastAsia="Times New Roman" w:cs="Times New Roman"/>
          <w:lang w:val="uk-UA"/>
        </w:rPr>
        <w:t>5</w:t>
      </w:r>
      <w:r w:rsidR="0030490E" w:rsidRPr="00B238A1">
        <w:rPr>
          <w:rFonts w:eastAsia="Times New Roman" w:cs="Times New Roman"/>
          <w:lang w:val="uk-UA"/>
        </w:rPr>
        <w:t xml:space="preserve"> року та його фінансові результати, рух грошових коштів, рух власного капіталу за 201</w:t>
      </w:r>
      <w:r w:rsidR="0030490E">
        <w:rPr>
          <w:rFonts w:eastAsia="Times New Roman" w:cs="Times New Roman"/>
          <w:lang w:val="uk-UA"/>
        </w:rPr>
        <w:t>5</w:t>
      </w:r>
      <w:r w:rsidR="0030490E" w:rsidRPr="00B238A1">
        <w:rPr>
          <w:rFonts w:eastAsia="Times New Roman" w:cs="Times New Roman"/>
          <w:lang w:val="uk-UA"/>
        </w:rPr>
        <w:t xml:space="preserve"> рік, що минув на зазначену дату, у відповідності до прийнятої концептуальної основи, якою є Міжнародні стандарти фінансової звітності, чинні на дату балансу.</w:t>
      </w:r>
    </w:p>
    <w:p w:rsidR="00B238A1" w:rsidRPr="00B238A1" w:rsidRDefault="00B238A1" w:rsidP="00B238A1">
      <w:pPr>
        <w:jc w:val="both"/>
        <w:outlineLvl w:val="0"/>
        <w:rPr>
          <w:rFonts w:eastAsia="Times New Roman" w:cs="Times New Roman"/>
          <w:szCs w:val="20"/>
          <w:lang w:val="uk-UA"/>
        </w:rPr>
      </w:pPr>
    </w:p>
    <w:p w:rsidR="00B238A1" w:rsidRPr="00B238A1" w:rsidRDefault="00B238A1" w:rsidP="00B238A1">
      <w:pPr>
        <w:autoSpaceDE w:val="0"/>
        <w:autoSpaceDN w:val="0"/>
        <w:adjustRightInd w:val="0"/>
        <w:jc w:val="both"/>
        <w:rPr>
          <w:rFonts w:eastAsia="Times New Roman" w:cs="Times New Roman"/>
          <w:b/>
          <w:iCs/>
          <w:color w:val="000000"/>
          <w:lang w:val="uk-UA"/>
        </w:rPr>
      </w:pPr>
      <w:r w:rsidRPr="00B238A1">
        <w:rPr>
          <w:rFonts w:eastAsia="Times New Roman" w:cs="Times New Roman"/>
          <w:b/>
          <w:iCs/>
          <w:color w:val="000000"/>
          <w:lang w:val="uk-UA"/>
        </w:rPr>
        <w:t>1.4. Пояснювальний параграф</w:t>
      </w:r>
    </w:p>
    <w:p w:rsidR="00B238A1" w:rsidRPr="00B238A1" w:rsidRDefault="00B238A1" w:rsidP="0030490E">
      <w:pPr>
        <w:ind w:right="-1" w:firstLine="708"/>
        <w:jc w:val="both"/>
        <w:rPr>
          <w:rFonts w:eastAsia="Times New Roman" w:cs="Times New Roman"/>
          <w:lang w:val="uk-UA"/>
        </w:rPr>
      </w:pPr>
      <w:r w:rsidRPr="00B238A1">
        <w:rPr>
          <w:rFonts w:eastAsia="Times New Roman" w:cs="Times New Roman"/>
          <w:lang w:val="uk-UA"/>
        </w:rPr>
        <w:t>Припущення про безперервність діяльності розглядається аудитором у відповідності до МСА 570 «Безперервність» як таке, що Товариство продовжуватиме свою діяльність у близькому майбутньому, не маючи ні наміру, ні потреби ліквідуватися або припиняти її. Але не вносячи додаткових застережень до цього звіту, звертємо увагу на існування обставин суттєвої невизначеності щодо можливого майбутнього напрямку внутрішньої економічної політики в Україні, нормативно-правової бази та розвитку політичної ситуації, яка може поставити під сумнів здатність компанії безперервно продовжувати діяльність.  Ми</w:t>
      </w:r>
      <w:r w:rsidRPr="00B238A1">
        <w:rPr>
          <w:rFonts w:eastAsia="Times New Roman" w:cs="Times New Roman"/>
        </w:rPr>
        <w:t xml:space="preserve"> не ма</w:t>
      </w:r>
      <w:r w:rsidRPr="00B238A1">
        <w:rPr>
          <w:rFonts w:eastAsia="Times New Roman" w:cs="Times New Roman"/>
          <w:lang w:val="uk-UA"/>
        </w:rPr>
        <w:t>ємо</w:t>
      </w:r>
      <w:r w:rsidRPr="00B238A1">
        <w:rPr>
          <w:rFonts w:eastAsia="Times New Roman" w:cs="Times New Roman"/>
        </w:rPr>
        <w:t xml:space="preserve"> змоги </w:t>
      </w:r>
      <w:r w:rsidRPr="00B238A1">
        <w:rPr>
          <w:rFonts w:eastAsia="Times New Roman" w:cs="Times New Roman"/>
          <w:lang w:val="uk-UA"/>
        </w:rPr>
        <w:t>передбачити</w:t>
      </w:r>
      <w:r w:rsidRPr="00B238A1">
        <w:rPr>
          <w:rFonts w:eastAsia="Times New Roman" w:cs="Times New Roman"/>
        </w:rPr>
        <w:t xml:space="preserve"> </w:t>
      </w:r>
      <w:r w:rsidRPr="00B238A1">
        <w:rPr>
          <w:rFonts w:eastAsia="Times New Roman" w:cs="Times New Roman"/>
          <w:lang w:val="uk-UA"/>
        </w:rPr>
        <w:t>можливі</w:t>
      </w:r>
      <w:r w:rsidRPr="00B238A1">
        <w:rPr>
          <w:rFonts w:eastAsia="Times New Roman" w:cs="Times New Roman"/>
        </w:rPr>
        <w:t xml:space="preserve"> майбутні зміни у цих</w:t>
      </w:r>
      <w:r w:rsidRPr="00B238A1">
        <w:rPr>
          <w:rFonts w:eastAsia="Times New Roman" w:cs="Times New Roman"/>
          <w:lang w:val="uk-UA"/>
        </w:rPr>
        <w:t xml:space="preserve"> </w:t>
      </w:r>
      <w:r w:rsidRPr="00B238A1">
        <w:rPr>
          <w:rFonts w:eastAsia="Times New Roman" w:cs="Times New Roman"/>
        </w:rPr>
        <w:t>умовах та їх</w:t>
      </w:r>
      <w:r w:rsidRPr="00B238A1">
        <w:rPr>
          <w:rFonts w:eastAsia="Times New Roman" w:cs="Times New Roman"/>
          <w:lang w:val="uk-UA"/>
        </w:rPr>
        <w:t xml:space="preserve"> вплив на фінансовий стан Товариства.</w:t>
      </w:r>
    </w:p>
    <w:p w:rsidR="00B238A1" w:rsidRPr="00B238A1" w:rsidRDefault="00B238A1" w:rsidP="00B238A1">
      <w:pPr>
        <w:autoSpaceDE w:val="0"/>
        <w:autoSpaceDN w:val="0"/>
        <w:adjustRightInd w:val="0"/>
        <w:rPr>
          <w:rFonts w:eastAsia="Times New Roman" w:cs="Times New Roman"/>
          <w:b/>
          <w:lang w:val="uk-UA"/>
        </w:rPr>
      </w:pPr>
    </w:p>
    <w:p w:rsidR="00B238A1" w:rsidRPr="00B238A1" w:rsidRDefault="00B238A1" w:rsidP="00B238A1">
      <w:pPr>
        <w:autoSpaceDE w:val="0"/>
        <w:autoSpaceDN w:val="0"/>
        <w:adjustRightInd w:val="0"/>
        <w:rPr>
          <w:rFonts w:eastAsia="Times New Roman" w:cs="Times New Roman"/>
          <w:b/>
          <w:lang w:val="uk-UA"/>
        </w:rPr>
      </w:pPr>
    </w:p>
    <w:p w:rsidR="00B238A1" w:rsidRPr="00B238A1" w:rsidRDefault="00B238A1" w:rsidP="00B238A1">
      <w:pPr>
        <w:autoSpaceDE w:val="0"/>
        <w:autoSpaceDN w:val="0"/>
        <w:adjustRightInd w:val="0"/>
        <w:rPr>
          <w:rFonts w:eastAsia="Times New Roman" w:cs="Times New Roman"/>
          <w:sz w:val="28"/>
          <w:szCs w:val="28"/>
          <w:u w:val="single"/>
          <w:lang w:val="uk-UA"/>
        </w:rPr>
      </w:pPr>
      <w:r w:rsidRPr="00B238A1">
        <w:rPr>
          <w:rFonts w:eastAsia="Times New Roman" w:cs="Times New Roman"/>
          <w:b/>
          <w:sz w:val="28"/>
          <w:szCs w:val="28"/>
          <w:u w:val="single"/>
          <w:lang w:val="uk-UA"/>
        </w:rPr>
        <w:t xml:space="preserve">2. </w:t>
      </w:r>
      <w:r w:rsidRPr="00B238A1">
        <w:rPr>
          <w:rFonts w:eastAsia="Times New Roman" w:cs="Times New Roman"/>
          <w:b/>
          <w:bCs/>
          <w:sz w:val="28"/>
          <w:szCs w:val="28"/>
          <w:u w:val="single"/>
          <w:lang w:val="uk-UA"/>
        </w:rPr>
        <w:t xml:space="preserve">Звіт щодо вимог інших законодавчих і нормативних актів </w:t>
      </w:r>
    </w:p>
    <w:p w:rsidR="00B238A1" w:rsidRPr="00B238A1" w:rsidRDefault="00B238A1" w:rsidP="00B238A1">
      <w:pPr>
        <w:tabs>
          <w:tab w:val="left" w:pos="9355"/>
        </w:tabs>
        <w:autoSpaceDE w:val="0"/>
        <w:autoSpaceDN w:val="0"/>
        <w:adjustRightInd w:val="0"/>
        <w:spacing w:before="120"/>
        <w:ind w:right="-1" w:firstLine="750"/>
        <w:jc w:val="both"/>
        <w:rPr>
          <w:rFonts w:eastAsia="Calibri" w:cs="Times New Roman"/>
          <w:lang w:val="uk-UA"/>
        </w:rPr>
      </w:pPr>
      <w:r w:rsidRPr="00B238A1">
        <w:rPr>
          <w:rFonts w:eastAsia="Calibri" w:cs="Times New Roman"/>
          <w:lang w:val="uk-UA"/>
        </w:rPr>
        <w:t xml:space="preserve">Іншою відповідальністю аудитора є </w:t>
      </w:r>
      <w:r w:rsidRPr="00B238A1">
        <w:rPr>
          <w:rFonts w:eastAsia="Times New Roman" w:cs="Times New Roman"/>
          <w:color w:val="000000"/>
          <w:lang w:val="uk-UA"/>
        </w:rPr>
        <w:t>висловлення думки щодо</w:t>
      </w:r>
      <w:r w:rsidRPr="00B238A1">
        <w:rPr>
          <w:rFonts w:eastAsia="Times New Roman" w:cs="Times New Roman"/>
          <w:lang w:val="uk-UA"/>
        </w:rPr>
        <w:t xml:space="preserve"> повноти і достовірності звітності </w:t>
      </w:r>
      <w:r w:rsidR="0030490E">
        <w:rPr>
          <w:rFonts w:eastAsia="Times New Roman" w:cs="Times New Roman"/>
          <w:lang w:val="uk-UA"/>
        </w:rPr>
        <w:t xml:space="preserve">про </w:t>
      </w:r>
      <w:r w:rsidR="0030490E" w:rsidRPr="00B238A1">
        <w:rPr>
          <w:rFonts w:eastAsia="Calibri" w:cs="Times New Roman"/>
          <w:b/>
          <w:i/>
          <w:lang w:val="uk-UA" w:eastAsia="en-US"/>
        </w:rPr>
        <w:t>діяльн</w:t>
      </w:r>
      <w:r w:rsidR="0030490E">
        <w:rPr>
          <w:rFonts w:eastAsia="Calibri" w:cs="Times New Roman"/>
          <w:b/>
          <w:i/>
          <w:lang w:val="uk-UA" w:eastAsia="en-US"/>
        </w:rPr>
        <w:t>і</w:t>
      </w:r>
      <w:r w:rsidR="0030490E" w:rsidRPr="00B238A1">
        <w:rPr>
          <w:rFonts w:eastAsia="Calibri" w:cs="Times New Roman"/>
          <w:b/>
          <w:i/>
          <w:lang w:val="uk-UA" w:eastAsia="en-US"/>
        </w:rPr>
        <w:t>ст</w:t>
      </w:r>
      <w:r w:rsidR="0030490E">
        <w:rPr>
          <w:rFonts w:eastAsia="Calibri" w:cs="Times New Roman"/>
          <w:b/>
          <w:i/>
          <w:lang w:val="uk-UA" w:eastAsia="en-US"/>
        </w:rPr>
        <w:t>ь</w:t>
      </w:r>
      <w:r w:rsidR="0030490E" w:rsidRPr="00B238A1">
        <w:rPr>
          <w:rFonts w:eastAsia="Calibri" w:cs="Times New Roman"/>
          <w:b/>
          <w:i/>
          <w:lang w:val="uk-UA" w:eastAsia="en-US"/>
        </w:rPr>
        <w:t xml:space="preserve"> недержавного пенсійного фонду</w:t>
      </w:r>
      <w:r w:rsidR="0030490E" w:rsidRPr="00B238A1">
        <w:rPr>
          <w:rFonts w:eastAsia="Times New Roman" w:cs="Times New Roman"/>
          <w:lang w:val="uk-UA"/>
        </w:rPr>
        <w:t xml:space="preserve"> </w:t>
      </w:r>
      <w:r w:rsidRPr="00B238A1">
        <w:rPr>
          <w:rFonts w:eastAsia="Times New Roman" w:cs="Times New Roman"/>
          <w:lang w:val="uk-UA"/>
        </w:rPr>
        <w:t>відповідно до вимог</w:t>
      </w:r>
      <w:r w:rsidRPr="00B238A1">
        <w:rPr>
          <w:rFonts w:eastAsia="Times New Roman" w:cs="Times New Roman"/>
          <w:b/>
          <w:i/>
          <w:lang w:val="uk-UA"/>
        </w:rPr>
        <w:t xml:space="preserve"> </w:t>
      </w:r>
      <w:r w:rsidRPr="00B238A1">
        <w:rPr>
          <w:rFonts w:eastAsia="Calibri" w:cs="Times New Roman"/>
          <w:lang w:val="uk-UA" w:eastAsia="en-US"/>
        </w:rPr>
        <w:t xml:space="preserve">Положення про порядок складання, формування та подання адміністратором недержавного пенсійного фонду звітності з недержавного пенсійного забезпечення, затвердженого розпорядженням  Державної комісіії з регулювання ринків фінансових послуг України </w:t>
      </w:r>
      <w:r w:rsidRPr="00B238A1">
        <w:rPr>
          <w:rFonts w:eastAsia="Calibri" w:cs="Times New Roman"/>
          <w:lang w:eastAsia="en-US"/>
        </w:rPr>
        <w:t>N</w:t>
      </w:r>
      <w:r w:rsidRPr="00B238A1">
        <w:rPr>
          <w:rFonts w:eastAsia="Calibri" w:cs="Times New Roman"/>
          <w:lang w:val="uk-UA" w:eastAsia="en-US"/>
        </w:rPr>
        <w:t xml:space="preserve"> 674 від 27.10.2011.</w:t>
      </w:r>
    </w:p>
    <w:p w:rsidR="00B238A1" w:rsidRPr="00B238A1" w:rsidRDefault="00B238A1" w:rsidP="00B238A1">
      <w:pPr>
        <w:spacing w:before="120"/>
        <w:jc w:val="both"/>
        <w:rPr>
          <w:rFonts w:eastAsia="Times New Roman" w:cs="Times New Roman"/>
          <w:lang w:val="uk-UA"/>
        </w:rPr>
      </w:pPr>
      <w:r w:rsidRPr="00B238A1">
        <w:rPr>
          <w:rFonts w:eastAsia="Times New Roman" w:cs="Times New Roman"/>
          <w:u w:val="single"/>
          <w:lang w:val="uk-UA"/>
        </w:rPr>
        <w:t>Склад перевіреної звітності</w:t>
      </w:r>
      <w:r w:rsidRPr="00B238A1">
        <w:rPr>
          <w:rFonts w:eastAsia="Times New Roman" w:cs="Times New Roman"/>
          <w:lang w:val="uk-UA"/>
        </w:rPr>
        <w:t xml:space="preserve"> з недержавного пенсійного забезпечення</w:t>
      </w:r>
      <w:r w:rsidR="000F757C">
        <w:rPr>
          <w:rFonts w:eastAsia="Times New Roman" w:cs="Times New Roman"/>
          <w:lang w:val="uk-UA"/>
        </w:rPr>
        <w:t xml:space="preserve"> за звітний період 2015 ро</w:t>
      </w:r>
      <w:r w:rsidR="0030490E" w:rsidRPr="0030490E">
        <w:rPr>
          <w:rFonts w:eastAsia="Times New Roman" w:cs="Times New Roman"/>
          <w:lang w:val="uk-UA"/>
        </w:rPr>
        <w:t>к</w:t>
      </w:r>
      <w:r w:rsidR="000F757C">
        <w:rPr>
          <w:rFonts w:eastAsia="Times New Roman" w:cs="Times New Roman"/>
          <w:lang w:val="uk-UA"/>
        </w:rPr>
        <w:t>у</w:t>
      </w:r>
      <w:r w:rsidRPr="00B238A1">
        <w:rPr>
          <w:rFonts w:eastAsia="Times New Roman" w:cs="Times New Roman"/>
          <w:lang w:val="uk-UA"/>
        </w:rPr>
        <w:t xml:space="preserve">: </w:t>
      </w:r>
    </w:p>
    <w:p w:rsidR="00B238A1" w:rsidRPr="00B238A1" w:rsidRDefault="00B238A1" w:rsidP="00B238A1">
      <w:pPr>
        <w:numPr>
          <w:ilvl w:val="0"/>
          <w:numId w:val="2"/>
        </w:numPr>
        <w:shd w:val="clear" w:color="auto" w:fill="FFFFFF"/>
        <w:ind w:left="426"/>
        <w:contextualSpacing/>
        <w:jc w:val="both"/>
        <w:outlineLvl w:val="0"/>
        <w:rPr>
          <w:rFonts w:eastAsia="Times New Roman" w:cs="Times New Roman"/>
          <w:i/>
          <w:lang w:val="uk-UA"/>
        </w:rPr>
      </w:pPr>
      <w:r w:rsidRPr="00B238A1">
        <w:rPr>
          <w:rFonts w:eastAsia="Times New Roman" w:cs="Times New Roman"/>
          <w:i/>
        </w:rPr>
        <w:t>НПФ-1 Загальні відомості про недержавний пенсійний фонд;</w:t>
      </w:r>
      <w:r w:rsidRPr="00B238A1">
        <w:rPr>
          <w:rFonts w:eastAsia="Times New Roman" w:cs="Times New Roman"/>
          <w:i/>
          <w:lang w:val="uk-UA"/>
        </w:rPr>
        <w:t xml:space="preserve"> </w:t>
      </w:r>
    </w:p>
    <w:p w:rsidR="00B238A1" w:rsidRPr="00B238A1" w:rsidRDefault="00B238A1" w:rsidP="00B238A1">
      <w:pPr>
        <w:numPr>
          <w:ilvl w:val="0"/>
          <w:numId w:val="2"/>
        </w:numPr>
        <w:shd w:val="clear" w:color="auto" w:fill="FFFFFF"/>
        <w:ind w:left="426"/>
        <w:contextualSpacing/>
        <w:jc w:val="both"/>
        <w:outlineLvl w:val="0"/>
        <w:rPr>
          <w:rFonts w:eastAsia="Times New Roman" w:cs="Times New Roman"/>
          <w:i/>
          <w:lang w:val="uk-UA"/>
        </w:rPr>
      </w:pPr>
      <w:r w:rsidRPr="00B238A1">
        <w:rPr>
          <w:rFonts w:eastAsia="Times New Roman" w:cs="Times New Roman"/>
          <w:i/>
        </w:rPr>
        <w:t xml:space="preserve">НПФ-2 </w:t>
      </w:r>
      <w:r w:rsidRPr="00B238A1">
        <w:rPr>
          <w:rFonts w:eastAsia="Times New Roman" w:cs="Times New Roman"/>
          <w:i/>
          <w:lang w:val="uk-UA"/>
        </w:rPr>
        <w:t>Звіт про склад, структуру та чисту вартість активів недержавного</w:t>
      </w:r>
      <w:r w:rsidRPr="00B238A1">
        <w:rPr>
          <w:rFonts w:eastAsia="Times New Roman" w:cs="Times New Roman"/>
          <w:i/>
        </w:rPr>
        <w:t xml:space="preserve"> пенсійного фонду</w:t>
      </w:r>
      <w:r w:rsidRPr="00B238A1">
        <w:rPr>
          <w:rFonts w:eastAsia="Times New Roman" w:cs="Times New Roman"/>
          <w:i/>
          <w:lang w:val="uk-UA"/>
        </w:rPr>
        <w:t xml:space="preserve"> станом на 31.12.201</w:t>
      </w:r>
      <w:r w:rsidR="0030490E">
        <w:rPr>
          <w:rFonts w:eastAsia="Times New Roman" w:cs="Times New Roman"/>
          <w:i/>
          <w:lang w:val="uk-UA"/>
        </w:rPr>
        <w:t>5</w:t>
      </w:r>
      <w:r w:rsidRPr="00B238A1">
        <w:rPr>
          <w:rFonts w:eastAsia="Times New Roman" w:cs="Times New Roman"/>
          <w:i/>
          <w:lang w:val="uk-UA"/>
        </w:rPr>
        <w:t xml:space="preserve"> р.</w:t>
      </w:r>
      <w:r w:rsidRPr="00B238A1">
        <w:rPr>
          <w:rFonts w:eastAsia="Times New Roman" w:cs="Times New Roman"/>
          <w:i/>
        </w:rPr>
        <w:t>;</w:t>
      </w:r>
    </w:p>
    <w:p w:rsidR="00B238A1" w:rsidRPr="00B238A1" w:rsidRDefault="00B238A1" w:rsidP="00B238A1">
      <w:pPr>
        <w:numPr>
          <w:ilvl w:val="0"/>
          <w:numId w:val="2"/>
        </w:numPr>
        <w:shd w:val="clear" w:color="auto" w:fill="FFFFFF"/>
        <w:ind w:left="426"/>
        <w:contextualSpacing/>
        <w:jc w:val="both"/>
        <w:outlineLvl w:val="0"/>
        <w:rPr>
          <w:rFonts w:eastAsia="Times New Roman" w:cs="Times New Roman"/>
          <w:i/>
          <w:lang w:val="uk-UA"/>
        </w:rPr>
      </w:pPr>
      <w:r w:rsidRPr="00B238A1">
        <w:rPr>
          <w:rFonts w:eastAsia="Times New Roman" w:cs="Times New Roman"/>
          <w:i/>
        </w:rPr>
        <w:t>НПФ-3 Звіт</w:t>
      </w:r>
      <w:r w:rsidRPr="00B238A1">
        <w:rPr>
          <w:rFonts w:eastAsia="Times New Roman" w:cs="Times New Roman"/>
          <w:i/>
          <w:lang w:val="uk-UA"/>
        </w:rPr>
        <w:t xml:space="preserve"> про зміну чистої вартості пенсійних активів недержавного пенсійного фонду станом на 31.12.201</w:t>
      </w:r>
      <w:r w:rsidR="0030490E">
        <w:rPr>
          <w:rFonts w:eastAsia="Times New Roman" w:cs="Times New Roman"/>
          <w:i/>
          <w:lang w:val="uk-UA"/>
        </w:rPr>
        <w:t>5</w:t>
      </w:r>
      <w:r w:rsidRPr="00B238A1">
        <w:rPr>
          <w:rFonts w:eastAsia="Times New Roman" w:cs="Times New Roman"/>
          <w:i/>
          <w:lang w:val="uk-UA"/>
        </w:rPr>
        <w:t xml:space="preserve"> р.</w:t>
      </w:r>
      <w:r w:rsidRPr="00B238A1">
        <w:rPr>
          <w:rFonts w:eastAsia="Times New Roman" w:cs="Times New Roman"/>
          <w:i/>
        </w:rPr>
        <w:t>;</w:t>
      </w:r>
    </w:p>
    <w:p w:rsidR="00B238A1" w:rsidRPr="00B238A1" w:rsidRDefault="00B238A1" w:rsidP="00B238A1">
      <w:pPr>
        <w:numPr>
          <w:ilvl w:val="0"/>
          <w:numId w:val="2"/>
        </w:numPr>
        <w:shd w:val="clear" w:color="auto" w:fill="FFFFFF"/>
        <w:ind w:left="426"/>
        <w:contextualSpacing/>
        <w:jc w:val="both"/>
        <w:outlineLvl w:val="0"/>
        <w:rPr>
          <w:rFonts w:eastAsia="Times New Roman" w:cs="Times New Roman"/>
          <w:i/>
          <w:lang w:val="uk-UA"/>
        </w:rPr>
      </w:pPr>
      <w:r w:rsidRPr="00B238A1">
        <w:rPr>
          <w:rFonts w:eastAsia="Times New Roman" w:cs="Times New Roman"/>
          <w:i/>
        </w:rPr>
        <w:t>НПФ-4 Звіт</w:t>
      </w:r>
      <w:r w:rsidRPr="00B238A1">
        <w:rPr>
          <w:rFonts w:eastAsia="Times New Roman" w:cs="Times New Roman"/>
          <w:i/>
          <w:lang w:val="uk-UA"/>
        </w:rPr>
        <w:t>ні дані персоніфікованого обліку учасників</w:t>
      </w:r>
      <w:r w:rsidRPr="00B238A1">
        <w:rPr>
          <w:rFonts w:eastAsia="Times New Roman" w:cs="Times New Roman"/>
          <w:i/>
        </w:rPr>
        <w:t xml:space="preserve"> недержавного пенсійного </w:t>
      </w:r>
      <w:r w:rsidRPr="00B238A1">
        <w:rPr>
          <w:rFonts w:eastAsia="Times New Roman" w:cs="Times New Roman"/>
          <w:i/>
          <w:lang w:val="uk-UA"/>
        </w:rPr>
        <w:t>фонду станом на 31.12.201</w:t>
      </w:r>
      <w:r w:rsidR="0030490E">
        <w:rPr>
          <w:rFonts w:eastAsia="Times New Roman" w:cs="Times New Roman"/>
          <w:i/>
          <w:lang w:val="uk-UA"/>
        </w:rPr>
        <w:t>5</w:t>
      </w:r>
      <w:r w:rsidRPr="00B238A1">
        <w:rPr>
          <w:rFonts w:eastAsia="Times New Roman" w:cs="Times New Roman"/>
          <w:i/>
          <w:lang w:val="uk-UA"/>
        </w:rPr>
        <w:t xml:space="preserve"> р.</w:t>
      </w:r>
      <w:r w:rsidRPr="00B238A1">
        <w:rPr>
          <w:rFonts w:eastAsia="Times New Roman" w:cs="Times New Roman"/>
          <w:i/>
        </w:rPr>
        <w:t>;</w:t>
      </w:r>
    </w:p>
    <w:p w:rsidR="00B238A1" w:rsidRPr="00B238A1" w:rsidRDefault="00B238A1" w:rsidP="00B238A1">
      <w:pPr>
        <w:numPr>
          <w:ilvl w:val="0"/>
          <w:numId w:val="2"/>
        </w:numPr>
        <w:shd w:val="clear" w:color="auto" w:fill="FFFFFF"/>
        <w:ind w:left="426"/>
        <w:contextualSpacing/>
        <w:jc w:val="both"/>
        <w:outlineLvl w:val="0"/>
        <w:rPr>
          <w:rFonts w:eastAsia="Times New Roman" w:cs="Times New Roman"/>
          <w:i/>
          <w:lang w:val="uk-UA"/>
        </w:rPr>
      </w:pPr>
      <w:r w:rsidRPr="00B238A1">
        <w:rPr>
          <w:rFonts w:eastAsia="Times New Roman" w:cs="Times New Roman"/>
          <w:i/>
          <w:lang w:val="uk-UA"/>
        </w:rPr>
        <w:t>НПФ-5 Звітні дані про р</w:t>
      </w:r>
      <w:r w:rsidR="000F757C">
        <w:rPr>
          <w:rFonts w:eastAsia="Times New Roman" w:cs="Times New Roman"/>
          <w:i/>
          <w:lang w:val="uk-UA"/>
        </w:rPr>
        <w:t>езультати діяльності корпоративних і професійних пенсійних фондів № 1</w:t>
      </w:r>
      <w:r w:rsidRPr="00B238A1">
        <w:rPr>
          <w:rFonts w:eastAsia="Times New Roman" w:cs="Times New Roman"/>
          <w:i/>
          <w:lang w:val="uk-UA"/>
        </w:rPr>
        <w:t xml:space="preserve"> станом на 31.12.201</w:t>
      </w:r>
      <w:r w:rsidR="000F757C">
        <w:rPr>
          <w:rFonts w:eastAsia="Times New Roman" w:cs="Times New Roman"/>
          <w:i/>
          <w:lang w:val="uk-UA"/>
        </w:rPr>
        <w:t>5</w:t>
      </w:r>
      <w:r w:rsidRPr="00B238A1">
        <w:rPr>
          <w:rFonts w:eastAsia="Times New Roman" w:cs="Times New Roman"/>
          <w:i/>
          <w:lang w:val="uk-UA"/>
        </w:rPr>
        <w:t xml:space="preserve"> р.;</w:t>
      </w:r>
    </w:p>
    <w:p w:rsidR="00B238A1" w:rsidRPr="00B238A1" w:rsidRDefault="00B238A1" w:rsidP="00B238A1">
      <w:pPr>
        <w:numPr>
          <w:ilvl w:val="0"/>
          <w:numId w:val="2"/>
        </w:numPr>
        <w:shd w:val="clear" w:color="auto" w:fill="FFFFFF"/>
        <w:ind w:left="426"/>
        <w:contextualSpacing/>
        <w:jc w:val="both"/>
        <w:outlineLvl w:val="0"/>
        <w:rPr>
          <w:rFonts w:eastAsia="Times New Roman" w:cs="Times New Roman"/>
          <w:i/>
          <w:lang w:val="uk-UA"/>
        </w:rPr>
      </w:pPr>
      <w:r w:rsidRPr="00B238A1">
        <w:rPr>
          <w:rFonts w:eastAsia="Times New Roman" w:cs="Times New Roman"/>
          <w:i/>
        </w:rPr>
        <w:lastRenderedPageBreak/>
        <w:t>НПФ-</w:t>
      </w:r>
      <w:r w:rsidR="000F757C">
        <w:rPr>
          <w:rFonts w:eastAsia="Times New Roman" w:cs="Times New Roman"/>
          <w:i/>
          <w:lang w:val="uk-UA"/>
        </w:rPr>
        <w:t>6</w:t>
      </w:r>
      <w:r w:rsidRPr="00B238A1">
        <w:rPr>
          <w:rFonts w:eastAsia="Times New Roman" w:cs="Times New Roman"/>
          <w:i/>
        </w:rPr>
        <w:t xml:space="preserve"> Звітні дані про учасників недержавного пенсійного фонду </w:t>
      </w:r>
      <w:r w:rsidRPr="00B238A1">
        <w:rPr>
          <w:rFonts w:eastAsia="Times New Roman" w:cs="Times New Roman"/>
          <w:i/>
          <w:lang w:val="uk-UA"/>
        </w:rPr>
        <w:t>за віковою категорією станом на 31.12.201</w:t>
      </w:r>
      <w:r w:rsidR="000F757C">
        <w:rPr>
          <w:rFonts w:eastAsia="Times New Roman" w:cs="Times New Roman"/>
          <w:i/>
          <w:lang w:val="uk-UA"/>
        </w:rPr>
        <w:t>5</w:t>
      </w:r>
      <w:r w:rsidRPr="00B238A1">
        <w:rPr>
          <w:rFonts w:eastAsia="Times New Roman" w:cs="Times New Roman"/>
          <w:i/>
          <w:lang w:val="uk-UA"/>
        </w:rPr>
        <w:t xml:space="preserve"> р.</w:t>
      </w:r>
      <w:r w:rsidRPr="00B238A1">
        <w:rPr>
          <w:rFonts w:eastAsia="Times New Roman" w:cs="Times New Roman"/>
          <w:i/>
        </w:rPr>
        <w:t>;</w:t>
      </w:r>
      <w:r w:rsidRPr="00B238A1">
        <w:rPr>
          <w:rFonts w:eastAsia="Times New Roman" w:cs="Times New Roman"/>
          <w:i/>
          <w:lang w:val="uk-UA"/>
        </w:rPr>
        <w:t xml:space="preserve"> </w:t>
      </w:r>
    </w:p>
    <w:p w:rsidR="00B238A1" w:rsidRPr="00B238A1" w:rsidRDefault="00B238A1" w:rsidP="00B238A1">
      <w:pPr>
        <w:numPr>
          <w:ilvl w:val="0"/>
          <w:numId w:val="2"/>
        </w:numPr>
        <w:shd w:val="clear" w:color="auto" w:fill="FFFFFF"/>
        <w:ind w:left="426"/>
        <w:contextualSpacing/>
        <w:jc w:val="both"/>
        <w:outlineLvl w:val="0"/>
        <w:rPr>
          <w:rFonts w:eastAsia="Times New Roman" w:cs="Times New Roman"/>
          <w:i/>
          <w:lang w:val="uk-UA"/>
        </w:rPr>
      </w:pPr>
      <w:r w:rsidRPr="00B238A1">
        <w:rPr>
          <w:rFonts w:eastAsia="Times New Roman" w:cs="Times New Roman"/>
          <w:i/>
        </w:rPr>
        <w:t>НПФ-</w:t>
      </w:r>
      <w:r w:rsidR="000F757C">
        <w:rPr>
          <w:rFonts w:eastAsia="Times New Roman" w:cs="Times New Roman"/>
          <w:i/>
          <w:lang w:val="uk-UA"/>
        </w:rPr>
        <w:t>7</w:t>
      </w:r>
      <w:r w:rsidRPr="00B238A1">
        <w:rPr>
          <w:rFonts w:eastAsia="Times New Roman" w:cs="Times New Roman"/>
          <w:i/>
        </w:rPr>
        <w:t xml:space="preserve"> Звіт про склад та структуру активів недержавного пенсійного фонду</w:t>
      </w:r>
      <w:r w:rsidRPr="00B238A1">
        <w:rPr>
          <w:rFonts w:eastAsia="Times New Roman" w:cs="Times New Roman"/>
          <w:i/>
          <w:lang w:val="uk-UA"/>
        </w:rPr>
        <w:t xml:space="preserve"> станом на 31.12.201</w:t>
      </w:r>
      <w:r w:rsidR="000F757C">
        <w:rPr>
          <w:rFonts w:eastAsia="Times New Roman" w:cs="Times New Roman"/>
          <w:i/>
          <w:lang w:val="uk-UA"/>
        </w:rPr>
        <w:t>5</w:t>
      </w:r>
      <w:r w:rsidRPr="00B238A1">
        <w:rPr>
          <w:rFonts w:eastAsia="Times New Roman" w:cs="Times New Roman"/>
          <w:i/>
          <w:lang w:val="uk-UA"/>
        </w:rPr>
        <w:t xml:space="preserve"> р.;</w:t>
      </w:r>
    </w:p>
    <w:p w:rsidR="00B238A1" w:rsidRPr="00B238A1" w:rsidRDefault="00B238A1" w:rsidP="00B238A1">
      <w:pPr>
        <w:numPr>
          <w:ilvl w:val="0"/>
          <w:numId w:val="2"/>
        </w:numPr>
        <w:shd w:val="clear" w:color="auto" w:fill="FFFFFF"/>
        <w:ind w:left="426"/>
        <w:contextualSpacing/>
        <w:jc w:val="both"/>
        <w:outlineLvl w:val="0"/>
        <w:rPr>
          <w:rFonts w:eastAsia="Times New Roman" w:cs="Times New Roman"/>
          <w:i/>
          <w:lang w:val="uk-UA"/>
        </w:rPr>
      </w:pPr>
      <w:r w:rsidRPr="00B238A1">
        <w:rPr>
          <w:rFonts w:eastAsia="Times New Roman" w:cs="Times New Roman"/>
          <w:i/>
        </w:rPr>
        <w:t>НПФ-</w:t>
      </w:r>
      <w:r w:rsidR="000F757C">
        <w:rPr>
          <w:rFonts w:eastAsia="Times New Roman" w:cs="Times New Roman"/>
          <w:i/>
          <w:lang w:val="uk-UA"/>
        </w:rPr>
        <w:t>8</w:t>
      </w:r>
      <w:r w:rsidRPr="00B238A1">
        <w:rPr>
          <w:rFonts w:eastAsia="Times New Roman" w:cs="Times New Roman"/>
          <w:i/>
        </w:rPr>
        <w:t xml:space="preserve"> Звіт про </w:t>
      </w:r>
      <w:r w:rsidRPr="00B238A1">
        <w:rPr>
          <w:rFonts w:eastAsia="Times New Roman" w:cs="Times New Roman"/>
          <w:i/>
          <w:lang w:val="uk-UA"/>
        </w:rPr>
        <w:t>договори</w:t>
      </w:r>
      <w:r w:rsidRPr="00B238A1">
        <w:rPr>
          <w:rFonts w:eastAsia="Times New Roman" w:cs="Times New Roman"/>
          <w:i/>
        </w:rPr>
        <w:t>, що були укладені за цінними паперами українських емітентів, які входять</w:t>
      </w:r>
      <w:r w:rsidRPr="00B238A1">
        <w:rPr>
          <w:rFonts w:eastAsia="Times New Roman" w:cs="Times New Roman"/>
          <w:i/>
          <w:lang w:val="uk-UA"/>
        </w:rPr>
        <w:t xml:space="preserve"> (входили)</w:t>
      </w:r>
      <w:r w:rsidRPr="00B238A1">
        <w:rPr>
          <w:rFonts w:eastAsia="Times New Roman" w:cs="Times New Roman"/>
          <w:i/>
        </w:rPr>
        <w:t xml:space="preserve"> до складу активів недержавного пенсійного фонду</w:t>
      </w:r>
      <w:r w:rsidRPr="00B238A1">
        <w:rPr>
          <w:rFonts w:eastAsia="Times New Roman" w:cs="Times New Roman"/>
          <w:i/>
          <w:lang w:val="uk-UA"/>
        </w:rPr>
        <w:t>;</w:t>
      </w:r>
    </w:p>
    <w:p w:rsidR="00B238A1" w:rsidRPr="00B238A1" w:rsidRDefault="000F757C" w:rsidP="00B238A1">
      <w:pPr>
        <w:numPr>
          <w:ilvl w:val="0"/>
          <w:numId w:val="2"/>
        </w:numPr>
        <w:shd w:val="clear" w:color="auto" w:fill="FFFFFF"/>
        <w:ind w:left="426"/>
        <w:contextualSpacing/>
        <w:jc w:val="both"/>
        <w:outlineLvl w:val="0"/>
        <w:rPr>
          <w:rFonts w:eastAsia="Times New Roman" w:cs="Times New Roman"/>
          <w:i/>
          <w:lang w:val="uk-UA"/>
        </w:rPr>
      </w:pPr>
      <w:r>
        <w:rPr>
          <w:rFonts w:eastAsia="Times New Roman" w:cs="Times New Roman"/>
          <w:i/>
          <w:lang w:val="uk-UA"/>
        </w:rPr>
        <w:t>НПФ-9</w:t>
      </w:r>
      <w:r w:rsidR="00B238A1" w:rsidRPr="00B238A1">
        <w:rPr>
          <w:rFonts w:eastAsia="Times New Roman" w:cs="Times New Roman"/>
          <w:i/>
          <w:lang w:val="uk-UA"/>
        </w:rPr>
        <w:t xml:space="preserve"> Інформація щодо зміни чистої вартості одиниці пенсійних внесків;</w:t>
      </w:r>
    </w:p>
    <w:p w:rsidR="00B238A1" w:rsidRPr="00B238A1" w:rsidRDefault="00B238A1" w:rsidP="00B238A1">
      <w:pPr>
        <w:numPr>
          <w:ilvl w:val="0"/>
          <w:numId w:val="2"/>
        </w:numPr>
        <w:shd w:val="clear" w:color="auto" w:fill="FFFFFF"/>
        <w:ind w:left="426"/>
        <w:contextualSpacing/>
        <w:jc w:val="both"/>
        <w:outlineLvl w:val="0"/>
        <w:rPr>
          <w:rFonts w:eastAsia="Times New Roman" w:cs="Times New Roman"/>
          <w:i/>
          <w:lang w:val="uk-UA"/>
        </w:rPr>
      </w:pPr>
      <w:r w:rsidRPr="00B238A1">
        <w:rPr>
          <w:rFonts w:eastAsia="Times New Roman" w:cs="Times New Roman"/>
          <w:i/>
          <w:lang w:val="uk-UA"/>
        </w:rPr>
        <w:t>Довідка про чисту вартість активів недержавного пенсійного фонду.</w:t>
      </w:r>
    </w:p>
    <w:p w:rsidR="00B238A1" w:rsidRPr="00B238A1" w:rsidRDefault="00B238A1" w:rsidP="00B238A1">
      <w:pPr>
        <w:ind w:firstLine="720"/>
        <w:jc w:val="both"/>
        <w:rPr>
          <w:rFonts w:eastAsia="Times New Roman" w:cs="Times New Roman"/>
          <w:lang w:val="uk-UA"/>
        </w:rPr>
      </w:pPr>
    </w:p>
    <w:p w:rsidR="00B238A1" w:rsidRPr="00B238A1" w:rsidRDefault="00B238A1" w:rsidP="00B238A1">
      <w:pPr>
        <w:spacing w:before="120"/>
        <w:ind w:firstLine="708"/>
        <w:jc w:val="both"/>
        <w:rPr>
          <w:rFonts w:eastAsia="Times New Roman" w:cs="Times New Roman"/>
          <w:szCs w:val="20"/>
          <w:lang w:val="uk-UA"/>
        </w:rPr>
      </w:pPr>
      <w:r w:rsidRPr="00B238A1">
        <w:rPr>
          <w:rFonts w:eastAsia="Times New Roman" w:cs="Times New Roman"/>
          <w:szCs w:val="20"/>
          <w:lang w:val="uk-UA"/>
        </w:rPr>
        <w:t xml:space="preserve">При здійсненні аудиту нами було забезпечено одержання достатньо поміркованих підтверджень та доказів щодо формування обгрунтованої впевненості у правильності думки стосовно всіх суттєвих аспектів інформації, що перевірялась. </w:t>
      </w:r>
    </w:p>
    <w:p w:rsidR="00B238A1" w:rsidRPr="00B238A1" w:rsidRDefault="00B238A1" w:rsidP="00B238A1">
      <w:pPr>
        <w:ind w:firstLine="708"/>
        <w:jc w:val="both"/>
        <w:rPr>
          <w:rFonts w:eastAsia="Times New Roman" w:cs="Times New Roman"/>
          <w:lang w:val="uk-UA"/>
        </w:rPr>
      </w:pPr>
      <w:r w:rsidRPr="00B238A1">
        <w:rPr>
          <w:rFonts w:eastAsia="Times New Roman" w:cs="Times New Roman"/>
          <w:lang w:val="uk-UA"/>
        </w:rPr>
        <w:t xml:space="preserve">На нашу думку </w:t>
      </w:r>
      <w:r w:rsidRPr="00B238A1">
        <w:rPr>
          <w:rFonts w:eastAsia="Times New Roman" w:cs="Times New Roman"/>
          <w:szCs w:val="20"/>
          <w:lang w:val="uk-UA"/>
        </w:rPr>
        <w:t xml:space="preserve">звітність з </w:t>
      </w:r>
      <w:r w:rsidRPr="00B238A1">
        <w:rPr>
          <w:rFonts w:eastAsia="Times New Roman" w:cs="Times New Roman"/>
          <w:lang w:val="uk-UA"/>
        </w:rPr>
        <w:t>недержавного пенсійного забезпечення за 201</w:t>
      </w:r>
      <w:r w:rsidR="000F757C">
        <w:rPr>
          <w:rFonts w:eastAsia="Times New Roman" w:cs="Times New Roman"/>
          <w:lang w:val="uk-UA"/>
        </w:rPr>
        <w:t>5</w:t>
      </w:r>
      <w:r w:rsidRPr="00B238A1">
        <w:rPr>
          <w:rFonts w:eastAsia="Times New Roman" w:cs="Times New Roman"/>
          <w:lang w:val="uk-UA"/>
        </w:rPr>
        <w:t xml:space="preserve"> рік </w:t>
      </w:r>
      <w:r w:rsidRPr="00B238A1">
        <w:rPr>
          <w:rFonts w:eastAsia="Times New Roman" w:cs="Times New Roman"/>
          <w:b/>
          <w:i/>
          <w:color w:val="000000"/>
          <w:szCs w:val="20"/>
          <w:lang w:val="uk-UA"/>
        </w:rPr>
        <w:t>надає достовірну та повну інформацію</w:t>
      </w:r>
      <w:r w:rsidRPr="00B238A1">
        <w:rPr>
          <w:rFonts w:eastAsia="Times New Roman" w:cs="Times New Roman"/>
          <w:color w:val="000000"/>
          <w:szCs w:val="20"/>
          <w:lang w:val="uk-UA"/>
        </w:rPr>
        <w:t xml:space="preserve"> про діяльність</w:t>
      </w:r>
      <w:r w:rsidRPr="00B238A1">
        <w:rPr>
          <w:rFonts w:eastAsia="Times New Roman" w:cs="Times New Roman"/>
          <w:b/>
          <w:szCs w:val="20"/>
          <w:lang w:val="uk-UA"/>
        </w:rPr>
        <w:t xml:space="preserve"> </w:t>
      </w:r>
      <w:r w:rsidRPr="00B238A1">
        <w:rPr>
          <w:rFonts w:eastAsia="Times New Roman" w:cs="Times New Roman"/>
          <w:szCs w:val="20"/>
          <w:lang w:val="uk-UA"/>
        </w:rPr>
        <w:t xml:space="preserve">Професійного пенсійного фонду Незалежної галузевої спілки енергетиків України, </w:t>
      </w:r>
      <w:r w:rsidRPr="00B238A1">
        <w:rPr>
          <w:rFonts w:eastAsia="Times New Roman" w:cs="Times New Roman"/>
          <w:b/>
          <w:i/>
          <w:szCs w:val="20"/>
          <w:lang w:val="uk-UA"/>
        </w:rPr>
        <w:t>в усіх її складових частинах відповідає вимогам нормативно-правових актів</w:t>
      </w:r>
      <w:r w:rsidRPr="00B238A1">
        <w:rPr>
          <w:rFonts w:eastAsia="Times New Roman" w:cs="Times New Roman"/>
          <w:szCs w:val="20"/>
          <w:lang w:val="uk-UA"/>
        </w:rPr>
        <w:t>, на підставі яких вона складається.</w:t>
      </w:r>
    </w:p>
    <w:p w:rsidR="00B238A1" w:rsidRPr="00B238A1" w:rsidRDefault="00B238A1" w:rsidP="00B238A1">
      <w:pPr>
        <w:contextualSpacing/>
        <w:jc w:val="both"/>
        <w:rPr>
          <w:rFonts w:eastAsia="Times New Roman" w:cs="Times New Roman"/>
          <w:szCs w:val="20"/>
          <w:lang w:val="uk-UA"/>
        </w:rPr>
      </w:pPr>
    </w:p>
    <w:p w:rsidR="00B238A1" w:rsidRPr="00B238A1" w:rsidRDefault="00B238A1" w:rsidP="00B238A1">
      <w:pPr>
        <w:contextualSpacing/>
        <w:jc w:val="both"/>
        <w:rPr>
          <w:rFonts w:eastAsia="Times New Roman" w:cs="Times New Roman"/>
          <w:szCs w:val="20"/>
          <w:lang w:val="uk-UA"/>
        </w:rPr>
      </w:pPr>
    </w:p>
    <w:p w:rsidR="00B238A1" w:rsidRPr="00B238A1" w:rsidRDefault="00B238A1" w:rsidP="00B238A1">
      <w:pPr>
        <w:contextualSpacing/>
        <w:jc w:val="both"/>
        <w:rPr>
          <w:rFonts w:eastAsia="Times New Roman" w:cs="Times New Roman"/>
          <w:b/>
          <w:lang w:val="uk-UA"/>
        </w:rPr>
      </w:pPr>
      <w:r w:rsidRPr="00B238A1">
        <w:rPr>
          <w:rFonts w:eastAsia="Times New Roman" w:cs="Times New Roman"/>
          <w:b/>
          <w:szCs w:val="20"/>
          <w:lang w:val="uk-UA"/>
        </w:rPr>
        <w:t>2.3. Інші питання</w:t>
      </w:r>
    </w:p>
    <w:p w:rsidR="00EC47BB" w:rsidRPr="00EC47BB" w:rsidRDefault="00EC47BB" w:rsidP="00EC47BB">
      <w:pPr>
        <w:autoSpaceDE w:val="0"/>
        <w:autoSpaceDN w:val="0"/>
        <w:adjustRightInd w:val="0"/>
        <w:spacing w:before="120"/>
        <w:ind w:firstLine="708"/>
        <w:jc w:val="both"/>
        <w:rPr>
          <w:lang w:val="uk-UA"/>
        </w:rPr>
      </w:pPr>
      <w:r w:rsidRPr="00EC47BB">
        <w:rPr>
          <w:lang w:val="uk-UA"/>
        </w:rPr>
        <w:t>На думку аудитора, розкриття інформації щодо визнання, класифікації та оцінки активів, зобов'язань, сукупного доходу подано в фінансовій звітності достовірно та повно відповідно до застосовної концептуальної основи фінансової звітності (МСФЗ).</w:t>
      </w:r>
    </w:p>
    <w:p w:rsidR="00B238A1" w:rsidRDefault="00EC47BB" w:rsidP="00EC47BB">
      <w:pPr>
        <w:autoSpaceDE w:val="0"/>
        <w:autoSpaceDN w:val="0"/>
        <w:adjustRightInd w:val="0"/>
        <w:spacing w:before="120"/>
        <w:ind w:firstLine="708"/>
        <w:jc w:val="both"/>
        <w:rPr>
          <w:rFonts w:eastAsia="Times New Roman" w:cs="Times New Roman"/>
          <w:lang w:val="uk-UA"/>
        </w:rPr>
      </w:pPr>
      <w:r>
        <w:rPr>
          <w:rFonts w:eastAsia="Times New Roman" w:cs="Times New Roman"/>
          <w:lang w:val="uk-UA"/>
        </w:rPr>
        <w:t>С</w:t>
      </w:r>
      <w:r w:rsidR="00B238A1" w:rsidRPr="00B238A1">
        <w:rPr>
          <w:rFonts w:eastAsia="Times New Roman" w:cs="Times New Roman"/>
        </w:rPr>
        <w:t>клад, використання</w:t>
      </w:r>
      <w:r w:rsidR="00B238A1" w:rsidRPr="00B238A1">
        <w:rPr>
          <w:rFonts w:eastAsia="Times New Roman" w:cs="Times New Roman"/>
          <w:lang w:val="uk-UA"/>
        </w:rPr>
        <w:t xml:space="preserve">, інвестиційна діяльність з пенсійними активами відповідають нормам чинного законодавства, а саме </w:t>
      </w:r>
      <w:r w:rsidR="00B238A1" w:rsidRPr="00B238A1">
        <w:rPr>
          <w:rFonts w:eastAsia="Times New Roman" w:cs="Times New Roman"/>
        </w:rPr>
        <w:t>Закону Укра</w:t>
      </w:r>
      <w:r w:rsidR="00B238A1" w:rsidRPr="00B238A1">
        <w:rPr>
          <w:rFonts w:eastAsia="Times New Roman" w:cs="Times New Roman"/>
          <w:lang w:val="uk-UA"/>
        </w:rPr>
        <w:t>ї</w:t>
      </w:r>
      <w:r w:rsidR="00B238A1" w:rsidRPr="00B238A1">
        <w:rPr>
          <w:rFonts w:eastAsia="Times New Roman" w:cs="Times New Roman"/>
        </w:rPr>
        <w:t xml:space="preserve">ни “Про </w:t>
      </w:r>
      <w:r w:rsidR="00B238A1" w:rsidRPr="00B238A1">
        <w:rPr>
          <w:rFonts w:eastAsia="Times New Roman" w:cs="Times New Roman"/>
          <w:lang w:val="uk-UA"/>
        </w:rPr>
        <w:t>недержавне пенсійне забезпечення</w:t>
      </w:r>
      <w:r w:rsidR="00B238A1" w:rsidRPr="00B238A1">
        <w:rPr>
          <w:rFonts w:eastAsia="Times New Roman" w:cs="Times New Roman"/>
        </w:rPr>
        <w:t>”</w:t>
      </w:r>
    </w:p>
    <w:p w:rsidR="00B238A1" w:rsidRDefault="00EC47BB" w:rsidP="00EC47BB">
      <w:pPr>
        <w:autoSpaceDE w:val="0"/>
        <w:autoSpaceDN w:val="0"/>
        <w:adjustRightInd w:val="0"/>
        <w:spacing w:before="120"/>
        <w:ind w:firstLine="708"/>
        <w:jc w:val="both"/>
        <w:rPr>
          <w:rFonts w:eastAsia="Times New Roman" w:cs="Times New Roman"/>
          <w:lang w:val="uk-UA"/>
        </w:rPr>
      </w:pPr>
      <w:r>
        <w:rPr>
          <w:rFonts w:eastAsia="Times New Roman" w:cs="Times New Roman"/>
          <w:lang w:val="uk-UA"/>
        </w:rPr>
        <w:t>О</w:t>
      </w:r>
      <w:r w:rsidR="00B238A1" w:rsidRPr="00B238A1">
        <w:rPr>
          <w:rFonts w:eastAsia="Times New Roman" w:cs="Times New Roman"/>
          <w:lang w:val="uk-UA"/>
        </w:rPr>
        <w:t>цінка активів пенсійного фонду на останню звітну дату 31.12.201</w:t>
      </w:r>
      <w:r>
        <w:rPr>
          <w:rFonts w:eastAsia="Times New Roman" w:cs="Times New Roman"/>
          <w:lang w:val="uk-UA"/>
        </w:rPr>
        <w:t>5 р.</w:t>
      </w:r>
      <w:r w:rsidR="00B238A1" w:rsidRPr="00B238A1">
        <w:rPr>
          <w:rFonts w:eastAsia="Times New Roman" w:cs="Times New Roman"/>
          <w:lang w:val="uk-UA"/>
        </w:rPr>
        <w:t xml:space="preserve"> здійснена Компанією з управління активами ТОВ «Венчурні інвестиційні проекти» у відповідності з вимогами </w:t>
      </w:r>
      <w:r w:rsidR="00B238A1" w:rsidRPr="00B238A1">
        <w:rPr>
          <w:rFonts w:eastAsia="Times New Roman" w:cs="Times New Roman"/>
          <w:lang w:val="uk-UA" w:eastAsia="uk-UA"/>
        </w:rPr>
        <w:t xml:space="preserve">Положення про порядок визначення чистої вартості активів пенсійного фонду, затвердженого Рішенням </w:t>
      </w:r>
      <w:r w:rsidR="00B238A1" w:rsidRPr="00B238A1">
        <w:rPr>
          <w:rFonts w:eastAsia="Times New Roman" w:cs="Times New Roman"/>
          <w:lang w:val="uk-UA"/>
        </w:rPr>
        <w:t xml:space="preserve">ДКЦПФР 11.08.2004 р. </w:t>
      </w:r>
      <w:r w:rsidR="00B238A1" w:rsidRPr="00B238A1">
        <w:rPr>
          <w:rFonts w:eastAsia="Times New Roman" w:cs="Times New Roman"/>
        </w:rPr>
        <w:t>N</w:t>
      </w:r>
      <w:r>
        <w:rPr>
          <w:rFonts w:eastAsia="Times New Roman" w:cs="Times New Roman"/>
          <w:lang w:val="uk-UA"/>
        </w:rPr>
        <w:t xml:space="preserve"> 339 (із відповідними змінами)</w:t>
      </w:r>
    </w:p>
    <w:p w:rsidR="00B45538" w:rsidRPr="00EC47BB" w:rsidRDefault="00EC47BB" w:rsidP="00EC47BB">
      <w:pPr>
        <w:autoSpaceDE w:val="0"/>
        <w:autoSpaceDN w:val="0"/>
        <w:adjustRightInd w:val="0"/>
        <w:spacing w:before="120"/>
        <w:ind w:firstLine="708"/>
        <w:jc w:val="both"/>
        <w:rPr>
          <w:rFonts w:eastAsia="Times New Roman" w:cs="Times New Roman"/>
          <w:lang w:val="uk-UA"/>
        </w:rPr>
      </w:pPr>
      <w:r>
        <w:rPr>
          <w:rFonts w:eastAsia="Times New Roman" w:cs="Times New Roman"/>
          <w:lang w:val="uk-UA"/>
        </w:rPr>
        <w:t>Ч</w:t>
      </w:r>
      <w:r w:rsidR="00B45538" w:rsidRPr="00EC47BB">
        <w:rPr>
          <w:rFonts w:eastAsia="Times New Roman" w:cs="Times New Roman"/>
          <w:lang w:val="uk-UA"/>
        </w:rPr>
        <w:t xml:space="preserve">иста вартість активів недержавного </w:t>
      </w:r>
      <w:r>
        <w:rPr>
          <w:rFonts w:eastAsia="Times New Roman" w:cs="Times New Roman"/>
          <w:lang w:val="uk-UA"/>
        </w:rPr>
        <w:t>пенсійного фонду на звітну дату</w:t>
      </w:r>
      <w:r w:rsidR="00B45538" w:rsidRPr="00EC47BB">
        <w:rPr>
          <w:rFonts w:eastAsia="Times New Roman" w:cs="Times New Roman"/>
          <w:lang w:val="uk-UA"/>
        </w:rPr>
        <w:t xml:space="preserve"> </w:t>
      </w:r>
      <w:r>
        <w:rPr>
          <w:rFonts w:eastAsia="Times New Roman" w:cs="Times New Roman"/>
          <w:lang w:val="uk-UA"/>
        </w:rPr>
        <w:t xml:space="preserve">становить </w:t>
      </w:r>
      <w:r w:rsidR="00B45538" w:rsidRPr="00EC47BB">
        <w:rPr>
          <w:rFonts w:eastAsia="Times New Roman" w:cs="Times New Roman"/>
          <w:b/>
          <w:lang w:val="uk-UA"/>
        </w:rPr>
        <w:t>84</w:t>
      </w:r>
      <w:r w:rsidRPr="00EC47BB">
        <w:rPr>
          <w:rFonts w:eastAsia="Times New Roman" w:cs="Times New Roman"/>
          <w:b/>
          <w:lang w:val="uk-UA"/>
        </w:rPr>
        <w:t> </w:t>
      </w:r>
      <w:r w:rsidR="00B45538" w:rsidRPr="00EC47BB">
        <w:rPr>
          <w:rFonts w:eastAsia="Times New Roman" w:cs="Times New Roman"/>
          <w:b/>
          <w:lang w:val="uk-UA"/>
        </w:rPr>
        <w:t>377</w:t>
      </w:r>
      <w:r w:rsidRPr="00EC47BB">
        <w:rPr>
          <w:rFonts w:eastAsia="Times New Roman" w:cs="Times New Roman"/>
          <w:b/>
          <w:lang w:val="uk-UA"/>
        </w:rPr>
        <w:t xml:space="preserve"> тис.грн.</w:t>
      </w:r>
      <w:r w:rsidR="00B45538" w:rsidRPr="00EC47BB">
        <w:rPr>
          <w:rFonts w:eastAsia="Times New Roman" w:cs="Times New Roman"/>
          <w:lang w:val="uk-UA"/>
        </w:rPr>
        <w:t xml:space="preserve"> проти </w:t>
      </w:r>
      <w:r w:rsidR="00B45538" w:rsidRPr="00EC47BB">
        <w:rPr>
          <w:rFonts w:eastAsia="Times New Roman" w:cs="Times New Roman"/>
          <w:b/>
          <w:lang w:val="uk-UA"/>
        </w:rPr>
        <w:t>80</w:t>
      </w:r>
      <w:r w:rsidRPr="00EC47BB">
        <w:rPr>
          <w:rFonts w:eastAsia="Times New Roman" w:cs="Times New Roman"/>
          <w:b/>
          <w:lang w:val="uk-UA"/>
        </w:rPr>
        <w:t> </w:t>
      </w:r>
      <w:r w:rsidR="00B45538" w:rsidRPr="00EC47BB">
        <w:rPr>
          <w:rFonts w:eastAsia="Times New Roman" w:cs="Times New Roman"/>
          <w:b/>
          <w:lang w:val="uk-UA"/>
        </w:rPr>
        <w:t>545</w:t>
      </w:r>
      <w:r w:rsidRPr="00EC47BB">
        <w:rPr>
          <w:rFonts w:eastAsia="Times New Roman" w:cs="Times New Roman"/>
          <w:b/>
          <w:lang w:val="uk-UA"/>
        </w:rPr>
        <w:t xml:space="preserve"> тис.грн.</w:t>
      </w:r>
      <w:r>
        <w:rPr>
          <w:rFonts w:eastAsia="Times New Roman" w:cs="Times New Roman"/>
          <w:b/>
          <w:lang w:val="uk-UA"/>
        </w:rPr>
        <w:t xml:space="preserve"> </w:t>
      </w:r>
      <w:r>
        <w:rPr>
          <w:rFonts w:eastAsia="Times New Roman" w:cs="Times New Roman"/>
          <w:lang w:val="uk-UA"/>
        </w:rPr>
        <w:t>на початок звітного періоду.</w:t>
      </w:r>
    </w:p>
    <w:p w:rsidR="00B45538" w:rsidRDefault="00EC47BB" w:rsidP="00EC47BB">
      <w:pPr>
        <w:autoSpaceDE w:val="0"/>
        <w:autoSpaceDN w:val="0"/>
        <w:adjustRightInd w:val="0"/>
        <w:spacing w:before="120"/>
        <w:ind w:firstLine="708"/>
        <w:jc w:val="both"/>
        <w:rPr>
          <w:rFonts w:eastAsia="Times New Roman" w:cs="Times New Roman"/>
          <w:lang w:val="uk-UA"/>
        </w:rPr>
      </w:pPr>
      <w:r>
        <w:rPr>
          <w:rFonts w:eastAsia="Times New Roman" w:cs="Times New Roman"/>
          <w:lang w:val="uk-UA"/>
        </w:rPr>
        <w:t>О</w:t>
      </w:r>
      <w:r w:rsidR="00B45538" w:rsidRPr="00EC47BB">
        <w:rPr>
          <w:rFonts w:eastAsia="Times New Roman" w:cs="Times New Roman"/>
          <w:lang w:val="uk-UA"/>
        </w:rPr>
        <w:t>дноразові пенс</w:t>
      </w:r>
      <w:r>
        <w:rPr>
          <w:rFonts w:eastAsia="Times New Roman" w:cs="Times New Roman"/>
          <w:lang w:val="uk-UA"/>
        </w:rPr>
        <w:t>ійні</w:t>
      </w:r>
      <w:r w:rsidR="00B45538" w:rsidRPr="00EC47BB">
        <w:rPr>
          <w:rFonts w:eastAsia="Times New Roman" w:cs="Times New Roman"/>
          <w:lang w:val="uk-UA"/>
        </w:rPr>
        <w:t xml:space="preserve"> виплати </w:t>
      </w:r>
      <w:r>
        <w:rPr>
          <w:rFonts w:eastAsia="Times New Roman" w:cs="Times New Roman"/>
          <w:lang w:val="uk-UA"/>
        </w:rPr>
        <w:t xml:space="preserve">протягом звітного року становили </w:t>
      </w:r>
      <w:r w:rsidR="00B45538" w:rsidRPr="00EC47BB">
        <w:rPr>
          <w:rFonts w:eastAsia="Times New Roman" w:cs="Times New Roman"/>
          <w:lang w:val="uk-UA"/>
        </w:rPr>
        <w:t>4</w:t>
      </w:r>
      <w:r>
        <w:rPr>
          <w:rFonts w:eastAsia="Times New Roman" w:cs="Times New Roman"/>
          <w:lang w:val="uk-UA"/>
        </w:rPr>
        <w:t> </w:t>
      </w:r>
      <w:r w:rsidR="00B45538" w:rsidRPr="00EC47BB">
        <w:rPr>
          <w:rFonts w:eastAsia="Times New Roman" w:cs="Times New Roman"/>
          <w:lang w:val="uk-UA"/>
        </w:rPr>
        <w:t>699</w:t>
      </w:r>
      <w:r>
        <w:rPr>
          <w:rFonts w:eastAsia="Times New Roman" w:cs="Times New Roman"/>
          <w:lang w:val="uk-UA"/>
        </w:rPr>
        <w:t xml:space="preserve"> тис.грн.</w:t>
      </w:r>
      <w:r w:rsidR="00B45538" w:rsidRPr="00EC47BB">
        <w:rPr>
          <w:rFonts w:eastAsia="Times New Roman" w:cs="Times New Roman"/>
          <w:lang w:val="uk-UA"/>
        </w:rPr>
        <w:t xml:space="preserve"> проти 2</w:t>
      </w:r>
      <w:r>
        <w:rPr>
          <w:rFonts w:eastAsia="Times New Roman" w:cs="Times New Roman"/>
          <w:lang w:val="uk-UA"/>
        </w:rPr>
        <w:t> </w:t>
      </w:r>
      <w:r w:rsidR="00B45538" w:rsidRPr="00EC47BB">
        <w:rPr>
          <w:rFonts w:eastAsia="Times New Roman" w:cs="Times New Roman"/>
          <w:lang w:val="uk-UA"/>
        </w:rPr>
        <w:t>477</w:t>
      </w:r>
      <w:r>
        <w:rPr>
          <w:rFonts w:eastAsia="Times New Roman" w:cs="Times New Roman"/>
          <w:lang w:val="uk-UA"/>
        </w:rPr>
        <w:t xml:space="preserve"> тис.грн. за аналогічний період попереднього року </w:t>
      </w:r>
    </w:p>
    <w:p w:rsidR="00B238A1" w:rsidRDefault="00EC47BB" w:rsidP="00EC47BB">
      <w:pPr>
        <w:autoSpaceDE w:val="0"/>
        <w:autoSpaceDN w:val="0"/>
        <w:adjustRightInd w:val="0"/>
        <w:spacing w:before="120"/>
        <w:ind w:firstLine="708"/>
        <w:jc w:val="both"/>
        <w:rPr>
          <w:rFonts w:eastAsia="Times New Roman" w:cs="Times New Roman"/>
          <w:lang w:val="uk-UA"/>
        </w:rPr>
      </w:pPr>
      <w:r>
        <w:rPr>
          <w:rFonts w:eastAsia="Times New Roman" w:cs="Times New Roman"/>
          <w:lang w:val="uk-UA"/>
        </w:rPr>
        <w:t>О</w:t>
      </w:r>
      <w:r w:rsidR="00B238A1" w:rsidRPr="00B238A1">
        <w:rPr>
          <w:rFonts w:eastAsia="Times New Roman" w:cs="Times New Roman"/>
          <w:lang w:val="uk-UA"/>
        </w:rPr>
        <w:t>пераційні витрати, пов’язані із забезпеченням діяльності Пенсійного фонду, що відшкодовуються за рахунок ак</w:t>
      </w:r>
      <w:r w:rsidR="00B238A1" w:rsidRPr="00B238A1">
        <w:rPr>
          <w:rFonts w:eastAsia="Times New Roman" w:cs="Times New Roman"/>
        </w:rPr>
        <w:t xml:space="preserve">тивів Фонду, не перевищують граничних </w:t>
      </w:r>
      <w:r w:rsidR="00B238A1" w:rsidRPr="00B238A1">
        <w:rPr>
          <w:rFonts w:eastAsia="Times New Roman" w:cs="Times New Roman"/>
          <w:lang w:val="uk-UA"/>
        </w:rPr>
        <w:t>тариф</w:t>
      </w:r>
      <w:r w:rsidR="00B238A1" w:rsidRPr="00B238A1">
        <w:rPr>
          <w:rFonts w:eastAsia="Times New Roman" w:cs="Times New Roman"/>
        </w:rPr>
        <w:t xml:space="preserve">ів встановлених </w:t>
      </w:r>
      <w:r w:rsidR="00B238A1" w:rsidRPr="00B238A1">
        <w:rPr>
          <w:rFonts w:eastAsia="Times New Roman" w:cs="Times New Roman"/>
          <w:lang w:val="uk-UA"/>
        </w:rPr>
        <w:t xml:space="preserve">відповідними </w:t>
      </w:r>
      <w:r w:rsidR="00B238A1" w:rsidRPr="00B238A1">
        <w:rPr>
          <w:rFonts w:eastAsia="Times New Roman" w:cs="Times New Roman"/>
        </w:rPr>
        <w:t>норматив</w:t>
      </w:r>
      <w:r>
        <w:rPr>
          <w:rFonts w:eastAsia="Times New Roman" w:cs="Times New Roman"/>
          <w:lang w:val="uk-UA"/>
        </w:rPr>
        <w:t>ними актами</w:t>
      </w:r>
    </w:p>
    <w:p w:rsidR="00B238A1" w:rsidRDefault="00EC47BB" w:rsidP="00EC47BB">
      <w:pPr>
        <w:autoSpaceDE w:val="0"/>
        <w:autoSpaceDN w:val="0"/>
        <w:adjustRightInd w:val="0"/>
        <w:spacing w:before="120"/>
        <w:ind w:firstLine="708"/>
        <w:jc w:val="both"/>
        <w:rPr>
          <w:rFonts w:eastAsia="Times New Roman" w:cs="Times New Roman"/>
          <w:shd w:val="clear" w:color="auto" w:fill="FFFFFF"/>
          <w:lang w:val="uk-UA"/>
        </w:rPr>
      </w:pPr>
      <w:r>
        <w:rPr>
          <w:rFonts w:eastAsia="Times New Roman" w:cs="Times New Roman"/>
          <w:shd w:val="clear" w:color="auto" w:fill="FFFFFF"/>
          <w:lang w:val="uk-UA"/>
        </w:rPr>
        <w:t>П</w:t>
      </w:r>
      <w:r w:rsidR="00B238A1" w:rsidRPr="00B238A1">
        <w:rPr>
          <w:rFonts w:eastAsia="Times New Roman" w:cs="Times New Roman"/>
          <w:shd w:val="clear" w:color="auto" w:fill="FFFFFF"/>
          <w:lang w:val="uk-UA"/>
        </w:rPr>
        <w:t>ри проведенн</w:t>
      </w:r>
      <w:r w:rsidR="00B238A1" w:rsidRPr="00B238A1">
        <w:rPr>
          <w:rFonts w:eastAsia="Times New Roman" w:cs="Times New Roman"/>
          <w:shd w:val="clear" w:color="auto" w:fill="FFFFFF"/>
        </w:rPr>
        <w:t>i</w:t>
      </w:r>
      <w:r w:rsidR="00B238A1" w:rsidRPr="00B238A1">
        <w:rPr>
          <w:rFonts w:eastAsia="Times New Roman" w:cs="Times New Roman"/>
          <w:shd w:val="clear" w:color="auto" w:fill="FFFFFF"/>
          <w:lang w:val="uk-UA"/>
        </w:rPr>
        <w:t xml:space="preserve"> </w:t>
      </w:r>
      <w:r w:rsidR="00B238A1" w:rsidRPr="00B238A1">
        <w:rPr>
          <w:rFonts w:eastAsia="Times New Roman" w:cs="Times New Roman"/>
          <w:shd w:val="clear" w:color="auto" w:fill="FFFFFF"/>
        </w:rPr>
        <w:t>i</w:t>
      </w:r>
      <w:r w:rsidR="00B238A1" w:rsidRPr="00B238A1">
        <w:rPr>
          <w:rFonts w:eastAsia="Times New Roman" w:cs="Times New Roman"/>
          <w:shd w:val="clear" w:color="auto" w:fill="FFFFFF"/>
          <w:lang w:val="uk-UA"/>
        </w:rPr>
        <w:t>дентиф</w:t>
      </w:r>
      <w:r w:rsidR="00B238A1" w:rsidRPr="00B238A1">
        <w:rPr>
          <w:rFonts w:eastAsia="Times New Roman" w:cs="Times New Roman"/>
          <w:shd w:val="clear" w:color="auto" w:fill="FFFFFF"/>
        </w:rPr>
        <w:t>i</w:t>
      </w:r>
      <w:r w:rsidR="00B238A1" w:rsidRPr="00B238A1">
        <w:rPr>
          <w:rFonts w:eastAsia="Times New Roman" w:cs="Times New Roman"/>
          <w:shd w:val="clear" w:color="auto" w:fill="FFFFFF"/>
          <w:lang w:val="uk-UA"/>
        </w:rPr>
        <w:t>кац</w:t>
      </w:r>
      <w:r w:rsidR="00B238A1" w:rsidRPr="00B238A1">
        <w:rPr>
          <w:rFonts w:eastAsia="Times New Roman" w:cs="Times New Roman"/>
          <w:shd w:val="clear" w:color="auto" w:fill="FFFFFF"/>
        </w:rPr>
        <w:t>i</w:t>
      </w:r>
      <w:r w:rsidR="00B238A1" w:rsidRPr="00B238A1">
        <w:rPr>
          <w:rFonts w:eastAsia="Times New Roman" w:cs="Times New Roman"/>
          <w:shd w:val="clear" w:color="auto" w:fill="FFFFFF"/>
          <w:lang w:val="uk-UA"/>
        </w:rPr>
        <w:t>ї та оц</w:t>
      </w:r>
      <w:r w:rsidR="00B238A1" w:rsidRPr="00B238A1">
        <w:rPr>
          <w:rFonts w:eastAsia="Times New Roman" w:cs="Times New Roman"/>
          <w:shd w:val="clear" w:color="auto" w:fill="FFFFFF"/>
        </w:rPr>
        <w:t>i</w:t>
      </w:r>
      <w:r w:rsidR="00B238A1" w:rsidRPr="00B238A1">
        <w:rPr>
          <w:rFonts w:eastAsia="Times New Roman" w:cs="Times New Roman"/>
          <w:shd w:val="clear" w:color="auto" w:fill="FFFFFF"/>
          <w:lang w:val="uk-UA"/>
        </w:rPr>
        <w:t>нки аудиторських ризик</w:t>
      </w:r>
      <w:r w:rsidR="00B238A1" w:rsidRPr="00B238A1">
        <w:rPr>
          <w:rFonts w:eastAsia="Times New Roman" w:cs="Times New Roman"/>
          <w:shd w:val="clear" w:color="auto" w:fill="FFFFFF"/>
        </w:rPr>
        <w:t>i</w:t>
      </w:r>
      <w:r w:rsidR="00B238A1" w:rsidRPr="00B238A1">
        <w:rPr>
          <w:rFonts w:eastAsia="Times New Roman" w:cs="Times New Roman"/>
          <w:shd w:val="clear" w:color="auto" w:fill="FFFFFF"/>
          <w:lang w:val="uk-UA"/>
        </w:rPr>
        <w:t>в суттєвого викривлення ф</w:t>
      </w:r>
      <w:r w:rsidR="00B238A1" w:rsidRPr="00B238A1">
        <w:rPr>
          <w:rFonts w:eastAsia="Times New Roman" w:cs="Times New Roman"/>
          <w:shd w:val="clear" w:color="auto" w:fill="FFFFFF"/>
        </w:rPr>
        <w:t>i</w:t>
      </w:r>
      <w:r w:rsidR="00B238A1" w:rsidRPr="00B238A1">
        <w:rPr>
          <w:rFonts w:eastAsia="Times New Roman" w:cs="Times New Roman"/>
          <w:shd w:val="clear" w:color="auto" w:fill="FFFFFF"/>
          <w:lang w:val="uk-UA"/>
        </w:rPr>
        <w:t>нансової зв</w:t>
      </w:r>
      <w:r w:rsidR="00B238A1" w:rsidRPr="00B238A1">
        <w:rPr>
          <w:rFonts w:eastAsia="Times New Roman" w:cs="Times New Roman"/>
          <w:shd w:val="clear" w:color="auto" w:fill="FFFFFF"/>
        </w:rPr>
        <w:t>i</w:t>
      </w:r>
      <w:r w:rsidR="00B238A1" w:rsidRPr="00B238A1">
        <w:rPr>
          <w:rFonts w:eastAsia="Times New Roman" w:cs="Times New Roman"/>
          <w:shd w:val="clear" w:color="auto" w:fill="FFFFFF"/>
          <w:lang w:val="uk-UA"/>
        </w:rPr>
        <w:t>тност</w:t>
      </w:r>
      <w:r w:rsidR="00B238A1" w:rsidRPr="00B238A1">
        <w:rPr>
          <w:rFonts w:eastAsia="Times New Roman" w:cs="Times New Roman"/>
          <w:shd w:val="clear" w:color="auto" w:fill="FFFFFF"/>
        </w:rPr>
        <w:t>i</w:t>
      </w:r>
      <w:r w:rsidR="00B238A1" w:rsidRPr="00B238A1">
        <w:rPr>
          <w:rFonts w:eastAsia="Times New Roman" w:cs="Times New Roman"/>
          <w:shd w:val="clear" w:color="auto" w:fill="FFFFFF"/>
          <w:lang w:val="uk-UA"/>
        </w:rPr>
        <w:t xml:space="preserve"> внасл</w:t>
      </w:r>
      <w:r w:rsidR="00B238A1" w:rsidRPr="00B238A1">
        <w:rPr>
          <w:rFonts w:eastAsia="Times New Roman" w:cs="Times New Roman"/>
          <w:shd w:val="clear" w:color="auto" w:fill="FFFFFF"/>
        </w:rPr>
        <w:t>i</w:t>
      </w:r>
      <w:r w:rsidR="00B238A1" w:rsidRPr="00B238A1">
        <w:rPr>
          <w:rFonts w:eastAsia="Times New Roman" w:cs="Times New Roman"/>
          <w:shd w:val="clear" w:color="auto" w:fill="FFFFFF"/>
          <w:lang w:val="uk-UA"/>
        </w:rPr>
        <w:t>док шахрайства (МСА 240 "В</w:t>
      </w:r>
      <w:r w:rsidR="00B238A1" w:rsidRPr="00B238A1">
        <w:rPr>
          <w:rFonts w:eastAsia="Times New Roman" w:cs="Times New Roman"/>
          <w:shd w:val="clear" w:color="auto" w:fill="FFFFFF"/>
        </w:rPr>
        <w:t>i</w:t>
      </w:r>
      <w:r w:rsidR="00B238A1" w:rsidRPr="00B238A1">
        <w:rPr>
          <w:rFonts w:eastAsia="Times New Roman" w:cs="Times New Roman"/>
          <w:shd w:val="clear" w:color="auto" w:fill="FFFFFF"/>
          <w:lang w:val="uk-UA"/>
        </w:rPr>
        <w:t>дпов</w:t>
      </w:r>
      <w:r w:rsidR="00B238A1" w:rsidRPr="00B238A1">
        <w:rPr>
          <w:rFonts w:eastAsia="Times New Roman" w:cs="Times New Roman"/>
          <w:shd w:val="clear" w:color="auto" w:fill="FFFFFF"/>
        </w:rPr>
        <w:t>i</w:t>
      </w:r>
      <w:r w:rsidR="00B238A1" w:rsidRPr="00B238A1">
        <w:rPr>
          <w:rFonts w:eastAsia="Times New Roman" w:cs="Times New Roman"/>
          <w:shd w:val="clear" w:color="auto" w:fill="FFFFFF"/>
          <w:lang w:val="uk-UA"/>
        </w:rPr>
        <w:t>дальн</w:t>
      </w:r>
      <w:r w:rsidR="00B238A1" w:rsidRPr="00B238A1">
        <w:rPr>
          <w:rFonts w:eastAsia="Times New Roman" w:cs="Times New Roman"/>
          <w:shd w:val="clear" w:color="auto" w:fill="FFFFFF"/>
        </w:rPr>
        <w:t>i</w:t>
      </w:r>
      <w:r w:rsidR="00B238A1" w:rsidRPr="00B238A1">
        <w:rPr>
          <w:rFonts w:eastAsia="Times New Roman" w:cs="Times New Roman"/>
          <w:shd w:val="clear" w:color="auto" w:fill="FFFFFF"/>
          <w:lang w:val="uk-UA"/>
        </w:rPr>
        <w:t>сть аудитора, що стосується шахрайства, при аудит</w:t>
      </w:r>
      <w:r w:rsidR="00B238A1" w:rsidRPr="00B238A1">
        <w:rPr>
          <w:rFonts w:eastAsia="Times New Roman" w:cs="Times New Roman"/>
          <w:shd w:val="clear" w:color="auto" w:fill="FFFFFF"/>
        </w:rPr>
        <w:t>i</w:t>
      </w:r>
      <w:r w:rsidR="00B238A1" w:rsidRPr="00B238A1">
        <w:rPr>
          <w:rFonts w:eastAsia="Times New Roman" w:cs="Times New Roman"/>
          <w:shd w:val="clear" w:color="auto" w:fill="FFFFFF"/>
          <w:lang w:val="uk-UA"/>
        </w:rPr>
        <w:t xml:space="preserve"> ф</w:t>
      </w:r>
      <w:r w:rsidR="00B238A1" w:rsidRPr="00B238A1">
        <w:rPr>
          <w:rFonts w:eastAsia="Times New Roman" w:cs="Times New Roman"/>
          <w:shd w:val="clear" w:color="auto" w:fill="FFFFFF"/>
        </w:rPr>
        <w:t>i</w:t>
      </w:r>
      <w:r w:rsidR="00B238A1" w:rsidRPr="00B238A1">
        <w:rPr>
          <w:rFonts w:eastAsia="Times New Roman" w:cs="Times New Roman"/>
          <w:shd w:val="clear" w:color="auto" w:fill="FFFFFF"/>
          <w:lang w:val="uk-UA"/>
        </w:rPr>
        <w:t>нансової зв</w:t>
      </w:r>
      <w:r w:rsidR="00B238A1" w:rsidRPr="00B238A1">
        <w:rPr>
          <w:rFonts w:eastAsia="Times New Roman" w:cs="Times New Roman"/>
          <w:shd w:val="clear" w:color="auto" w:fill="FFFFFF"/>
        </w:rPr>
        <w:t>i</w:t>
      </w:r>
      <w:r w:rsidR="00B238A1" w:rsidRPr="00B238A1">
        <w:rPr>
          <w:rFonts w:eastAsia="Times New Roman" w:cs="Times New Roman"/>
          <w:shd w:val="clear" w:color="auto" w:fill="FFFFFF"/>
          <w:lang w:val="uk-UA"/>
        </w:rPr>
        <w:t>тност</w:t>
      </w:r>
      <w:r w:rsidR="00B238A1" w:rsidRPr="00B238A1">
        <w:rPr>
          <w:rFonts w:eastAsia="Times New Roman" w:cs="Times New Roman"/>
          <w:shd w:val="clear" w:color="auto" w:fill="FFFFFF"/>
        </w:rPr>
        <w:t>i</w:t>
      </w:r>
      <w:r w:rsidR="00B238A1" w:rsidRPr="00B238A1">
        <w:rPr>
          <w:rFonts w:eastAsia="Times New Roman" w:cs="Times New Roman"/>
          <w:shd w:val="clear" w:color="auto" w:fill="FFFFFF"/>
          <w:lang w:val="uk-UA"/>
        </w:rPr>
        <w:t>") не виявлено обставин, що св</w:t>
      </w:r>
      <w:r w:rsidR="00B238A1" w:rsidRPr="00B238A1">
        <w:rPr>
          <w:rFonts w:eastAsia="Times New Roman" w:cs="Times New Roman"/>
          <w:shd w:val="clear" w:color="auto" w:fill="FFFFFF"/>
        </w:rPr>
        <w:t>i</w:t>
      </w:r>
      <w:r w:rsidR="00B238A1" w:rsidRPr="00B238A1">
        <w:rPr>
          <w:rFonts w:eastAsia="Times New Roman" w:cs="Times New Roman"/>
          <w:shd w:val="clear" w:color="auto" w:fill="FFFFFF"/>
          <w:lang w:val="uk-UA"/>
        </w:rPr>
        <w:t>дчать про можлив</w:t>
      </w:r>
      <w:r w:rsidR="00B238A1" w:rsidRPr="00B238A1">
        <w:rPr>
          <w:rFonts w:eastAsia="Times New Roman" w:cs="Times New Roman"/>
          <w:shd w:val="clear" w:color="auto" w:fill="FFFFFF"/>
        </w:rPr>
        <w:t>i</w:t>
      </w:r>
      <w:r w:rsidR="00B238A1" w:rsidRPr="00B238A1">
        <w:rPr>
          <w:rFonts w:eastAsia="Times New Roman" w:cs="Times New Roman"/>
          <w:shd w:val="clear" w:color="auto" w:fill="FFFFFF"/>
          <w:lang w:val="uk-UA"/>
        </w:rPr>
        <w:t>сть шахрайства</w:t>
      </w:r>
    </w:p>
    <w:p w:rsidR="00594384" w:rsidRDefault="00594384" w:rsidP="00594384">
      <w:pPr>
        <w:autoSpaceDE w:val="0"/>
        <w:autoSpaceDN w:val="0"/>
        <w:adjustRightInd w:val="0"/>
        <w:spacing w:before="120"/>
        <w:ind w:firstLine="708"/>
        <w:jc w:val="both"/>
        <w:rPr>
          <w:rFonts w:eastAsia="Calibri" w:cs="Times New Roman"/>
          <w:lang w:val="uk-UA"/>
        </w:rPr>
      </w:pPr>
      <w:r w:rsidRPr="006B1DBE">
        <w:rPr>
          <w:rFonts w:eastAsia="Times New Roman" w:cs="Times New Roman"/>
          <w:lang w:val="uk-UA"/>
        </w:rPr>
        <w:t xml:space="preserve">Перевірені </w:t>
      </w:r>
      <w:r w:rsidRPr="006B1DBE">
        <w:rPr>
          <w:rFonts w:eastAsia="Calibri" w:cs="Times New Roman"/>
          <w:lang w:val="uk-UA"/>
        </w:rPr>
        <w:t>в процесі виконання процедур аудиту фінансової звітності</w:t>
      </w:r>
      <w:r w:rsidRPr="006B1DBE">
        <w:rPr>
          <w:rFonts w:eastAsia="Times New Roman" w:cs="Times New Roman"/>
          <w:lang w:val="uk-UA"/>
        </w:rPr>
        <w:t xml:space="preserve"> документи не містять</w:t>
      </w:r>
      <w:r w:rsidRPr="006B1DBE">
        <w:rPr>
          <w:rFonts w:eastAsia="Calibri" w:cs="Times New Roman"/>
          <w:lang w:val="uk-UA"/>
        </w:rPr>
        <w:t xml:space="preserve"> ознак існування відносин і операцій з пов’язаними сторонами (зокрема афілійованими особами), що виходять за межі нормальної діяльності.</w:t>
      </w:r>
    </w:p>
    <w:p w:rsidR="00B238A1" w:rsidRPr="00B238A1" w:rsidRDefault="00573266" w:rsidP="00EC47BB">
      <w:pPr>
        <w:autoSpaceDE w:val="0"/>
        <w:autoSpaceDN w:val="0"/>
        <w:adjustRightInd w:val="0"/>
        <w:spacing w:before="120"/>
        <w:ind w:firstLine="708"/>
        <w:jc w:val="both"/>
        <w:rPr>
          <w:rFonts w:eastAsia="Times New Roman" w:cs="Times New Roman"/>
          <w:lang w:val="uk-UA"/>
        </w:rPr>
      </w:pPr>
      <w:r>
        <w:rPr>
          <w:rFonts w:eastAsia="Times New Roman" w:cs="Times New Roman"/>
          <w:lang w:val="uk-UA"/>
        </w:rPr>
        <w:t>С</w:t>
      </w:r>
      <w:r w:rsidR="00B238A1" w:rsidRPr="00B238A1">
        <w:rPr>
          <w:rFonts w:eastAsia="Times New Roman" w:cs="Times New Roman"/>
          <w:lang w:val="uk-UA"/>
        </w:rPr>
        <w:t>уттєвих невідповідностей між фінансовою звітністю, що підлягала аудиту, та іншою інформацією, що розкривається недержавним пенсійним фондом та подається разом з фінансовою звітністю не встановлено.</w:t>
      </w:r>
    </w:p>
    <w:p w:rsidR="00B238A1" w:rsidRPr="00B238A1" w:rsidRDefault="00B238A1" w:rsidP="00B238A1">
      <w:pPr>
        <w:jc w:val="both"/>
        <w:rPr>
          <w:rFonts w:eastAsia="Times New Roman" w:cs="Times New Roman"/>
          <w:b/>
          <w:lang w:val="uk-UA"/>
        </w:rPr>
      </w:pPr>
    </w:p>
    <w:p w:rsidR="00B238A1" w:rsidRPr="00B238A1" w:rsidRDefault="00B238A1" w:rsidP="00B238A1">
      <w:pPr>
        <w:jc w:val="both"/>
        <w:rPr>
          <w:rFonts w:eastAsia="Times New Roman" w:cs="Times New Roman"/>
          <w:b/>
          <w:lang w:val="uk-UA"/>
        </w:rPr>
      </w:pPr>
    </w:p>
    <w:p w:rsidR="00B238A1" w:rsidRPr="00B238A1" w:rsidRDefault="00B238A1" w:rsidP="00B238A1">
      <w:pPr>
        <w:jc w:val="both"/>
        <w:rPr>
          <w:rFonts w:eastAsia="Times New Roman" w:cs="Times New Roman"/>
          <w:b/>
        </w:rPr>
      </w:pPr>
      <w:r w:rsidRPr="00B238A1">
        <w:rPr>
          <w:rFonts w:eastAsia="Times New Roman" w:cs="Times New Roman"/>
          <w:b/>
          <w:lang w:val="uk-UA"/>
        </w:rPr>
        <w:t xml:space="preserve">2.4. </w:t>
      </w:r>
      <w:r w:rsidRPr="00B238A1">
        <w:rPr>
          <w:rFonts w:eastAsia="Times New Roman" w:cs="Times New Roman"/>
          <w:b/>
        </w:rPr>
        <w:t>Основні відомості про аудиторську фірму</w:t>
      </w:r>
    </w:p>
    <w:p w:rsidR="00B238A1" w:rsidRPr="00B238A1" w:rsidRDefault="00B238A1" w:rsidP="00B238A1">
      <w:pPr>
        <w:numPr>
          <w:ilvl w:val="0"/>
          <w:numId w:val="3"/>
        </w:numPr>
        <w:jc w:val="both"/>
        <w:rPr>
          <w:rFonts w:eastAsia="Times New Roman" w:cs="Times New Roman"/>
        </w:rPr>
      </w:pPr>
      <w:r w:rsidRPr="00B238A1">
        <w:rPr>
          <w:rFonts w:eastAsia="Times New Roman" w:cs="Times New Roman"/>
        </w:rPr>
        <w:t>повне найменування юридичної особи – Приватна аудиторська фірма «Олександр і К»</w:t>
      </w:r>
    </w:p>
    <w:p w:rsidR="00B238A1" w:rsidRPr="00B238A1" w:rsidRDefault="00B238A1" w:rsidP="00B238A1">
      <w:pPr>
        <w:numPr>
          <w:ilvl w:val="0"/>
          <w:numId w:val="3"/>
        </w:numPr>
        <w:jc w:val="both"/>
        <w:rPr>
          <w:rFonts w:eastAsia="Times New Roman" w:cs="Times New Roman"/>
        </w:rPr>
      </w:pPr>
      <w:r w:rsidRPr="00B238A1">
        <w:rPr>
          <w:rFonts w:eastAsia="Times New Roman" w:cs="Times New Roman"/>
        </w:rPr>
        <w:t>код ЄДРПОУ – 30525809;</w:t>
      </w:r>
    </w:p>
    <w:p w:rsidR="00B238A1" w:rsidRPr="00B238A1" w:rsidRDefault="00B238A1" w:rsidP="00B238A1">
      <w:pPr>
        <w:numPr>
          <w:ilvl w:val="0"/>
          <w:numId w:val="3"/>
        </w:numPr>
        <w:jc w:val="both"/>
        <w:rPr>
          <w:rFonts w:eastAsia="Times New Roman" w:cs="Times New Roman"/>
        </w:rPr>
      </w:pPr>
      <w:r w:rsidRPr="00B238A1">
        <w:rPr>
          <w:rFonts w:eastAsia="Times New Roman" w:cs="Times New Roman"/>
        </w:rPr>
        <w:t>Свідоцтво Аудиторської палати України про внесення до Реєстру суб’єктів аудиторської діяльності № 2150 від 30.03.2001 р., строком дії до 2</w:t>
      </w:r>
      <w:r w:rsidR="00573266">
        <w:rPr>
          <w:rFonts w:eastAsia="Times New Roman" w:cs="Times New Roman"/>
          <w:lang w:val="uk-UA"/>
        </w:rPr>
        <w:t>4</w:t>
      </w:r>
      <w:r w:rsidRPr="00B238A1">
        <w:rPr>
          <w:rFonts w:eastAsia="Times New Roman" w:cs="Times New Roman"/>
        </w:rPr>
        <w:t>.</w:t>
      </w:r>
      <w:r w:rsidR="00573266">
        <w:rPr>
          <w:rFonts w:eastAsia="Times New Roman" w:cs="Times New Roman"/>
          <w:lang w:val="uk-UA"/>
        </w:rPr>
        <w:t>12</w:t>
      </w:r>
      <w:r w:rsidRPr="00B238A1">
        <w:rPr>
          <w:rFonts w:eastAsia="Times New Roman" w:cs="Times New Roman"/>
        </w:rPr>
        <w:t>.20</w:t>
      </w:r>
      <w:r w:rsidR="00573266">
        <w:rPr>
          <w:rFonts w:eastAsia="Times New Roman" w:cs="Times New Roman"/>
          <w:lang w:val="uk-UA"/>
        </w:rPr>
        <w:t>20</w:t>
      </w:r>
      <w:r w:rsidRPr="00B238A1">
        <w:rPr>
          <w:rFonts w:eastAsia="Times New Roman" w:cs="Times New Roman"/>
        </w:rPr>
        <w:t xml:space="preserve"> р.;</w:t>
      </w:r>
    </w:p>
    <w:p w:rsidR="00B238A1" w:rsidRPr="00B238A1" w:rsidRDefault="00B238A1" w:rsidP="00B238A1">
      <w:pPr>
        <w:numPr>
          <w:ilvl w:val="0"/>
          <w:numId w:val="3"/>
        </w:numPr>
        <w:jc w:val="both"/>
        <w:rPr>
          <w:rFonts w:eastAsia="Times New Roman" w:cs="Times New Roman"/>
        </w:rPr>
      </w:pPr>
      <w:r w:rsidRPr="00B238A1">
        <w:rPr>
          <w:rFonts w:eastAsia="Times New Roman" w:cs="Times New Roman"/>
        </w:rPr>
        <w:t xml:space="preserve">Свідоцтво </w:t>
      </w:r>
      <w:r w:rsidRPr="00B238A1">
        <w:rPr>
          <w:rFonts w:eastAsia="Times New Roman" w:cs="Times New Roman"/>
          <w:lang w:val="uk-UA"/>
        </w:rPr>
        <w:t>Нацкомфінпослуг про включення до реєстру аудиторських фірм та аудиторів, які можуть проводити аудиторські перевірки фінансових установ –  № 0021 від 28.05.2013</w:t>
      </w:r>
      <w:r w:rsidRPr="00B238A1">
        <w:rPr>
          <w:rFonts w:eastAsia="Times New Roman" w:cs="Times New Roman"/>
        </w:rPr>
        <w:t>, строком дії до 2</w:t>
      </w:r>
      <w:r w:rsidR="00573266">
        <w:rPr>
          <w:rFonts w:eastAsia="Times New Roman" w:cs="Times New Roman"/>
          <w:lang w:val="uk-UA"/>
        </w:rPr>
        <w:t>4</w:t>
      </w:r>
      <w:r w:rsidRPr="00B238A1">
        <w:rPr>
          <w:rFonts w:eastAsia="Times New Roman" w:cs="Times New Roman"/>
        </w:rPr>
        <w:t>.</w:t>
      </w:r>
      <w:r w:rsidR="00573266">
        <w:rPr>
          <w:rFonts w:eastAsia="Times New Roman" w:cs="Times New Roman"/>
          <w:lang w:val="uk-UA"/>
        </w:rPr>
        <w:t>12</w:t>
      </w:r>
      <w:r w:rsidRPr="00B238A1">
        <w:rPr>
          <w:rFonts w:eastAsia="Times New Roman" w:cs="Times New Roman"/>
        </w:rPr>
        <w:t>.20</w:t>
      </w:r>
      <w:r w:rsidR="00573266">
        <w:rPr>
          <w:rFonts w:eastAsia="Times New Roman" w:cs="Times New Roman"/>
          <w:lang w:val="uk-UA"/>
        </w:rPr>
        <w:t>20</w:t>
      </w:r>
      <w:r w:rsidRPr="00B238A1">
        <w:rPr>
          <w:rFonts w:eastAsia="Times New Roman" w:cs="Times New Roman"/>
        </w:rPr>
        <w:t xml:space="preserve"> р.</w:t>
      </w:r>
    </w:p>
    <w:p w:rsidR="00B238A1" w:rsidRPr="00B238A1" w:rsidRDefault="00B238A1" w:rsidP="00B238A1">
      <w:pPr>
        <w:numPr>
          <w:ilvl w:val="0"/>
          <w:numId w:val="3"/>
        </w:numPr>
        <w:jc w:val="both"/>
        <w:rPr>
          <w:rFonts w:eastAsia="Times New Roman" w:cs="Times New Roman"/>
        </w:rPr>
      </w:pPr>
      <w:r w:rsidRPr="00B238A1">
        <w:rPr>
          <w:rFonts w:eastAsia="Times New Roman" w:cs="Times New Roman"/>
          <w:lang w:val="uk-UA" w:eastAsia="uk-UA"/>
        </w:rPr>
        <w:t>Свідоцтво про відповідність системи  контроля якості № 0314 від 20.12.2012;</w:t>
      </w:r>
    </w:p>
    <w:p w:rsidR="00B238A1" w:rsidRPr="00B238A1" w:rsidRDefault="00B238A1" w:rsidP="00B238A1">
      <w:pPr>
        <w:numPr>
          <w:ilvl w:val="0"/>
          <w:numId w:val="3"/>
        </w:numPr>
        <w:jc w:val="both"/>
        <w:rPr>
          <w:rFonts w:eastAsia="Times New Roman" w:cs="Times New Roman"/>
        </w:rPr>
      </w:pPr>
      <w:r w:rsidRPr="00B238A1">
        <w:rPr>
          <w:rFonts w:eastAsia="Times New Roman" w:cs="Times New Roman"/>
        </w:rPr>
        <w:t xml:space="preserve">місцезнаходження: </w:t>
      </w:r>
      <w:smartTag w:uri="urn:schemas-microsoft-com:office:smarttags" w:element="metricconverter">
        <w:smartTagPr>
          <w:attr w:name="ProductID" w:val="02192, м"/>
        </w:smartTagPr>
        <w:r w:rsidRPr="00B238A1">
          <w:rPr>
            <w:rFonts w:eastAsia="Times New Roman" w:cs="Times New Roman"/>
          </w:rPr>
          <w:t>02192, м</w:t>
        </w:r>
      </w:smartTag>
      <w:r w:rsidRPr="00B238A1">
        <w:rPr>
          <w:rFonts w:eastAsia="Times New Roman" w:cs="Times New Roman"/>
        </w:rPr>
        <w:t>. Київ, вул. Юності 8/2, оф. 47,</w:t>
      </w:r>
      <w:r w:rsidRPr="00B238A1">
        <w:rPr>
          <w:rFonts w:eastAsia="Times New Roman" w:cs="Times New Roman"/>
          <w:color w:val="000000"/>
          <w:spacing w:val="2"/>
        </w:rPr>
        <w:t xml:space="preserve"> телефон: (050) 351-33-59.</w:t>
      </w:r>
    </w:p>
    <w:p w:rsidR="00573266" w:rsidRDefault="00B238A1" w:rsidP="00B238A1">
      <w:pPr>
        <w:spacing w:before="120"/>
        <w:ind w:firstLine="708"/>
        <w:jc w:val="both"/>
        <w:rPr>
          <w:rFonts w:eastAsia="Times New Roman" w:cs="Times New Roman"/>
          <w:lang w:val="uk-UA"/>
        </w:rPr>
      </w:pPr>
      <w:r w:rsidRPr="00B238A1">
        <w:rPr>
          <w:rFonts w:eastAsia="Times New Roman" w:cs="Times New Roman"/>
        </w:rPr>
        <w:t>Аудит викон</w:t>
      </w:r>
      <w:r w:rsidR="00573266">
        <w:rPr>
          <w:rFonts w:eastAsia="Times New Roman" w:cs="Times New Roman"/>
          <w:lang w:val="uk-UA"/>
        </w:rPr>
        <w:t>али</w:t>
      </w:r>
    </w:p>
    <w:p w:rsidR="00573266" w:rsidRPr="0067526A" w:rsidRDefault="00573266" w:rsidP="00573266">
      <w:pPr>
        <w:pStyle w:val="ab"/>
        <w:numPr>
          <w:ilvl w:val="0"/>
          <w:numId w:val="3"/>
        </w:numPr>
        <w:ind w:left="0" w:hanging="284"/>
        <w:jc w:val="both"/>
        <w:rPr>
          <w:rFonts w:eastAsia="Times New Roman" w:cs="Times New Roman"/>
          <w:lang w:val="uk-UA"/>
        </w:rPr>
      </w:pPr>
      <w:r w:rsidRPr="0067526A">
        <w:rPr>
          <w:rFonts w:eastAsia="Times New Roman" w:cs="Times New Roman"/>
          <w:i/>
          <w:lang w:val="uk-UA"/>
        </w:rPr>
        <w:t xml:space="preserve">аудитор Пальніков Олександр Володимирович: </w:t>
      </w:r>
      <w:r w:rsidRPr="0067526A">
        <w:rPr>
          <w:rFonts w:eastAsia="Times New Roman" w:cs="Times New Roman"/>
          <w:lang w:val="uk-UA"/>
        </w:rPr>
        <w:t>сертифікат аудитора А № 003742 від 24.04.1999 р.,  строком дії до 23.04.2018 р.</w:t>
      </w:r>
    </w:p>
    <w:p w:rsidR="00573266" w:rsidRPr="0067526A" w:rsidRDefault="00573266" w:rsidP="00573266">
      <w:pPr>
        <w:pStyle w:val="ab"/>
        <w:numPr>
          <w:ilvl w:val="0"/>
          <w:numId w:val="3"/>
        </w:numPr>
        <w:ind w:left="0" w:hanging="284"/>
        <w:jc w:val="both"/>
        <w:rPr>
          <w:rFonts w:eastAsia="Times New Roman" w:cs="Times New Roman"/>
          <w:lang w:val="uk-UA"/>
        </w:rPr>
      </w:pPr>
      <w:r w:rsidRPr="0067526A">
        <w:rPr>
          <w:rFonts w:eastAsia="Times New Roman" w:cs="Times New Roman"/>
          <w:i/>
          <w:lang w:val="uk-UA"/>
        </w:rPr>
        <w:t xml:space="preserve">аудитор  </w:t>
      </w:r>
      <w:r w:rsidRPr="0067526A">
        <w:rPr>
          <w:rFonts w:eastAsia="Calibri" w:cs="Times New Roman"/>
          <w:i/>
        </w:rPr>
        <w:t xml:space="preserve">Василевич Людмила </w:t>
      </w:r>
      <w:r w:rsidRPr="0067526A">
        <w:rPr>
          <w:rFonts w:eastAsia="Calibri" w:cs="Times New Roman"/>
          <w:i/>
          <w:lang w:val="uk-UA"/>
        </w:rPr>
        <w:t>Леонідовна</w:t>
      </w:r>
      <w:r w:rsidRPr="0067526A">
        <w:rPr>
          <w:rFonts w:eastAsia="Times New Roman" w:cs="Times New Roman"/>
          <w:i/>
        </w:rPr>
        <w:t xml:space="preserve">: </w:t>
      </w:r>
      <w:r w:rsidRPr="0067526A">
        <w:rPr>
          <w:rFonts w:eastAsia="Times New Roman" w:cs="Times New Roman"/>
          <w:lang w:val="uk-UA"/>
        </w:rPr>
        <w:t>с</w:t>
      </w:r>
      <w:r w:rsidRPr="0067526A">
        <w:rPr>
          <w:rFonts w:eastAsia="Times New Roman" w:cs="Times New Roman"/>
        </w:rPr>
        <w:t xml:space="preserve">ертифікат аудитора А № </w:t>
      </w:r>
      <w:r w:rsidRPr="0067526A">
        <w:rPr>
          <w:rFonts w:eastAsia="Calibri" w:cs="Times New Roman"/>
        </w:rPr>
        <w:t>005563 від 25.12.2003 р.</w:t>
      </w:r>
      <w:r w:rsidRPr="0067526A">
        <w:rPr>
          <w:rFonts w:eastAsia="Times New Roman" w:cs="Times New Roman"/>
        </w:rPr>
        <w:t>, строком дії до 2</w:t>
      </w:r>
      <w:r w:rsidRPr="0067526A">
        <w:rPr>
          <w:rFonts w:eastAsia="Times New Roman" w:cs="Times New Roman"/>
          <w:lang w:val="uk-UA"/>
        </w:rPr>
        <w:t>5</w:t>
      </w:r>
      <w:r w:rsidRPr="0067526A">
        <w:rPr>
          <w:rFonts w:eastAsia="Times New Roman" w:cs="Times New Roman"/>
        </w:rPr>
        <w:t>.</w:t>
      </w:r>
      <w:r w:rsidRPr="0067526A">
        <w:rPr>
          <w:rFonts w:eastAsia="Times New Roman" w:cs="Times New Roman"/>
          <w:lang w:val="uk-UA"/>
        </w:rPr>
        <w:t>12</w:t>
      </w:r>
      <w:r w:rsidRPr="0067526A">
        <w:rPr>
          <w:rFonts w:eastAsia="Times New Roman" w:cs="Times New Roman"/>
        </w:rPr>
        <w:t>.201</w:t>
      </w:r>
      <w:r w:rsidRPr="0067526A">
        <w:rPr>
          <w:rFonts w:eastAsia="Times New Roman" w:cs="Times New Roman"/>
          <w:lang w:val="uk-UA"/>
        </w:rPr>
        <w:t>8</w:t>
      </w:r>
      <w:r w:rsidRPr="0067526A">
        <w:rPr>
          <w:rFonts w:eastAsia="Times New Roman" w:cs="Times New Roman"/>
        </w:rPr>
        <w:t xml:space="preserve"> р.</w:t>
      </w:r>
    </w:p>
    <w:p w:rsidR="00B238A1" w:rsidRPr="00B238A1" w:rsidRDefault="00B238A1" w:rsidP="00B238A1">
      <w:pPr>
        <w:jc w:val="both"/>
        <w:rPr>
          <w:rFonts w:eastAsia="Times New Roman" w:cs="Times New Roman"/>
          <w:lang w:val="uk-UA"/>
        </w:rPr>
      </w:pPr>
    </w:p>
    <w:p w:rsidR="00B238A1" w:rsidRPr="00B238A1" w:rsidRDefault="00B238A1" w:rsidP="00B238A1">
      <w:pPr>
        <w:jc w:val="both"/>
        <w:rPr>
          <w:rFonts w:eastAsia="Times New Roman" w:cs="Times New Roman"/>
          <w:lang w:val="uk-UA"/>
        </w:rPr>
      </w:pPr>
    </w:p>
    <w:p w:rsidR="00B238A1" w:rsidRPr="00B238A1" w:rsidRDefault="00B238A1" w:rsidP="00B238A1">
      <w:pPr>
        <w:jc w:val="both"/>
        <w:rPr>
          <w:rFonts w:eastAsia="Times New Roman" w:cs="Times New Roman"/>
          <w:b/>
          <w:lang w:val="uk-UA"/>
        </w:rPr>
      </w:pPr>
      <w:r w:rsidRPr="00B238A1">
        <w:rPr>
          <w:rFonts w:eastAsia="Times New Roman" w:cs="Times New Roman"/>
          <w:b/>
          <w:lang w:val="uk-UA"/>
        </w:rPr>
        <w:t>2.5. Відомості про умови Договору</w:t>
      </w:r>
    </w:p>
    <w:p w:rsidR="00573266" w:rsidRDefault="00B238A1" w:rsidP="00B238A1">
      <w:pPr>
        <w:ind w:firstLine="720"/>
        <w:jc w:val="both"/>
        <w:rPr>
          <w:rFonts w:eastAsia="Times New Roman" w:cs="Times New Roman"/>
          <w:lang w:val="uk-UA"/>
        </w:rPr>
      </w:pPr>
      <w:r w:rsidRPr="00B238A1">
        <w:rPr>
          <w:rFonts w:eastAsia="Times New Roman" w:cs="Times New Roman"/>
          <w:lang w:val="uk-UA"/>
        </w:rPr>
        <w:t xml:space="preserve">Аудит фінансової звітності </w:t>
      </w:r>
      <w:r w:rsidRPr="00B238A1">
        <w:rPr>
          <w:rFonts w:eastAsia="Times New Roman" w:cs="Times New Roman"/>
          <w:szCs w:val="20"/>
          <w:lang w:val="uk-UA"/>
        </w:rPr>
        <w:t>Професійного пенсійного фонду Незалежної галузевої спілки енергетиків України</w:t>
      </w:r>
      <w:r w:rsidRPr="00B238A1">
        <w:rPr>
          <w:rFonts w:eastAsia="Times New Roman" w:cs="Times New Roman"/>
          <w:lang w:val="uk-UA"/>
        </w:rPr>
        <w:t xml:space="preserve"> за 201</w:t>
      </w:r>
      <w:r w:rsidR="00573266">
        <w:rPr>
          <w:rFonts w:eastAsia="Times New Roman" w:cs="Times New Roman"/>
          <w:lang w:val="uk-UA"/>
        </w:rPr>
        <w:t>5</w:t>
      </w:r>
      <w:r w:rsidRPr="00B238A1">
        <w:rPr>
          <w:rFonts w:eastAsia="Times New Roman" w:cs="Times New Roman"/>
          <w:lang w:val="uk-UA"/>
        </w:rPr>
        <w:t xml:space="preserve"> рік проведено приватною аудиторською фірмою «Олександр і К» згідно з договором № </w:t>
      </w:r>
      <w:r w:rsidRPr="00B238A1">
        <w:rPr>
          <w:rFonts w:eastAsia="Times New Roman" w:cs="Times New Roman"/>
        </w:rPr>
        <w:t>0</w:t>
      </w:r>
      <w:r w:rsidRPr="00B238A1">
        <w:rPr>
          <w:rFonts w:eastAsia="Times New Roman" w:cs="Times New Roman"/>
          <w:lang w:val="uk-UA"/>
        </w:rPr>
        <w:t>2</w:t>
      </w:r>
      <w:r w:rsidRPr="00B238A1">
        <w:rPr>
          <w:rFonts w:eastAsia="Times New Roman" w:cs="Times New Roman"/>
        </w:rPr>
        <w:t>/</w:t>
      </w:r>
      <w:r w:rsidRPr="00B238A1">
        <w:rPr>
          <w:rFonts w:eastAsia="Times New Roman" w:cs="Times New Roman"/>
          <w:lang w:val="uk-UA"/>
        </w:rPr>
        <w:t>1</w:t>
      </w:r>
      <w:r w:rsidR="00573266">
        <w:rPr>
          <w:rFonts w:eastAsia="Times New Roman" w:cs="Times New Roman"/>
          <w:lang w:val="uk-UA"/>
        </w:rPr>
        <w:t>6</w:t>
      </w:r>
      <w:r w:rsidRPr="00B238A1">
        <w:rPr>
          <w:rFonts w:eastAsia="Times New Roman" w:cs="Times New Roman"/>
          <w:lang w:val="uk-UA"/>
        </w:rPr>
        <w:t xml:space="preserve"> </w:t>
      </w:r>
      <w:r w:rsidRPr="00B238A1">
        <w:rPr>
          <w:rFonts w:eastAsia="Times New Roman" w:cs="Times New Roman"/>
        </w:rPr>
        <w:t xml:space="preserve">від </w:t>
      </w:r>
      <w:r w:rsidRPr="00B238A1">
        <w:rPr>
          <w:rFonts w:eastAsia="Times New Roman" w:cs="Times New Roman"/>
          <w:lang w:val="uk-UA"/>
        </w:rPr>
        <w:t>15</w:t>
      </w:r>
      <w:r w:rsidRPr="00B238A1">
        <w:rPr>
          <w:rFonts w:eastAsia="Times New Roman" w:cs="Times New Roman"/>
        </w:rPr>
        <w:t>.</w:t>
      </w:r>
      <w:r w:rsidRPr="00B238A1">
        <w:rPr>
          <w:rFonts w:eastAsia="Times New Roman" w:cs="Times New Roman"/>
          <w:lang w:val="uk-UA"/>
        </w:rPr>
        <w:t>01</w:t>
      </w:r>
      <w:r w:rsidRPr="00B238A1">
        <w:rPr>
          <w:rFonts w:eastAsia="Times New Roman" w:cs="Times New Roman"/>
        </w:rPr>
        <w:t>.20</w:t>
      </w:r>
      <w:r w:rsidRPr="00B238A1">
        <w:rPr>
          <w:rFonts w:eastAsia="Times New Roman" w:cs="Times New Roman"/>
          <w:lang w:val="uk-UA"/>
        </w:rPr>
        <w:t>1</w:t>
      </w:r>
      <w:r w:rsidR="00573266">
        <w:rPr>
          <w:rFonts w:eastAsia="Times New Roman" w:cs="Times New Roman"/>
          <w:lang w:val="uk-UA"/>
        </w:rPr>
        <w:t>6</w:t>
      </w:r>
      <w:r w:rsidRPr="00B238A1">
        <w:rPr>
          <w:rFonts w:eastAsia="Times New Roman" w:cs="Times New Roman"/>
        </w:rPr>
        <w:t xml:space="preserve"> р. </w:t>
      </w:r>
      <w:r w:rsidRPr="00B238A1">
        <w:rPr>
          <w:rFonts w:eastAsia="Times New Roman" w:cs="Times New Roman"/>
          <w:lang w:val="uk-UA"/>
        </w:rPr>
        <w:t xml:space="preserve"> </w:t>
      </w:r>
      <w:r w:rsidRPr="00B238A1">
        <w:rPr>
          <w:rFonts w:eastAsia="Times New Roman" w:cs="Times New Roman"/>
        </w:rPr>
        <w:t xml:space="preserve">за місцезнаходженням </w:t>
      </w:r>
      <w:r w:rsidRPr="00B238A1">
        <w:rPr>
          <w:rFonts w:eastAsia="Times New Roman" w:cs="Times New Roman"/>
          <w:lang w:val="uk-UA"/>
        </w:rPr>
        <w:t>Адміністратора фонда</w:t>
      </w:r>
      <w:r w:rsidR="00573266">
        <w:rPr>
          <w:rFonts w:eastAsia="Times New Roman" w:cs="Times New Roman"/>
          <w:lang w:val="uk-UA"/>
        </w:rPr>
        <w:t>.</w:t>
      </w:r>
    </w:p>
    <w:p w:rsidR="00573266" w:rsidRPr="00960C40" w:rsidRDefault="00573266" w:rsidP="00573266">
      <w:pPr>
        <w:shd w:val="clear" w:color="auto" w:fill="FFFFFF"/>
        <w:spacing w:line="269" w:lineRule="exact"/>
        <w:ind w:firstLine="708"/>
        <w:jc w:val="both"/>
        <w:rPr>
          <w:rFonts w:eastAsia="Times New Roman" w:cs="Times New Roman"/>
          <w:color w:val="000000"/>
          <w:lang w:val="uk-UA"/>
        </w:rPr>
      </w:pPr>
      <w:r w:rsidRPr="00960C40">
        <w:rPr>
          <w:rFonts w:eastAsia="Times New Roman" w:cs="Times New Roman"/>
          <w:color w:val="000000"/>
          <w:lang w:val="uk-UA"/>
        </w:rPr>
        <w:t>Дата початку проведення аудиту –</w:t>
      </w:r>
      <w:r>
        <w:rPr>
          <w:rFonts w:eastAsia="Times New Roman" w:cs="Times New Roman"/>
          <w:color w:val="000000"/>
          <w:lang w:val="uk-UA"/>
        </w:rPr>
        <w:t xml:space="preserve">        </w:t>
      </w:r>
      <w:r w:rsidRPr="00960C40">
        <w:rPr>
          <w:rFonts w:eastAsia="Times New Roman" w:cs="Times New Roman"/>
          <w:color w:val="000000"/>
          <w:lang w:val="uk-UA"/>
        </w:rPr>
        <w:t xml:space="preserve"> </w:t>
      </w:r>
      <w:r>
        <w:rPr>
          <w:rFonts w:eastAsia="Times New Roman" w:cs="Times New Roman"/>
          <w:color w:val="000000"/>
          <w:lang w:val="uk-UA"/>
        </w:rPr>
        <w:t xml:space="preserve"> </w:t>
      </w:r>
      <w:r>
        <w:rPr>
          <w:rFonts w:eastAsia="Times New Roman" w:cs="Times New Roman"/>
          <w:lang w:val="uk-UA"/>
        </w:rPr>
        <w:t>02 лютого</w:t>
      </w:r>
      <w:r w:rsidRPr="00960C40">
        <w:rPr>
          <w:rFonts w:eastAsia="Times New Roman" w:cs="Times New Roman"/>
          <w:lang w:val="uk-UA"/>
        </w:rPr>
        <w:t xml:space="preserve"> </w:t>
      </w:r>
      <w:r w:rsidRPr="00960C40">
        <w:rPr>
          <w:rFonts w:eastAsia="Times New Roman" w:cs="Times New Roman"/>
          <w:color w:val="000000"/>
          <w:lang w:val="uk-UA"/>
        </w:rPr>
        <w:t>201</w:t>
      </w:r>
      <w:r>
        <w:rPr>
          <w:rFonts w:eastAsia="Times New Roman" w:cs="Times New Roman"/>
          <w:color w:val="000000"/>
          <w:lang w:val="uk-UA"/>
        </w:rPr>
        <w:t>6</w:t>
      </w:r>
      <w:r w:rsidRPr="00960C40">
        <w:rPr>
          <w:rFonts w:eastAsia="Times New Roman" w:cs="Times New Roman"/>
          <w:color w:val="000000"/>
          <w:lang w:val="uk-UA"/>
        </w:rPr>
        <w:t xml:space="preserve"> року.</w:t>
      </w:r>
    </w:p>
    <w:p w:rsidR="00573266" w:rsidRPr="00960C40" w:rsidRDefault="00573266" w:rsidP="00573266">
      <w:pPr>
        <w:shd w:val="clear" w:color="auto" w:fill="FFFFFF"/>
        <w:spacing w:line="269" w:lineRule="exact"/>
        <w:ind w:firstLine="708"/>
        <w:jc w:val="both"/>
        <w:rPr>
          <w:rFonts w:eastAsia="Times New Roman" w:cs="Times New Roman"/>
          <w:lang w:val="uk-UA"/>
        </w:rPr>
      </w:pPr>
      <w:r w:rsidRPr="00960C40">
        <w:rPr>
          <w:rFonts w:eastAsia="Times New Roman" w:cs="Times New Roman"/>
          <w:color w:val="000000"/>
          <w:lang w:val="uk-UA"/>
        </w:rPr>
        <w:t>Дата закінчення проведення аудиту –</w:t>
      </w:r>
      <w:r>
        <w:rPr>
          <w:rFonts w:eastAsia="Times New Roman" w:cs="Times New Roman"/>
          <w:color w:val="000000"/>
          <w:lang w:val="uk-UA"/>
        </w:rPr>
        <w:t xml:space="preserve">    </w:t>
      </w:r>
      <w:r w:rsidRPr="00960C40">
        <w:rPr>
          <w:rFonts w:eastAsia="Times New Roman" w:cs="Times New Roman"/>
          <w:color w:val="000000"/>
          <w:lang w:val="uk-UA"/>
        </w:rPr>
        <w:t xml:space="preserve"> </w:t>
      </w:r>
      <w:r>
        <w:rPr>
          <w:rFonts w:eastAsia="Times New Roman" w:cs="Times New Roman"/>
          <w:color w:val="000000"/>
          <w:lang w:val="uk-UA"/>
        </w:rPr>
        <w:t xml:space="preserve"> </w:t>
      </w:r>
      <w:r>
        <w:rPr>
          <w:rFonts w:eastAsia="Times New Roman" w:cs="Times New Roman"/>
          <w:lang w:val="uk-UA"/>
        </w:rPr>
        <w:t>12 лютого</w:t>
      </w:r>
      <w:r w:rsidRPr="00960C40">
        <w:rPr>
          <w:rFonts w:eastAsia="Times New Roman" w:cs="Times New Roman"/>
          <w:lang w:val="uk-UA"/>
        </w:rPr>
        <w:t xml:space="preserve"> </w:t>
      </w:r>
      <w:r w:rsidRPr="00960C40">
        <w:rPr>
          <w:rFonts w:eastAsia="Times New Roman" w:cs="Times New Roman"/>
          <w:color w:val="000000"/>
          <w:lang w:val="uk-UA"/>
        </w:rPr>
        <w:t>201</w:t>
      </w:r>
      <w:r>
        <w:rPr>
          <w:rFonts w:eastAsia="Times New Roman" w:cs="Times New Roman"/>
          <w:color w:val="000000"/>
          <w:lang w:val="uk-UA"/>
        </w:rPr>
        <w:t>6</w:t>
      </w:r>
      <w:r w:rsidRPr="00960C40">
        <w:rPr>
          <w:rFonts w:eastAsia="Times New Roman" w:cs="Times New Roman"/>
          <w:color w:val="000000"/>
          <w:lang w:val="uk-UA"/>
        </w:rPr>
        <w:t xml:space="preserve"> року.</w:t>
      </w:r>
    </w:p>
    <w:p w:rsidR="00B238A1" w:rsidRPr="00B238A1" w:rsidRDefault="00B238A1" w:rsidP="00B238A1">
      <w:pPr>
        <w:ind w:firstLine="567"/>
        <w:jc w:val="both"/>
        <w:rPr>
          <w:rFonts w:eastAsia="Times New Roman" w:cs="Times New Roman"/>
          <w:lang w:val="uk-UA"/>
        </w:rPr>
      </w:pPr>
    </w:p>
    <w:p w:rsidR="00B238A1" w:rsidRPr="00B238A1" w:rsidRDefault="00B238A1" w:rsidP="00B238A1">
      <w:pPr>
        <w:ind w:firstLine="567"/>
        <w:jc w:val="both"/>
        <w:rPr>
          <w:rFonts w:eastAsia="Times New Roman" w:cs="Times New Roman"/>
          <w:lang w:val="uk-UA"/>
        </w:rPr>
      </w:pPr>
    </w:p>
    <w:p w:rsidR="00770D95" w:rsidRDefault="00770D95" w:rsidP="00770D95">
      <w:pPr>
        <w:ind w:right="283"/>
        <w:jc w:val="both"/>
        <w:rPr>
          <w:rFonts w:eastAsia="Times New Roman" w:cs="Times New Roman"/>
          <w:lang w:val="uk-UA"/>
        </w:rPr>
      </w:pPr>
      <w:r w:rsidRPr="006B1DBE">
        <w:rPr>
          <w:rFonts w:eastAsia="Times New Roman" w:cs="Times New Roman"/>
          <w:lang w:val="uk-UA"/>
        </w:rPr>
        <w:t xml:space="preserve">       </w:t>
      </w:r>
      <w:r>
        <w:rPr>
          <w:rFonts w:eastAsia="Times New Roman" w:cs="Times New Roman"/>
          <w:lang w:val="uk-UA"/>
        </w:rPr>
        <w:tab/>
      </w:r>
    </w:p>
    <w:p w:rsidR="00770D95" w:rsidRDefault="00770D95" w:rsidP="00770D95">
      <w:pPr>
        <w:ind w:right="283"/>
        <w:jc w:val="both"/>
        <w:rPr>
          <w:rFonts w:eastAsia="Times New Roman" w:cs="Times New Roman"/>
          <w:lang w:val="uk-UA"/>
        </w:rPr>
      </w:pPr>
    </w:p>
    <w:p w:rsidR="00770D95" w:rsidRPr="006B1DBE" w:rsidRDefault="00770D95" w:rsidP="00770D95">
      <w:pPr>
        <w:ind w:right="283" w:firstLine="708"/>
        <w:jc w:val="both"/>
        <w:rPr>
          <w:rFonts w:eastAsia="Times New Roman" w:cs="Times New Roman"/>
          <w:lang w:val="uk-UA"/>
        </w:rPr>
      </w:pPr>
      <w:r w:rsidRPr="006B1DBE">
        <w:rPr>
          <w:rFonts w:eastAsia="Times New Roman" w:cs="Times New Roman"/>
          <w:lang w:val="uk-UA"/>
        </w:rPr>
        <w:t>Директор ПАФ «Олександр і К»                                                      О.В.Пальніков</w:t>
      </w:r>
    </w:p>
    <w:p w:rsidR="00B238A1" w:rsidRPr="00B238A1" w:rsidRDefault="00B238A1" w:rsidP="00B238A1">
      <w:pPr>
        <w:ind w:right="-65"/>
        <w:jc w:val="both"/>
        <w:rPr>
          <w:rFonts w:eastAsia="Times New Roman" w:cs="Times New Roman"/>
          <w:u w:val="single"/>
          <w:lang w:val="uk-UA"/>
        </w:rPr>
      </w:pPr>
    </w:p>
    <w:p w:rsidR="00770D95" w:rsidRDefault="00770D95" w:rsidP="00770D95">
      <w:pPr>
        <w:ind w:right="283" w:firstLine="708"/>
        <w:jc w:val="both"/>
        <w:rPr>
          <w:rFonts w:eastAsia="Times New Roman" w:cs="Times New Roman"/>
          <w:lang w:val="uk-UA"/>
        </w:rPr>
      </w:pPr>
    </w:p>
    <w:p w:rsidR="00770D95" w:rsidRPr="006B1DBE" w:rsidRDefault="00770D95" w:rsidP="00770D95">
      <w:pPr>
        <w:ind w:right="283" w:firstLine="708"/>
        <w:jc w:val="both"/>
        <w:rPr>
          <w:rFonts w:eastAsia="Times New Roman" w:cs="Times New Roman"/>
          <w:lang w:val="uk-UA"/>
        </w:rPr>
      </w:pPr>
      <w:r>
        <w:rPr>
          <w:rFonts w:eastAsia="Times New Roman" w:cs="Times New Roman"/>
          <w:lang w:val="uk-UA"/>
        </w:rPr>
        <w:t>Аудитор</w:t>
      </w:r>
      <w:r w:rsidRPr="00A3483B">
        <w:rPr>
          <w:rFonts w:eastAsia="Times New Roman" w:cs="Times New Roman"/>
          <w:lang w:val="uk-UA"/>
        </w:rPr>
        <w:t xml:space="preserve"> </w:t>
      </w:r>
      <w:r w:rsidRPr="006B1DBE">
        <w:rPr>
          <w:rFonts w:eastAsia="Times New Roman" w:cs="Times New Roman"/>
          <w:lang w:val="uk-UA"/>
        </w:rPr>
        <w:t>ПАФ «Олександр і К»</w:t>
      </w:r>
      <w:r>
        <w:rPr>
          <w:rFonts w:eastAsia="Times New Roman" w:cs="Times New Roman"/>
          <w:lang w:val="uk-UA"/>
        </w:rPr>
        <w:t xml:space="preserve">                                                      Л.Л.Василевич</w:t>
      </w:r>
    </w:p>
    <w:p w:rsidR="00B238A1" w:rsidRPr="00B238A1" w:rsidRDefault="00B238A1" w:rsidP="00B238A1">
      <w:pPr>
        <w:ind w:right="-65"/>
        <w:jc w:val="both"/>
        <w:rPr>
          <w:rFonts w:eastAsia="Times New Roman" w:cs="Times New Roman"/>
          <w:u w:val="single"/>
          <w:lang w:val="uk-UA"/>
        </w:rPr>
      </w:pPr>
    </w:p>
    <w:p w:rsidR="00770D95" w:rsidRDefault="00770D95" w:rsidP="00B238A1">
      <w:pPr>
        <w:ind w:right="-65"/>
        <w:jc w:val="both"/>
        <w:rPr>
          <w:rFonts w:eastAsia="Times New Roman" w:cs="Times New Roman"/>
          <w:u w:val="single"/>
          <w:lang w:val="uk-UA"/>
        </w:rPr>
      </w:pPr>
    </w:p>
    <w:p w:rsidR="00770D95" w:rsidRDefault="00770D95" w:rsidP="00B238A1">
      <w:pPr>
        <w:ind w:right="-65"/>
        <w:jc w:val="both"/>
        <w:rPr>
          <w:rFonts w:eastAsia="Times New Roman" w:cs="Times New Roman"/>
          <w:u w:val="single"/>
          <w:lang w:val="uk-UA"/>
        </w:rPr>
      </w:pPr>
    </w:p>
    <w:p w:rsidR="00B238A1" w:rsidRPr="00B238A1" w:rsidRDefault="00B238A1" w:rsidP="00B238A1">
      <w:pPr>
        <w:ind w:right="-65"/>
        <w:jc w:val="both"/>
        <w:rPr>
          <w:rFonts w:eastAsia="Times New Roman" w:cs="Times New Roman"/>
          <w:u w:val="single"/>
          <w:lang w:val="uk-UA"/>
        </w:rPr>
      </w:pPr>
      <w:r w:rsidRPr="00B238A1">
        <w:rPr>
          <w:rFonts w:eastAsia="Times New Roman" w:cs="Times New Roman"/>
          <w:u w:val="single"/>
          <w:lang w:val="uk-UA"/>
        </w:rPr>
        <w:t>Дата аудиторського висновку – 1</w:t>
      </w:r>
      <w:r w:rsidR="00573266">
        <w:rPr>
          <w:rFonts w:eastAsia="Times New Roman" w:cs="Times New Roman"/>
          <w:u w:val="single"/>
          <w:lang w:val="uk-UA"/>
        </w:rPr>
        <w:t>5</w:t>
      </w:r>
      <w:r w:rsidRPr="00B238A1">
        <w:rPr>
          <w:rFonts w:eastAsia="Times New Roman" w:cs="Times New Roman"/>
          <w:u w:val="single"/>
          <w:lang w:val="uk-UA"/>
        </w:rPr>
        <w:t xml:space="preserve"> </w:t>
      </w:r>
      <w:r w:rsidR="00573266">
        <w:rPr>
          <w:rFonts w:eastAsia="Times New Roman" w:cs="Times New Roman"/>
          <w:u w:val="single"/>
          <w:lang w:val="uk-UA"/>
        </w:rPr>
        <w:t>лютого</w:t>
      </w:r>
      <w:r w:rsidRPr="00B238A1">
        <w:rPr>
          <w:rFonts w:eastAsia="Times New Roman" w:cs="Times New Roman"/>
          <w:u w:val="single"/>
          <w:lang w:val="uk-UA"/>
        </w:rPr>
        <w:t xml:space="preserve"> 201</w:t>
      </w:r>
      <w:r w:rsidR="00573266">
        <w:rPr>
          <w:rFonts w:eastAsia="Times New Roman" w:cs="Times New Roman"/>
          <w:u w:val="single"/>
          <w:lang w:val="uk-UA"/>
        </w:rPr>
        <w:t>6</w:t>
      </w:r>
      <w:r w:rsidRPr="00B238A1">
        <w:rPr>
          <w:rFonts w:eastAsia="Times New Roman" w:cs="Times New Roman"/>
          <w:u w:val="single"/>
          <w:lang w:val="uk-UA"/>
        </w:rPr>
        <w:t xml:space="preserve"> року</w:t>
      </w:r>
    </w:p>
    <w:p w:rsidR="00B238A1" w:rsidRPr="00B238A1" w:rsidRDefault="00B238A1" w:rsidP="00B238A1">
      <w:pPr>
        <w:rPr>
          <w:rFonts w:eastAsia="Times New Roman" w:cs="Times New Roman"/>
          <w:u w:val="single"/>
          <w:lang w:val="uk-UA"/>
        </w:rPr>
      </w:pPr>
    </w:p>
    <w:p w:rsidR="00B238A1" w:rsidRPr="00B238A1" w:rsidRDefault="00B238A1" w:rsidP="00B238A1">
      <w:pPr>
        <w:rPr>
          <w:rFonts w:eastAsia="Times New Roman" w:cs="Times New Roman"/>
          <w:u w:val="single"/>
          <w:lang w:val="uk-UA"/>
        </w:rPr>
      </w:pPr>
    </w:p>
    <w:p w:rsidR="00B238A1" w:rsidRDefault="00B238A1" w:rsidP="00B238A1">
      <w:pPr>
        <w:rPr>
          <w:rFonts w:eastAsia="Times New Roman" w:cs="Times New Roman"/>
          <w:lang w:val="en-US"/>
        </w:rPr>
      </w:pPr>
      <w:r w:rsidRPr="00B238A1">
        <w:rPr>
          <w:rFonts w:eastAsia="Times New Roman" w:cs="Times New Roman"/>
          <w:u w:val="single"/>
          <w:lang w:val="uk-UA"/>
        </w:rPr>
        <w:t>Адреса: м. Київ, вул. Юності, 8/2, кімн. 47; тел. (050) 351-33-59</w:t>
      </w:r>
      <w:r w:rsidRPr="00B238A1">
        <w:rPr>
          <w:rFonts w:eastAsia="Times New Roman" w:cs="Times New Roman"/>
        </w:rPr>
        <w:t xml:space="preserve"> </w:t>
      </w:r>
    </w:p>
    <w:p w:rsidR="003A63AC" w:rsidRDefault="003A63AC">
      <w:pPr>
        <w:spacing w:after="200" w:line="276" w:lineRule="auto"/>
        <w:rPr>
          <w:rFonts w:eastAsia="Times New Roman" w:cs="Times New Roman"/>
          <w:lang w:val="en-US"/>
        </w:rPr>
      </w:pPr>
      <w:r>
        <w:rPr>
          <w:rFonts w:eastAsia="Times New Roman" w:cs="Times New Roman"/>
          <w:lang w:val="en-US"/>
        </w:rPr>
        <w:br w:type="page"/>
      </w:r>
    </w:p>
    <w:p w:rsidR="003A63AC" w:rsidRDefault="003A63AC" w:rsidP="003A63AC">
      <w:pPr>
        <w:pStyle w:val="ac"/>
        <w:jc w:val="center"/>
        <w:rPr>
          <w:rFonts w:ascii="Times New Roman" w:hAnsi="Times New Roman" w:cs="Times New Roman"/>
          <w:sz w:val="24"/>
          <w:szCs w:val="24"/>
          <w:lang w:val="uk-UA"/>
        </w:rPr>
      </w:pPr>
    </w:p>
    <w:p w:rsidR="003A63AC" w:rsidRDefault="003A63AC" w:rsidP="003A63AC">
      <w:pPr>
        <w:pStyle w:val="ac"/>
        <w:jc w:val="center"/>
        <w:rPr>
          <w:rFonts w:ascii="Times New Roman" w:hAnsi="Times New Roman" w:cs="Times New Roman"/>
          <w:sz w:val="24"/>
          <w:szCs w:val="24"/>
          <w:lang w:val="uk-UA"/>
        </w:rPr>
      </w:pPr>
    </w:p>
    <w:p w:rsidR="003A63AC" w:rsidRDefault="003A63AC" w:rsidP="003A63AC">
      <w:pPr>
        <w:pStyle w:val="ac"/>
        <w:jc w:val="center"/>
        <w:rPr>
          <w:rFonts w:ascii="Times New Roman" w:hAnsi="Times New Roman" w:cs="Times New Roman"/>
          <w:sz w:val="24"/>
          <w:szCs w:val="24"/>
          <w:lang w:val="uk-UA"/>
        </w:rPr>
      </w:pPr>
    </w:p>
    <w:p w:rsidR="003A63AC" w:rsidRDefault="003A63AC" w:rsidP="003A63AC">
      <w:pPr>
        <w:pStyle w:val="ac"/>
        <w:jc w:val="center"/>
        <w:rPr>
          <w:rFonts w:ascii="Times New Roman" w:hAnsi="Times New Roman" w:cs="Times New Roman"/>
          <w:sz w:val="24"/>
          <w:szCs w:val="24"/>
          <w:lang w:val="uk-UA"/>
        </w:rPr>
      </w:pPr>
    </w:p>
    <w:p w:rsidR="003A63AC" w:rsidRDefault="003A63AC" w:rsidP="003A63AC">
      <w:pPr>
        <w:pStyle w:val="ac"/>
        <w:jc w:val="center"/>
        <w:rPr>
          <w:rFonts w:ascii="Times New Roman" w:hAnsi="Times New Roman" w:cs="Times New Roman"/>
          <w:sz w:val="24"/>
          <w:szCs w:val="24"/>
          <w:lang w:val="uk-UA"/>
        </w:rPr>
      </w:pPr>
    </w:p>
    <w:p w:rsidR="003A63AC" w:rsidRDefault="003A63AC" w:rsidP="003A63AC">
      <w:pPr>
        <w:pStyle w:val="ac"/>
        <w:jc w:val="center"/>
        <w:rPr>
          <w:rFonts w:ascii="Times New Roman" w:hAnsi="Times New Roman" w:cs="Times New Roman"/>
          <w:sz w:val="24"/>
          <w:szCs w:val="24"/>
          <w:lang w:val="uk-UA"/>
        </w:rPr>
      </w:pPr>
    </w:p>
    <w:p w:rsidR="003A63AC" w:rsidRDefault="003A63AC" w:rsidP="003A63AC">
      <w:pPr>
        <w:pStyle w:val="ac"/>
        <w:jc w:val="center"/>
        <w:rPr>
          <w:rFonts w:ascii="Times New Roman" w:hAnsi="Times New Roman" w:cs="Times New Roman"/>
          <w:sz w:val="24"/>
          <w:szCs w:val="24"/>
          <w:lang w:val="uk-UA"/>
        </w:rPr>
      </w:pPr>
    </w:p>
    <w:p w:rsidR="003A63AC" w:rsidRDefault="003A63AC" w:rsidP="003A63AC">
      <w:pPr>
        <w:pStyle w:val="ac"/>
        <w:jc w:val="center"/>
        <w:rPr>
          <w:rFonts w:ascii="Times New Roman" w:hAnsi="Times New Roman" w:cs="Times New Roman"/>
          <w:sz w:val="24"/>
          <w:szCs w:val="24"/>
          <w:lang w:val="uk-UA"/>
        </w:rPr>
      </w:pPr>
    </w:p>
    <w:p w:rsidR="003A63AC" w:rsidRDefault="003A63AC" w:rsidP="003A63AC">
      <w:pPr>
        <w:pStyle w:val="ac"/>
        <w:jc w:val="center"/>
        <w:rPr>
          <w:rFonts w:ascii="Times New Roman" w:hAnsi="Times New Roman" w:cs="Times New Roman"/>
          <w:sz w:val="24"/>
          <w:szCs w:val="24"/>
          <w:lang w:val="uk-UA"/>
        </w:rPr>
      </w:pPr>
    </w:p>
    <w:p w:rsidR="003A63AC" w:rsidRDefault="003A63AC" w:rsidP="003A63AC">
      <w:pPr>
        <w:pStyle w:val="ac"/>
        <w:jc w:val="center"/>
        <w:rPr>
          <w:rFonts w:ascii="Times New Roman" w:hAnsi="Times New Roman" w:cs="Times New Roman"/>
          <w:sz w:val="24"/>
          <w:szCs w:val="24"/>
          <w:lang w:val="uk-UA"/>
        </w:rPr>
      </w:pPr>
    </w:p>
    <w:p w:rsidR="003A63AC" w:rsidRDefault="003A63AC" w:rsidP="003A63AC">
      <w:pPr>
        <w:pStyle w:val="ac"/>
        <w:jc w:val="center"/>
        <w:rPr>
          <w:rFonts w:ascii="Times New Roman" w:hAnsi="Times New Roman" w:cs="Times New Roman"/>
          <w:sz w:val="24"/>
          <w:szCs w:val="24"/>
          <w:lang w:val="uk-UA"/>
        </w:rPr>
      </w:pPr>
    </w:p>
    <w:p w:rsidR="003A63AC" w:rsidRDefault="003A63AC" w:rsidP="003A63AC">
      <w:pPr>
        <w:pStyle w:val="ac"/>
        <w:jc w:val="center"/>
        <w:rPr>
          <w:rFonts w:ascii="Times New Roman" w:hAnsi="Times New Roman" w:cs="Times New Roman"/>
          <w:sz w:val="24"/>
          <w:szCs w:val="24"/>
          <w:lang w:val="uk-UA"/>
        </w:rPr>
      </w:pPr>
    </w:p>
    <w:p w:rsidR="003A63AC" w:rsidRDefault="003A63AC" w:rsidP="003A63AC">
      <w:pPr>
        <w:pStyle w:val="ac"/>
        <w:jc w:val="center"/>
        <w:rPr>
          <w:rFonts w:ascii="Times New Roman" w:hAnsi="Times New Roman" w:cs="Times New Roman"/>
          <w:sz w:val="24"/>
          <w:szCs w:val="24"/>
          <w:lang w:val="uk-UA"/>
        </w:rPr>
      </w:pPr>
    </w:p>
    <w:p w:rsidR="003A63AC" w:rsidRDefault="003A63AC" w:rsidP="003A63AC">
      <w:pPr>
        <w:pStyle w:val="ac"/>
        <w:jc w:val="center"/>
        <w:rPr>
          <w:rFonts w:ascii="Times New Roman" w:hAnsi="Times New Roman" w:cs="Times New Roman"/>
          <w:sz w:val="24"/>
          <w:szCs w:val="24"/>
          <w:lang w:val="uk-UA"/>
        </w:rPr>
      </w:pPr>
    </w:p>
    <w:p w:rsidR="003A63AC" w:rsidRDefault="003A63AC" w:rsidP="003A63AC">
      <w:pPr>
        <w:pStyle w:val="ac"/>
        <w:jc w:val="center"/>
        <w:rPr>
          <w:rFonts w:ascii="Times New Roman" w:hAnsi="Times New Roman" w:cs="Times New Roman"/>
          <w:sz w:val="24"/>
          <w:szCs w:val="24"/>
          <w:lang w:val="uk-UA"/>
        </w:rPr>
      </w:pPr>
    </w:p>
    <w:p w:rsidR="003A63AC" w:rsidRDefault="003A63AC" w:rsidP="003A63AC">
      <w:pPr>
        <w:pStyle w:val="ac"/>
        <w:jc w:val="center"/>
        <w:rPr>
          <w:rFonts w:ascii="Times New Roman" w:hAnsi="Times New Roman" w:cs="Times New Roman"/>
          <w:sz w:val="24"/>
          <w:szCs w:val="24"/>
          <w:lang w:val="uk-UA"/>
        </w:rPr>
      </w:pPr>
    </w:p>
    <w:p w:rsidR="003A63AC" w:rsidRDefault="003A63AC" w:rsidP="003A63AC">
      <w:pPr>
        <w:pStyle w:val="ac"/>
        <w:jc w:val="center"/>
        <w:rPr>
          <w:rFonts w:ascii="Times New Roman" w:hAnsi="Times New Roman" w:cs="Times New Roman"/>
          <w:sz w:val="24"/>
          <w:szCs w:val="24"/>
          <w:lang w:val="uk-UA"/>
        </w:rPr>
      </w:pPr>
    </w:p>
    <w:p w:rsidR="003A63AC" w:rsidRPr="00CE4E1F" w:rsidRDefault="003A63AC" w:rsidP="003A63AC">
      <w:pPr>
        <w:pStyle w:val="ac"/>
        <w:jc w:val="center"/>
        <w:rPr>
          <w:rFonts w:ascii="Times New Roman" w:hAnsi="Times New Roman" w:cs="Times New Roman"/>
          <w:sz w:val="24"/>
          <w:szCs w:val="24"/>
          <w:lang w:val="uk-UA"/>
        </w:rPr>
      </w:pPr>
      <w:r>
        <w:rPr>
          <w:rFonts w:ascii="Times New Roman" w:hAnsi="Times New Roman" w:cs="Times New Roman"/>
          <w:sz w:val="24"/>
          <w:szCs w:val="24"/>
          <w:lang w:val="uk-UA"/>
        </w:rPr>
        <w:t>«ПРОФЕСІЙНИЙ ПЕНСІЙНИЙ ФОНД НЕЗАЛЕЖНОЇ ГАЛУЗЕВОЇ ПРОФЕСІЙНОЇ СПІЛКИ ЕНЕРГЕТИКІВ УКРАЇНИ»</w:t>
      </w:r>
    </w:p>
    <w:p w:rsidR="003A63AC" w:rsidRPr="00C87517" w:rsidRDefault="003A63AC" w:rsidP="003A63AC">
      <w:pPr>
        <w:pStyle w:val="ac"/>
        <w:rPr>
          <w:rFonts w:ascii="Times New Roman" w:hAnsi="Times New Roman" w:cs="Times New Roman"/>
          <w:sz w:val="24"/>
          <w:szCs w:val="24"/>
        </w:rPr>
      </w:pPr>
      <w:r w:rsidRPr="003A63AC">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3A63AC">
        <w:rPr>
          <w:rFonts w:ascii="Times New Roman" w:hAnsi="Times New Roman" w:cs="Times New Roman"/>
          <w:sz w:val="24"/>
          <w:szCs w:val="24"/>
          <w:lang w:val="uk-UA"/>
        </w:rPr>
        <w:t xml:space="preserve">  </w:t>
      </w:r>
      <w:r>
        <w:rPr>
          <w:rFonts w:ascii="Times New Roman" w:hAnsi="Times New Roman" w:cs="Times New Roman"/>
          <w:sz w:val="24"/>
          <w:szCs w:val="24"/>
          <w:lang w:val="uk-UA"/>
        </w:rPr>
        <w:t>Ф</w:t>
      </w:r>
      <w:r w:rsidRPr="00C87517">
        <w:rPr>
          <w:rFonts w:ascii="Times New Roman" w:hAnsi="Times New Roman" w:cs="Times New Roman"/>
          <w:sz w:val="24"/>
          <w:szCs w:val="24"/>
        </w:rPr>
        <w:t xml:space="preserve">інансова звітність </w:t>
      </w:r>
    </w:p>
    <w:p w:rsidR="003A63AC" w:rsidRPr="00C87517" w:rsidRDefault="003A63AC" w:rsidP="003A63AC">
      <w:pPr>
        <w:pStyle w:val="ac"/>
        <w:jc w:val="center"/>
        <w:rPr>
          <w:rFonts w:ascii="Times New Roman" w:hAnsi="Times New Roman" w:cs="Times New Roman"/>
          <w:sz w:val="24"/>
          <w:szCs w:val="24"/>
        </w:rPr>
      </w:pPr>
    </w:p>
    <w:p w:rsidR="003A63AC" w:rsidRPr="00C87517" w:rsidRDefault="003A63AC" w:rsidP="003A63AC">
      <w:pPr>
        <w:pStyle w:val="ac"/>
        <w:jc w:val="center"/>
        <w:rPr>
          <w:rFonts w:ascii="Times New Roman" w:hAnsi="Times New Roman" w:cs="Times New Roman"/>
          <w:sz w:val="24"/>
          <w:szCs w:val="24"/>
        </w:rPr>
      </w:pPr>
      <w:r w:rsidRPr="00C87517">
        <w:rPr>
          <w:rFonts w:ascii="Times New Roman" w:hAnsi="Times New Roman" w:cs="Times New Roman"/>
          <w:sz w:val="24"/>
          <w:szCs w:val="24"/>
        </w:rPr>
        <w:t>За рік, що закінчився 31 грудня 201</w:t>
      </w:r>
      <w:r w:rsidRPr="005523A2">
        <w:rPr>
          <w:rFonts w:ascii="Times New Roman" w:hAnsi="Times New Roman" w:cs="Times New Roman"/>
          <w:sz w:val="24"/>
          <w:szCs w:val="24"/>
        </w:rPr>
        <w:t>5</w:t>
      </w:r>
      <w:r w:rsidRPr="00C87517">
        <w:rPr>
          <w:rFonts w:ascii="Times New Roman" w:hAnsi="Times New Roman" w:cs="Times New Roman"/>
          <w:sz w:val="24"/>
          <w:szCs w:val="24"/>
        </w:rPr>
        <w:t xml:space="preserve"> р.</w:t>
      </w:r>
    </w:p>
    <w:p w:rsidR="003A63AC" w:rsidRPr="00C87517" w:rsidRDefault="003A63AC" w:rsidP="003A63AC">
      <w:pPr>
        <w:pStyle w:val="ac"/>
        <w:jc w:val="center"/>
        <w:rPr>
          <w:rFonts w:ascii="Times New Roman" w:hAnsi="Times New Roman" w:cs="Times New Roman"/>
          <w:sz w:val="24"/>
          <w:szCs w:val="24"/>
        </w:rPr>
      </w:pPr>
    </w:p>
    <w:p w:rsidR="003A63AC" w:rsidRPr="00CE4E1F" w:rsidRDefault="003A63AC" w:rsidP="003A63AC">
      <w:pPr>
        <w:pStyle w:val="ac"/>
        <w:jc w:val="center"/>
        <w:rPr>
          <w:rFonts w:ascii="Times New Roman" w:hAnsi="Times New Roman" w:cs="Times New Roman"/>
          <w:b/>
          <w:sz w:val="24"/>
          <w:szCs w:val="24"/>
          <w:lang w:val="uk-UA"/>
        </w:rPr>
      </w:pPr>
      <w:r w:rsidRPr="00C37586">
        <w:br w:type="page"/>
      </w:r>
      <w:r>
        <w:rPr>
          <w:lang w:val="uk-UA"/>
        </w:rPr>
        <w:lastRenderedPageBreak/>
        <w:t>«</w:t>
      </w:r>
      <w:r w:rsidRPr="00CE4E1F">
        <w:rPr>
          <w:rFonts w:ascii="Times New Roman" w:hAnsi="Times New Roman" w:cs="Times New Roman"/>
          <w:b/>
          <w:sz w:val="24"/>
          <w:szCs w:val="24"/>
          <w:lang w:val="uk-UA"/>
        </w:rPr>
        <w:t>ПРОФЕСІЙНИЙ ПЕНСІЙНИЙ ФОНД НЕЗАЛЕЖНОЇ ГАЛУЗЕВОЇ ПРОФЕСІЙНОЇ СПІЛКИ ЕНЕРГЕТИКІВ УКРАЇНИ»</w:t>
      </w:r>
    </w:p>
    <w:p w:rsidR="003A63AC" w:rsidRPr="00CE4E1F" w:rsidRDefault="003A63AC" w:rsidP="003A63AC">
      <w:pPr>
        <w:pStyle w:val="ac"/>
        <w:rPr>
          <w:lang w:val="uk-UA"/>
        </w:rPr>
      </w:pPr>
    </w:p>
    <w:p w:rsidR="003A63AC" w:rsidRPr="00C87517" w:rsidRDefault="003A63AC" w:rsidP="003A63AC">
      <w:pPr>
        <w:pStyle w:val="ac"/>
        <w:rPr>
          <w:rFonts w:ascii="Times New Roman" w:hAnsi="Times New Roman" w:cs="Times New Roman"/>
          <w:sz w:val="24"/>
          <w:szCs w:val="24"/>
          <w:u w:val="single"/>
        </w:rPr>
      </w:pPr>
      <w:r>
        <w:rPr>
          <w:rFonts w:ascii="Times New Roman" w:hAnsi="Times New Roman" w:cs="Times New Roman"/>
          <w:b/>
          <w:sz w:val="24"/>
          <w:szCs w:val="24"/>
          <w:u w:val="single"/>
          <w:lang w:val="uk-UA"/>
        </w:rPr>
        <w:t xml:space="preserve">         Ф</w:t>
      </w:r>
      <w:r>
        <w:rPr>
          <w:rFonts w:ascii="Times New Roman" w:hAnsi="Times New Roman" w:cs="Times New Roman"/>
          <w:b/>
          <w:sz w:val="24"/>
          <w:szCs w:val="24"/>
          <w:u w:val="single"/>
        </w:rPr>
        <w:t>інансова</w:t>
      </w:r>
      <w:r>
        <w:rPr>
          <w:rFonts w:ascii="Times New Roman" w:hAnsi="Times New Roman" w:cs="Times New Roman"/>
          <w:b/>
          <w:sz w:val="24"/>
          <w:szCs w:val="24"/>
          <w:u w:val="single"/>
          <w:lang w:val="uk-UA"/>
        </w:rPr>
        <w:t xml:space="preserve">  </w:t>
      </w:r>
      <w:r w:rsidRPr="00967AE3">
        <w:rPr>
          <w:rFonts w:ascii="Times New Roman" w:hAnsi="Times New Roman" w:cs="Times New Roman"/>
          <w:b/>
          <w:sz w:val="24"/>
          <w:szCs w:val="24"/>
          <w:u w:val="single"/>
        </w:rPr>
        <w:t>звітність</w:t>
      </w:r>
      <w:r>
        <w:rPr>
          <w:rFonts w:ascii="Times New Roman" w:hAnsi="Times New Roman" w:cs="Times New Roman"/>
          <w:sz w:val="24"/>
          <w:szCs w:val="24"/>
          <w:u w:val="single"/>
          <w:lang w:val="uk-UA"/>
        </w:rPr>
        <w:t>__________________________________________________</w:t>
      </w:r>
      <w:r w:rsidRPr="00C87517">
        <w:rPr>
          <w:rFonts w:ascii="Times New Roman" w:hAnsi="Times New Roman" w:cs="Times New Roman"/>
          <w:sz w:val="24"/>
          <w:szCs w:val="24"/>
          <w:u w:val="single"/>
        </w:rPr>
        <w:t xml:space="preserve"> </w:t>
      </w:r>
    </w:p>
    <w:p w:rsidR="003A63AC" w:rsidRPr="00C87517" w:rsidRDefault="003A63AC" w:rsidP="003A63AC">
      <w:pPr>
        <w:pStyle w:val="ac"/>
        <w:rPr>
          <w:rFonts w:ascii="Times New Roman" w:hAnsi="Times New Roman" w:cs="Times New Roman"/>
          <w:sz w:val="24"/>
          <w:szCs w:val="24"/>
        </w:rPr>
      </w:pPr>
    </w:p>
    <w:p w:rsidR="003A63AC" w:rsidRPr="00C87517" w:rsidRDefault="003A63AC" w:rsidP="003A63AC">
      <w:pPr>
        <w:pStyle w:val="ac"/>
        <w:rPr>
          <w:rFonts w:ascii="Times New Roman" w:hAnsi="Times New Roman" w:cs="Times New Roman"/>
          <w:sz w:val="24"/>
          <w:szCs w:val="24"/>
        </w:rPr>
      </w:pPr>
    </w:p>
    <w:p w:rsidR="003A63AC" w:rsidRPr="00C87517" w:rsidRDefault="003A63AC" w:rsidP="003A63AC">
      <w:pPr>
        <w:pStyle w:val="ac"/>
        <w:rPr>
          <w:rFonts w:ascii="Times New Roman" w:hAnsi="Times New Roman" w:cs="Times New Roman"/>
          <w:sz w:val="24"/>
          <w:szCs w:val="24"/>
        </w:rPr>
      </w:pPr>
      <w:r w:rsidRPr="00C87517">
        <w:rPr>
          <w:rFonts w:ascii="Times New Roman" w:hAnsi="Times New Roman" w:cs="Times New Roman"/>
          <w:sz w:val="24"/>
          <w:szCs w:val="24"/>
        </w:rPr>
        <w:t xml:space="preserve">ЗМІСТ </w:t>
      </w:r>
    </w:p>
    <w:p w:rsidR="003A63AC" w:rsidRDefault="003A63AC" w:rsidP="003A63AC">
      <w:pPr>
        <w:pStyle w:val="ac"/>
        <w:rPr>
          <w:rFonts w:ascii="Times New Roman" w:hAnsi="Times New Roman" w:cs="Times New Roman"/>
          <w:sz w:val="24"/>
          <w:szCs w:val="24"/>
          <w:lang w:val="uk-UA"/>
        </w:rPr>
      </w:pPr>
    </w:p>
    <w:p w:rsidR="003A63AC" w:rsidRPr="00C87517" w:rsidRDefault="003A63AC" w:rsidP="003A63AC">
      <w:pPr>
        <w:pStyle w:val="ac"/>
        <w:rPr>
          <w:rFonts w:ascii="Times New Roman" w:hAnsi="Times New Roman" w:cs="Times New Roman"/>
          <w:sz w:val="24"/>
          <w:szCs w:val="24"/>
        </w:rPr>
      </w:pPr>
      <w:r w:rsidRPr="00C87517">
        <w:rPr>
          <w:rFonts w:ascii="Times New Roman" w:hAnsi="Times New Roman" w:cs="Times New Roman"/>
          <w:sz w:val="24"/>
          <w:szCs w:val="24"/>
        </w:rPr>
        <w:t>ЗАЯВА КЕРІВНИЦТВА ПРО ВІДПОВІДАЛЬНІСТЬ..................................</w:t>
      </w:r>
      <w:r>
        <w:rPr>
          <w:rFonts w:ascii="Times New Roman" w:hAnsi="Times New Roman" w:cs="Times New Roman"/>
          <w:sz w:val="24"/>
          <w:szCs w:val="24"/>
        </w:rPr>
        <w:t>..............................</w:t>
      </w:r>
      <w:r w:rsidRPr="00C87517">
        <w:rPr>
          <w:rFonts w:ascii="Times New Roman" w:hAnsi="Times New Roman" w:cs="Times New Roman"/>
          <w:sz w:val="24"/>
          <w:szCs w:val="24"/>
        </w:rPr>
        <w:t xml:space="preserve">3 </w:t>
      </w:r>
    </w:p>
    <w:p w:rsidR="003A63AC" w:rsidRPr="00C87517" w:rsidRDefault="003A63AC" w:rsidP="003A63AC">
      <w:pPr>
        <w:pStyle w:val="ac"/>
        <w:rPr>
          <w:rFonts w:ascii="Times New Roman" w:hAnsi="Times New Roman" w:cs="Times New Roman"/>
          <w:sz w:val="24"/>
          <w:szCs w:val="24"/>
        </w:rPr>
      </w:pPr>
      <w:r w:rsidRPr="00C87517">
        <w:rPr>
          <w:rFonts w:ascii="Times New Roman" w:hAnsi="Times New Roman" w:cs="Times New Roman"/>
          <w:sz w:val="24"/>
          <w:szCs w:val="24"/>
        </w:rPr>
        <w:t>ЗВІТ ПРО СУКУПНІ ДОХОДИ</w:t>
      </w:r>
      <w:r>
        <w:rPr>
          <w:rFonts w:ascii="Times New Roman" w:hAnsi="Times New Roman" w:cs="Times New Roman"/>
          <w:sz w:val="24"/>
          <w:szCs w:val="24"/>
          <w:lang w:val="uk-UA"/>
        </w:rPr>
        <w:t>…………………</w:t>
      </w:r>
      <w:r w:rsidRPr="00C87517">
        <w:rPr>
          <w:rFonts w:ascii="Times New Roman" w:hAnsi="Times New Roman" w:cs="Times New Roman"/>
          <w:sz w:val="24"/>
          <w:szCs w:val="24"/>
        </w:rPr>
        <w:t xml:space="preserve">........................................................................4 </w:t>
      </w:r>
    </w:p>
    <w:p w:rsidR="003A63AC" w:rsidRPr="00C87517" w:rsidRDefault="003A63AC" w:rsidP="003A63AC">
      <w:pPr>
        <w:pStyle w:val="ac"/>
        <w:rPr>
          <w:rFonts w:ascii="Times New Roman" w:hAnsi="Times New Roman" w:cs="Times New Roman"/>
          <w:sz w:val="24"/>
          <w:szCs w:val="24"/>
        </w:rPr>
      </w:pPr>
      <w:r w:rsidRPr="00C87517">
        <w:rPr>
          <w:rFonts w:ascii="Times New Roman" w:hAnsi="Times New Roman" w:cs="Times New Roman"/>
          <w:sz w:val="24"/>
          <w:szCs w:val="24"/>
        </w:rPr>
        <w:t>ЗВІТ ПРО ФІНАНСОВИЙ СТАН</w:t>
      </w:r>
      <w:r>
        <w:rPr>
          <w:rFonts w:ascii="Times New Roman" w:hAnsi="Times New Roman" w:cs="Times New Roman"/>
          <w:sz w:val="24"/>
          <w:szCs w:val="24"/>
          <w:lang w:val="uk-UA"/>
        </w:rPr>
        <w:t>……………….</w:t>
      </w:r>
      <w:r w:rsidRPr="00C87517">
        <w:rPr>
          <w:rFonts w:ascii="Times New Roman" w:hAnsi="Times New Roman" w:cs="Times New Roman"/>
          <w:sz w:val="24"/>
          <w:szCs w:val="24"/>
        </w:rPr>
        <w:t xml:space="preserve"> .........................</w:t>
      </w:r>
      <w:r>
        <w:rPr>
          <w:rFonts w:ascii="Times New Roman" w:hAnsi="Times New Roman" w:cs="Times New Roman"/>
          <w:sz w:val="24"/>
          <w:szCs w:val="24"/>
          <w:lang w:val="uk-UA"/>
        </w:rPr>
        <w:t>.</w:t>
      </w:r>
      <w:r w:rsidRPr="00C87517">
        <w:rPr>
          <w:rFonts w:ascii="Times New Roman" w:hAnsi="Times New Roman" w:cs="Times New Roman"/>
          <w:sz w:val="24"/>
          <w:szCs w:val="24"/>
        </w:rPr>
        <w:t xml:space="preserve">.............................................5 </w:t>
      </w:r>
    </w:p>
    <w:p w:rsidR="003A63AC" w:rsidRPr="00C87517" w:rsidRDefault="003A63AC" w:rsidP="003A63AC">
      <w:pPr>
        <w:pStyle w:val="ac"/>
        <w:rPr>
          <w:rFonts w:ascii="Times New Roman" w:hAnsi="Times New Roman" w:cs="Times New Roman"/>
          <w:sz w:val="24"/>
          <w:szCs w:val="24"/>
        </w:rPr>
      </w:pPr>
      <w:r w:rsidRPr="00C87517">
        <w:rPr>
          <w:rFonts w:ascii="Times New Roman" w:hAnsi="Times New Roman" w:cs="Times New Roman"/>
          <w:sz w:val="24"/>
          <w:szCs w:val="24"/>
        </w:rPr>
        <w:t xml:space="preserve">ЗВІТ ПРО ЗМІНИ У ВЛАСНОМУ КАПІТАЛІ </w:t>
      </w:r>
      <w:r>
        <w:rPr>
          <w:rFonts w:ascii="Times New Roman" w:hAnsi="Times New Roman" w:cs="Times New Roman"/>
          <w:sz w:val="24"/>
          <w:szCs w:val="24"/>
          <w:lang w:val="uk-UA"/>
        </w:rPr>
        <w:t>…………………</w:t>
      </w:r>
      <w:r w:rsidRPr="00C87517">
        <w:rPr>
          <w:rFonts w:ascii="Times New Roman" w:hAnsi="Times New Roman" w:cs="Times New Roman"/>
          <w:sz w:val="24"/>
          <w:szCs w:val="24"/>
        </w:rPr>
        <w:t>.................</w:t>
      </w:r>
      <w:r>
        <w:rPr>
          <w:rFonts w:ascii="Times New Roman" w:hAnsi="Times New Roman" w:cs="Times New Roman"/>
          <w:sz w:val="24"/>
          <w:szCs w:val="24"/>
        </w:rPr>
        <w:t>..............................</w:t>
      </w:r>
      <w:r w:rsidRPr="00C87517">
        <w:rPr>
          <w:rFonts w:ascii="Times New Roman" w:hAnsi="Times New Roman" w:cs="Times New Roman"/>
          <w:sz w:val="24"/>
          <w:szCs w:val="24"/>
        </w:rPr>
        <w:t xml:space="preserve">6 </w:t>
      </w:r>
    </w:p>
    <w:p w:rsidR="003A63AC" w:rsidRPr="00C87517" w:rsidRDefault="003A63AC" w:rsidP="003A63AC">
      <w:pPr>
        <w:pStyle w:val="ac"/>
        <w:rPr>
          <w:rFonts w:ascii="Times New Roman" w:hAnsi="Times New Roman" w:cs="Times New Roman"/>
          <w:sz w:val="24"/>
          <w:szCs w:val="24"/>
        </w:rPr>
      </w:pPr>
      <w:r w:rsidRPr="00C87517">
        <w:rPr>
          <w:rFonts w:ascii="Times New Roman" w:hAnsi="Times New Roman" w:cs="Times New Roman"/>
          <w:sz w:val="24"/>
          <w:szCs w:val="24"/>
        </w:rPr>
        <w:t xml:space="preserve">ЗВІТ ПРО РУХ ГРОШОВИХ КОШТІВ </w:t>
      </w:r>
      <w:r>
        <w:rPr>
          <w:rFonts w:ascii="Times New Roman" w:hAnsi="Times New Roman" w:cs="Times New Roman"/>
          <w:sz w:val="24"/>
          <w:szCs w:val="24"/>
          <w:lang w:val="uk-UA"/>
        </w:rPr>
        <w:t>…………………</w:t>
      </w:r>
      <w:r w:rsidRPr="00C87517">
        <w:rPr>
          <w:rFonts w:ascii="Times New Roman" w:hAnsi="Times New Roman" w:cs="Times New Roman"/>
          <w:sz w:val="24"/>
          <w:szCs w:val="24"/>
        </w:rPr>
        <w:t>............................</w:t>
      </w:r>
      <w:r>
        <w:rPr>
          <w:rFonts w:ascii="Times New Roman" w:hAnsi="Times New Roman" w:cs="Times New Roman"/>
          <w:sz w:val="24"/>
          <w:szCs w:val="24"/>
        </w:rPr>
        <w:t>...............................</w:t>
      </w:r>
      <w:r w:rsidRPr="00C87517">
        <w:rPr>
          <w:rFonts w:ascii="Times New Roman" w:hAnsi="Times New Roman" w:cs="Times New Roman"/>
          <w:sz w:val="24"/>
          <w:szCs w:val="24"/>
        </w:rPr>
        <w:t xml:space="preserve">7 </w:t>
      </w:r>
    </w:p>
    <w:p w:rsidR="003A63AC" w:rsidRPr="00C87517" w:rsidRDefault="003A63AC" w:rsidP="003A63AC">
      <w:pPr>
        <w:pStyle w:val="ac"/>
        <w:rPr>
          <w:rFonts w:ascii="Times New Roman" w:hAnsi="Times New Roman" w:cs="Times New Roman"/>
          <w:sz w:val="24"/>
          <w:szCs w:val="24"/>
        </w:rPr>
      </w:pPr>
      <w:r w:rsidRPr="00C87517">
        <w:rPr>
          <w:rFonts w:ascii="Times New Roman" w:hAnsi="Times New Roman" w:cs="Times New Roman"/>
          <w:sz w:val="24"/>
          <w:szCs w:val="24"/>
        </w:rPr>
        <w:t>ПРИМІТКИ ДО  ФІНАНСОВОЇ ЗВІТНОСТІ</w:t>
      </w:r>
      <w:r>
        <w:rPr>
          <w:rFonts w:ascii="Times New Roman" w:hAnsi="Times New Roman" w:cs="Times New Roman"/>
          <w:sz w:val="24"/>
          <w:szCs w:val="24"/>
          <w:lang w:val="uk-UA"/>
        </w:rPr>
        <w:t>…………….…...</w:t>
      </w:r>
      <w:r w:rsidRPr="00C87517">
        <w:rPr>
          <w:rFonts w:ascii="Times New Roman" w:hAnsi="Times New Roman" w:cs="Times New Roman"/>
          <w:sz w:val="24"/>
          <w:szCs w:val="24"/>
        </w:rPr>
        <w:t xml:space="preserve"> ....................</w:t>
      </w:r>
      <w:r>
        <w:rPr>
          <w:rFonts w:ascii="Times New Roman" w:hAnsi="Times New Roman" w:cs="Times New Roman"/>
          <w:sz w:val="24"/>
          <w:szCs w:val="24"/>
          <w:lang w:val="uk-UA"/>
        </w:rPr>
        <w:t>.</w:t>
      </w:r>
      <w:r w:rsidRPr="00C87517">
        <w:rPr>
          <w:rFonts w:ascii="Times New Roman" w:hAnsi="Times New Roman" w:cs="Times New Roman"/>
          <w:sz w:val="24"/>
          <w:szCs w:val="24"/>
        </w:rPr>
        <w:t>............................</w:t>
      </w:r>
      <w:r>
        <w:rPr>
          <w:rFonts w:ascii="Times New Roman" w:hAnsi="Times New Roman" w:cs="Times New Roman"/>
          <w:sz w:val="24"/>
          <w:szCs w:val="24"/>
          <w:lang w:val="uk-UA"/>
        </w:rPr>
        <w:t>.</w:t>
      </w:r>
      <w:r w:rsidRPr="00C87517">
        <w:rPr>
          <w:rFonts w:ascii="Times New Roman" w:hAnsi="Times New Roman" w:cs="Times New Roman"/>
          <w:sz w:val="24"/>
          <w:szCs w:val="24"/>
        </w:rPr>
        <w:t xml:space="preserve">8 </w:t>
      </w:r>
    </w:p>
    <w:p w:rsidR="003A63AC" w:rsidRPr="00C37586" w:rsidRDefault="003A63AC" w:rsidP="003A63AC">
      <w:pPr>
        <w:pStyle w:val="ac"/>
      </w:pPr>
    </w:p>
    <w:p w:rsidR="003A63AC" w:rsidRPr="00C37586" w:rsidRDefault="003A63AC" w:rsidP="003A63AC">
      <w:pPr>
        <w:pStyle w:val="ac"/>
      </w:pPr>
    </w:p>
    <w:p w:rsidR="003A63AC" w:rsidRPr="00CE4E1F" w:rsidRDefault="003A63AC" w:rsidP="003A63AC">
      <w:pPr>
        <w:pStyle w:val="ac"/>
        <w:rPr>
          <w:rFonts w:ascii="Times New Roman" w:hAnsi="Times New Roman" w:cs="Times New Roman"/>
          <w:b/>
          <w:sz w:val="22"/>
          <w:szCs w:val="22"/>
          <w:lang w:val="uk-UA"/>
        </w:rPr>
      </w:pPr>
      <w:r w:rsidRPr="00C37586">
        <w:br w:type="page"/>
      </w:r>
      <w:r>
        <w:rPr>
          <w:rFonts w:ascii="Times New Roman" w:hAnsi="Times New Roman" w:cs="Times New Roman"/>
          <w:b/>
          <w:sz w:val="22"/>
          <w:szCs w:val="22"/>
          <w:lang w:val="uk-UA"/>
        </w:rPr>
        <w:lastRenderedPageBreak/>
        <w:t>«</w:t>
      </w:r>
      <w:r w:rsidRPr="00CE4E1F">
        <w:rPr>
          <w:rFonts w:ascii="Times New Roman" w:hAnsi="Times New Roman" w:cs="Times New Roman"/>
          <w:b/>
          <w:sz w:val="22"/>
          <w:szCs w:val="22"/>
          <w:lang w:val="uk-UA"/>
        </w:rPr>
        <w:t>ПРОФЕСІЙНИЙ ПЕНСІЙНИЙ ФОНД НЕЗАЛЕЖНОЇ ГАЛУЗЕВОЇ ПРОФЕСІЙНОЇ СПІЛКИ ЕНЕРГЕТИКІВ УКРАЇНИ»</w:t>
      </w:r>
    </w:p>
    <w:p w:rsidR="003A63AC" w:rsidRPr="00F2603E" w:rsidRDefault="003A63AC" w:rsidP="003A63AC">
      <w:pPr>
        <w:pStyle w:val="ac"/>
        <w:ind w:right="-298"/>
        <w:rPr>
          <w:rFonts w:ascii="Times New Roman" w:hAnsi="Times New Roman" w:cs="Times New Roman"/>
          <w:sz w:val="22"/>
          <w:szCs w:val="22"/>
          <w:u w:val="single"/>
          <w:lang w:val="uk-UA"/>
        </w:rPr>
      </w:pPr>
      <w:r>
        <w:rPr>
          <w:rFonts w:ascii="Times New Roman" w:hAnsi="Times New Roman" w:cs="Times New Roman"/>
          <w:b/>
          <w:sz w:val="22"/>
          <w:szCs w:val="22"/>
          <w:u w:val="single"/>
          <w:lang w:val="uk-UA"/>
        </w:rPr>
        <w:t>Ф</w:t>
      </w:r>
      <w:r w:rsidRPr="00CE4E1F">
        <w:rPr>
          <w:rFonts w:ascii="Times New Roman" w:hAnsi="Times New Roman" w:cs="Times New Roman"/>
          <w:b/>
          <w:sz w:val="22"/>
          <w:szCs w:val="22"/>
          <w:u w:val="single"/>
          <w:lang w:val="uk-UA"/>
        </w:rPr>
        <w:t>інансова звітність</w:t>
      </w:r>
      <w:r w:rsidRPr="00F2603E">
        <w:rPr>
          <w:rFonts w:ascii="Times New Roman" w:hAnsi="Times New Roman" w:cs="Times New Roman"/>
          <w:sz w:val="22"/>
          <w:szCs w:val="22"/>
          <w:u w:val="single"/>
          <w:lang w:val="uk-UA"/>
        </w:rPr>
        <w:t>_________________________________</w:t>
      </w:r>
      <w:r>
        <w:rPr>
          <w:rFonts w:ascii="Times New Roman" w:hAnsi="Times New Roman" w:cs="Times New Roman"/>
          <w:sz w:val="22"/>
          <w:szCs w:val="22"/>
          <w:u w:val="single"/>
          <w:lang w:val="uk-UA"/>
        </w:rPr>
        <w:t>________</w:t>
      </w:r>
      <w:r w:rsidRPr="00F2603E">
        <w:rPr>
          <w:rFonts w:ascii="Times New Roman" w:hAnsi="Times New Roman" w:cs="Times New Roman"/>
          <w:sz w:val="22"/>
          <w:szCs w:val="22"/>
          <w:u w:val="single"/>
          <w:lang w:val="uk-UA"/>
        </w:rPr>
        <w:t>_______________________</w:t>
      </w:r>
      <w:r w:rsidRPr="00CE4E1F">
        <w:rPr>
          <w:rFonts w:ascii="Times New Roman" w:hAnsi="Times New Roman" w:cs="Times New Roman"/>
          <w:sz w:val="22"/>
          <w:szCs w:val="22"/>
          <w:u w:val="single"/>
          <w:lang w:val="uk-UA"/>
        </w:rPr>
        <w:t xml:space="preserve"> </w:t>
      </w:r>
    </w:p>
    <w:p w:rsidR="003A63AC" w:rsidRPr="00F2603E" w:rsidRDefault="003A63AC" w:rsidP="003A63AC">
      <w:pPr>
        <w:pStyle w:val="ac"/>
        <w:ind w:right="-298"/>
        <w:rPr>
          <w:rFonts w:ascii="Times New Roman" w:hAnsi="Times New Roman" w:cs="Times New Roman"/>
          <w:sz w:val="22"/>
          <w:szCs w:val="22"/>
          <w:u w:val="single"/>
          <w:lang w:val="uk-UA"/>
        </w:rPr>
      </w:pPr>
      <w:r w:rsidRPr="00F2603E">
        <w:rPr>
          <w:rFonts w:ascii="Times New Roman" w:hAnsi="Times New Roman" w:cs="Times New Roman"/>
          <w:sz w:val="22"/>
          <w:szCs w:val="22"/>
          <w:lang w:val="uk-UA"/>
        </w:rPr>
        <w:cr/>
      </w:r>
    </w:p>
    <w:p w:rsidR="003A63AC" w:rsidRPr="00F2603E" w:rsidRDefault="003A63AC" w:rsidP="003A63AC">
      <w:pPr>
        <w:pStyle w:val="ac"/>
        <w:ind w:right="-298"/>
        <w:jc w:val="both"/>
        <w:rPr>
          <w:rFonts w:ascii="Times New Roman" w:hAnsi="Times New Roman" w:cs="Times New Roman"/>
          <w:sz w:val="22"/>
          <w:szCs w:val="22"/>
          <w:lang w:val="uk-UA"/>
        </w:rPr>
      </w:pPr>
      <w:r w:rsidRPr="00F2603E">
        <w:rPr>
          <w:rFonts w:ascii="Times New Roman" w:hAnsi="Times New Roman" w:cs="Times New Roman"/>
          <w:sz w:val="22"/>
          <w:szCs w:val="22"/>
          <w:lang w:val="uk-UA"/>
        </w:rPr>
        <w:t>ЗАЯВА КЕРІВНИЦТВА ПРО ВІДПОВІДАЛЬНІСТЬ ЗА ПІДГОТОВКУ ТА ЗАТВЕРДЖЕННЯ  ФІНАНСОВОЇ ЗВІТНОСТІ ЗА РІК, ЩО ЗАКІНЧИВСЯ 31 ГРУДНЯ 201</w:t>
      </w:r>
      <w:r w:rsidRPr="003A63AC">
        <w:rPr>
          <w:rFonts w:ascii="Times New Roman" w:hAnsi="Times New Roman" w:cs="Times New Roman"/>
          <w:sz w:val="22"/>
          <w:szCs w:val="22"/>
          <w:lang w:val="uk-UA"/>
        </w:rPr>
        <w:t>5</w:t>
      </w:r>
      <w:r w:rsidRPr="00F2603E">
        <w:rPr>
          <w:rFonts w:ascii="Times New Roman" w:hAnsi="Times New Roman" w:cs="Times New Roman"/>
          <w:sz w:val="22"/>
          <w:szCs w:val="22"/>
          <w:lang w:val="uk-UA"/>
        </w:rPr>
        <w:t xml:space="preserve"> РОКУ </w:t>
      </w:r>
    </w:p>
    <w:p w:rsidR="003A63AC" w:rsidRPr="00F2603E" w:rsidRDefault="003A63AC" w:rsidP="003A63AC">
      <w:pPr>
        <w:pStyle w:val="ac"/>
        <w:ind w:right="-298"/>
        <w:jc w:val="both"/>
        <w:rPr>
          <w:rFonts w:ascii="Times New Roman" w:hAnsi="Times New Roman" w:cs="Times New Roman"/>
          <w:sz w:val="22"/>
          <w:szCs w:val="22"/>
          <w:lang w:val="uk-UA"/>
        </w:rPr>
      </w:pPr>
    </w:p>
    <w:p w:rsidR="003A63AC" w:rsidRPr="00320FD9" w:rsidRDefault="003A63AC" w:rsidP="003A63AC">
      <w:pPr>
        <w:pStyle w:val="ac"/>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Pr="00320FD9">
        <w:rPr>
          <w:rFonts w:ascii="Times New Roman" w:hAnsi="Times New Roman" w:cs="Times New Roman"/>
          <w:sz w:val="22"/>
          <w:szCs w:val="22"/>
          <w:lang w:val="uk-UA"/>
        </w:rPr>
        <w:t xml:space="preserve">Керівництво </w:t>
      </w:r>
      <w:r>
        <w:rPr>
          <w:rFonts w:ascii="Times New Roman" w:hAnsi="Times New Roman" w:cs="Times New Roman"/>
          <w:sz w:val="22"/>
          <w:szCs w:val="22"/>
          <w:lang w:val="uk-UA"/>
        </w:rPr>
        <w:t>ТОВ «ПЕРШИЙ АДМІНІСТРАТОР ПЕНСІЙНОГО ФОНДУ»</w:t>
      </w:r>
      <w:r w:rsidRPr="00320FD9">
        <w:rPr>
          <w:rFonts w:ascii="Times New Roman" w:hAnsi="Times New Roman" w:cs="Times New Roman"/>
          <w:sz w:val="22"/>
          <w:szCs w:val="22"/>
          <w:lang w:val="uk-UA"/>
        </w:rPr>
        <w:t xml:space="preserve"> (надалі -</w:t>
      </w:r>
      <w:r>
        <w:rPr>
          <w:rFonts w:ascii="Times New Roman" w:hAnsi="Times New Roman" w:cs="Times New Roman"/>
          <w:sz w:val="22"/>
          <w:szCs w:val="22"/>
          <w:lang w:val="uk-UA"/>
        </w:rPr>
        <w:t>Адміністратор</w:t>
      </w:r>
      <w:r w:rsidRPr="00320FD9">
        <w:rPr>
          <w:rFonts w:ascii="Times New Roman" w:hAnsi="Times New Roman" w:cs="Times New Roman"/>
          <w:sz w:val="22"/>
          <w:szCs w:val="22"/>
          <w:lang w:val="uk-UA"/>
        </w:rPr>
        <w:t>) несе відповідальність за підготовку фінансової звітності</w:t>
      </w:r>
      <w:r>
        <w:rPr>
          <w:rFonts w:ascii="Times New Roman" w:hAnsi="Times New Roman" w:cs="Times New Roman"/>
          <w:sz w:val="22"/>
          <w:szCs w:val="22"/>
          <w:lang w:val="uk-UA"/>
        </w:rPr>
        <w:t xml:space="preserve"> «</w:t>
      </w:r>
      <w:r>
        <w:rPr>
          <w:rFonts w:ascii="Times New Roman" w:hAnsi="Times New Roman" w:cs="Times New Roman"/>
          <w:sz w:val="24"/>
          <w:szCs w:val="24"/>
          <w:lang w:val="uk-UA"/>
        </w:rPr>
        <w:t>ПРОФЕСІЙНОГО ПЕНСІЙНОГО ФОНДУ НЕЗАЛЕЖНОЇ ГАЛУЗЕВОЇ ПРОФЕСІЙНОЇ СПІЛКИ ЕНЕРГЕТИКІВ УКРАЇНИ» (надалі – ФОНД)</w:t>
      </w:r>
      <w:r w:rsidRPr="00320FD9">
        <w:rPr>
          <w:rFonts w:ascii="Times New Roman" w:hAnsi="Times New Roman" w:cs="Times New Roman"/>
          <w:sz w:val="22"/>
          <w:szCs w:val="22"/>
          <w:lang w:val="uk-UA"/>
        </w:rPr>
        <w:t xml:space="preserve">, що достовірно відображає у всіх суттєвих аспектах фінансовий стан </w:t>
      </w:r>
      <w:r>
        <w:rPr>
          <w:rFonts w:ascii="Times New Roman" w:hAnsi="Times New Roman" w:cs="Times New Roman"/>
          <w:sz w:val="22"/>
          <w:szCs w:val="22"/>
          <w:lang w:val="uk-UA"/>
        </w:rPr>
        <w:t>ФОНДУ</w:t>
      </w:r>
      <w:r w:rsidRPr="00320FD9">
        <w:rPr>
          <w:rFonts w:ascii="Times New Roman" w:hAnsi="Times New Roman" w:cs="Times New Roman"/>
          <w:sz w:val="22"/>
          <w:szCs w:val="22"/>
          <w:lang w:val="uk-UA"/>
        </w:rPr>
        <w:t xml:space="preserve"> станом на 31 грудня 201</w:t>
      </w:r>
      <w:r w:rsidRPr="005523A2">
        <w:rPr>
          <w:rFonts w:ascii="Times New Roman" w:hAnsi="Times New Roman" w:cs="Times New Roman"/>
          <w:sz w:val="22"/>
          <w:szCs w:val="22"/>
          <w:lang w:val="uk-UA"/>
        </w:rPr>
        <w:t>4</w:t>
      </w:r>
      <w:r w:rsidRPr="00320FD9">
        <w:rPr>
          <w:rFonts w:ascii="Times New Roman" w:hAnsi="Times New Roman" w:cs="Times New Roman"/>
          <w:sz w:val="22"/>
          <w:szCs w:val="22"/>
          <w:lang w:val="uk-UA"/>
        </w:rPr>
        <w:t xml:space="preserve"> року та 31 грудня 201</w:t>
      </w:r>
      <w:r w:rsidRPr="005523A2">
        <w:rPr>
          <w:rFonts w:ascii="Times New Roman" w:hAnsi="Times New Roman" w:cs="Times New Roman"/>
          <w:sz w:val="22"/>
          <w:szCs w:val="22"/>
          <w:lang w:val="uk-UA"/>
        </w:rPr>
        <w:t>5</w:t>
      </w:r>
      <w:r w:rsidRPr="00320FD9">
        <w:rPr>
          <w:rFonts w:ascii="Times New Roman" w:hAnsi="Times New Roman" w:cs="Times New Roman"/>
          <w:sz w:val="22"/>
          <w:szCs w:val="22"/>
          <w:lang w:val="uk-UA"/>
        </w:rPr>
        <w:t xml:space="preserve"> року, а</w:t>
      </w:r>
      <w:r>
        <w:rPr>
          <w:rFonts w:ascii="Times New Roman" w:hAnsi="Times New Roman" w:cs="Times New Roman"/>
          <w:sz w:val="22"/>
          <w:szCs w:val="22"/>
          <w:lang w:val="uk-UA"/>
        </w:rPr>
        <w:t xml:space="preserve"> також результати її діяльності і</w:t>
      </w:r>
      <w:r w:rsidRPr="00320FD9">
        <w:rPr>
          <w:rFonts w:ascii="Times New Roman" w:hAnsi="Times New Roman" w:cs="Times New Roman"/>
          <w:sz w:val="22"/>
          <w:szCs w:val="22"/>
          <w:lang w:val="uk-UA"/>
        </w:rPr>
        <w:t xml:space="preserve"> рух грошових коштів за рік, що закінчилися 31 грудня 201</w:t>
      </w:r>
      <w:r w:rsidRPr="005523A2">
        <w:rPr>
          <w:rFonts w:ascii="Times New Roman" w:hAnsi="Times New Roman" w:cs="Times New Roman"/>
          <w:sz w:val="22"/>
          <w:szCs w:val="22"/>
          <w:lang w:val="uk-UA"/>
        </w:rPr>
        <w:t>5</w:t>
      </w:r>
      <w:r w:rsidRPr="00320FD9">
        <w:rPr>
          <w:rFonts w:ascii="Times New Roman" w:hAnsi="Times New Roman" w:cs="Times New Roman"/>
          <w:sz w:val="22"/>
          <w:szCs w:val="22"/>
          <w:lang w:val="uk-UA"/>
        </w:rPr>
        <w:t xml:space="preserve"> року, у відповідності до Міжнародних </w:t>
      </w:r>
      <w:r w:rsidRPr="00F2603E">
        <w:rPr>
          <w:rFonts w:ascii="Times New Roman" w:hAnsi="Times New Roman" w:cs="Times New Roman"/>
          <w:sz w:val="22"/>
          <w:szCs w:val="22"/>
          <w:lang w:val="uk-UA"/>
        </w:rPr>
        <w:t xml:space="preserve"> </w:t>
      </w:r>
      <w:r w:rsidRPr="00320FD9">
        <w:rPr>
          <w:rFonts w:ascii="Times New Roman" w:hAnsi="Times New Roman" w:cs="Times New Roman"/>
          <w:sz w:val="22"/>
          <w:szCs w:val="22"/>
          <w:lang w:val="uk-UA"/>
        </w:rPr>
        <w:t xml:space="preserve">Стандартів Фінансової Звітності (надалі -МСФЗ). </w:t>
      </w:r>
    </w:p>
    <w:p w:rsidR="003A63AC" w:rsidRPr="00320FD9" w:rsidRDefault="003A63AC" w:rsidP="003A63AC">
      <w:pPr>
        <w:pStyle w:val="ac"/>
        <w:ind w:right="-298"/>
        <w:jc w:val="both"/>
        <w:rPr>
          <w:rFonts w:ascii="Times New Roman" w:hAnsi="Times New Roman" w:cs="Times New Roman"/>
          <w:sz w:val="22"/>
          <w:szCs w:val="22"/>
          <w:lang w:val="uk-UA"/>
        </w:rPr>
      </w:pPr>
    </w:p>
    <w:p w:rsidR="003A63AC" w:rsidRPr="00D12596" w:rsidRDefault="003A63AC" w:rsidP="003A63AC">
      <w:pPr>
        <w:pStyle w:val="ac"/>
        <w:ind w:right="-298"/>
        <w:jc w:val="both"/>
        <w:rPr>
          <w:rFonts w:ascii="Times New Roman" w:hAnsi="Times New Roman" w:cs="Times New Roman"/>
          <w:sz w:val="22"/>
          <w:szCs w:val="22"/>
          <w:lang w:val="uk-UA"/>
        </w:rPr>
      </w:pPr>
      <w:r w:rsidRPr="00D12596">
        <w:rPr>
          <w:rFonts w:ascii="Times New Roman" w:hAnsi="Times New Roman" w:cs="Times New Roman"/>
          <w:sz w:val="22"/>
          <w:szCs w:val="22"/>
          <w:lang w:val="uk-UA"/>
        </w:rPr>
        <w:t xml:space="preserve">Під час підготовки  фінансової звітності у відповідності до МСФЗ керівництво </w:t>
      </w:r>
      <w:r>
        <w:rPr>
          <w:rFonts w:ascii="Times New Roman" w:hAnsi="Times New Roman" w:cs="Times New Roman"/>
          <w:sz w:val="22"/>
          <w:szCs w:val="22"/>
          <w:lang w:val="uk-UA"/>
        </w:rPr>
        <w:t xml:space="preserve">Адміністратора </w:t>
      </w:r>
      <w:r w:rsidRPr="00D12596">
        <w:rPr>
          <w:rFonts w:ascii="Times New Roman" w:hAnsi="Times New Roman" w:cs="Times New Roman"/>
          <w:sz w:val="22"/>
          <w:szCs w:val="22"/>
          <w:lang w:val="uk-UA"/>
        </w:rPr>
        <w:t xml:space="preserve">несе відповідальність за: </w:t>
      </w:r>
    </w:p>
    <w:p w:rsidR="003A63AC" w:rsidRPr="00D12596" w:rsidRDefault="003A63AC" w:rsidP="003A63AC">
      <w:pPr>
        <w:pStyle w:val="ac"/>
        <w:ind w:right="-298"/>
        <w:jc w:val="both"/>
        <w:rPr>
          <w:rFonts w:ascii="Times New Roman" w:hAnsi="Times New Roman" w:cs="Times New Roman"/>
          <w:sz w:val="22"/>
          <w:szCs w:val="22"/>
          <w:lang w:val="uk-UA"/>
        </w:rPr>
      </w:pPr>
    </w:p>
    <w:p w:rsidR="003A63AC" w:rsidRPr="00F2603E" w:rsidRDefault="003A63AC" w:rsidP="003A63AC">
      <w:pPr>
        <w:pStyle w:val="ac"/>
        <w:ind w:right="-298"/>
        <w:jc w:val="both"/>
        <w:rPr>
          <w:rFonts w:ascii="Times New Roman" w:hAnsi="Times New Roman" w:cs="Times New Roman"/>
          <w:sz w:val="22"/>
          <w:szCs w:val="22"/>
        </w:rPr>
      </w:pPr>
      <w:r w:rsidRPr="00F2603E">
        <w:rPr>
          <w:rFonts w:ascii="Times New Roman" w:hAnsi="Times New Roman" w:cs="Times New Roman"/>
          <w:sz w:val="22"/>
          <w:szCs w:val="22"/>
        </w:rPr>
        <w:t xml:space="preserve">-вибір належних принципів бухгалтерського обліку та їх послідовне застосування; </w:t>
      </w:r>
    </w:p>
    <w:p w:rsidR="003A63AC" w:rsidRPr="00F2603E" w:rsidRDefault="003A63AC" w:rsidP="003A63AC">
      <w:pPr>
        <w:pStyle w:val="ac"/>
        <w:ind w:right="-298"/>
        <w:jc w:val="both"/>
        <w:rPr>
          <w:rFonts w:ascii="Times New Roman" w:hAnsi="Times New Roman" w:cs="Times New Roman"/>
          <w:sz w:val="22"/>
          <w:szCs w:val="22"/>
        </w:rPr>
      </w:pPr>
    </w:p>
    <w:p w:rsidR="003A63AC" w:rsidRPr="00F2603E" w:rsidRDefault="003A63AC" w:rsidP="003A63AC">
      <w:pPr>
        <w:pStyle w:val="ac"/>
        <w:ind w:right="-298"/>
        <w:jc w:val="both"/>
        <w:rPr>
          <w:rFonts w:ascii="Times New Roman" w:hAnsi="Times New Roman" w:cs="Times New Roman"/>
          <w:sz w:val="22"/>
          <w:szCs w:val="22"/>
        </w:rPr>
      </w:pPr>
      <w:r w:rsidRPr="00F2603E">
        <w:rPr>
          <w:rFonts w:ascii="Times New Roman" w:hAnsi="Times New Roman" w:cs="Times New Roman"/>
          <w:sz w:val="22"/>
          <w:szCs w:val="22"/>
        </w:rPr>
        <w:t xml:space="preserve">-застосування обґрунтованих оцінок і суджень; </w:t>
      </w:r>
    </w:p>
    <w:p w:rsidR="003A63AC" w:rsidRPr="00F2603E" w:rsidRDefault="003A63AC" w:rsidP="003A63AC">
      <w:pPr>
        <w:pStyle w:val="ac"/>
        <w:ind w:right="-298"/>
        <w:jc w:val="both"/>
        <w:rPr>
          <w:rFonts w:ascii="Times New Roman" w:hAnsi="Times New Roman" w:cs="Times New Roman"/>
          <w:sz w:val="22"/>
          <w:szCs w:val="22"/>
        </w:rPr>
      </w:pPr>
    </w:p>
    <w:p w:rsidR="003A63AC" w:rsidRPr="00F2603E" w:rsidRDefault="003A63AC" w:rsidP="003A63AC">
      <w:pPr>
        <w:pStyle w:val="ac"/>
        <w:ind w:right="-298"/>
        <w:jc w:val="both"/>
        <w:rPr>
          <w:rFonts w:ascii="Times New Roman" w:hAnsi="Times New Roman" w:cs="Times New Roman"/>
          <w:sz w:val="22"/>
          <w:szCs w:val="22"/>
        </w:rPr>
      </w:pPr>
      <w:r w:rsidRPr="00F2603E">
        <w:rPr>
          <w:rFonts w:ascii="Times New Roman" w:hAnsi="Times New Roman" w:cs="Times New Roman"/>
          <w:sz w:val="22"/>
          <w:szCs w:val="22"/>
        </w:rPr>
        <w:t xml:space="preserve">-дотримання принципів МСФЗ або розкриття усіх суттєвих відхилень від МСФЗ у примітках до </w:t>
      </w:r>
    </w:p>
    <w:p w:rsidR="003A63AC" w:rsidRPr="00F2603E" w:rsidRDefault="003A63AC" w:rsidP="003A63AC">
      <w:pPr>
        <w:pStyle w:val="ac"/>
        <w:ind w:right="-298"/>
        <w:jc w:val="both"/>
        <w:rPr>
          <w:rFonts w:ascii="Times New Roman" w:hAnsi="Times New Roman" w:cs="Times New Roman"/>
          <w:sz w:val="22"/>
          <w:szCs w:val="22"/>
        </w:rPr>
      </w:pPr>
      <w:r w:rsidRPr="00F2603E">
        <w:rPr>
          <w:rFonts w:ascii="Times New Roman" w:hAnsi="Times New Roman" w:cs="Times New Roman"/>
          <w:sz w:val="22"/>
          <w:szCs w:val="22"/>
        </w:rPr>
        <w:t xml:space="preserve">фінансової звітності; </w:t>
      </w:r>
    </w:p>
    <w:p w:rsidR="003A63AC" w:rsidRPr="00F2603E" w:rsidRDefault="003A63AC" w:rsidP="003A63AC">
      <w:pPr>
        <w:pStyle w:val="ac"/>
        <w:ind w:right="-298"/>
        <w:jc w:val="both"/>
        <w:rPr>
          <w:rFonts w:ascii="Times New Roman" w:hAnsi="Times New Roman" w:cs="Times New Roman"/>
          <w:sz w:val="22"/>
          <w:szCs w:val="22"/>
        </w:rPr>
      </w:pPr>
    </w:p>
    <w:p w:rsidR="003A63AC" w:rsidRPr="00F2603E" w:rsidRDefault="003A63AC" w:rsidP="003A63AC">
      <w:pPr>
        <w:pStyle w:val="ac"/>
        <w:ind w:right="-298"/>
        <w:jc w:val="both"/>
        <w:rPr>
          <w:rFonts w:ascii="Times New Roman" w:hAnsi="Times New Roman" w:cs="Times New Roman"/>
          <w:sz w:val="22"/>
          <w:szCs w:val="22"/>
        </w:rPr>
      </w:pPr>
      <w:r w:rsidRPr="00F2603E">
        <w:rPr>
          <w:rFonts w:ascii="Times New Roman" w:hAnsi="Times New Roman" w:cs="Times New Roman"/>
          <w:sz w:val="22"/>
          <w:szCs w:val="22"/>
        </w:rPr>
        <w:t xml:space="preserve">-підготовку фінансової звітності відповідно до МСФЗ, згідно припущення, що </w:t>
      </w:r>
      <w:r>
        <w:rPr>
          <w:rFonts w:ascii="Times New Roman" w:hAnsi="Times New Roman" w:cs="Times New Roman"/>
          <w:sz w:val="22"/>
          <w:szCs w:val="22"/>
          <w:lang w:val="uk-UA"/>
        </w:rPr>
        <w:t>Адміністратор</w:t>
      </w:r>
      <w:r w:rsidRPr="00F2603E">
        <w:rPr>
          <w:rFonts w:ascii="Times New Roman" w:hAnsi="Times New Roman" w:cs="Times New Roman"/>
          <w:sz w:val="22"/>
          <w:szCs w:val="22"/>
        </w:rPr>
        <w:t xml:space="preserve"> і далі буде здійснювати свою діяльність у найближчому майбутньому, за виключенням випадків, коли таке </w:t>
      </w:r>
      <w:r w:rsidRPr="00F2603E">
        <w:rPr>
          <w:rFonts w:ascii="Times New Roman" w:hAnsi="Times New Roman" w:cs="Times New Roman"/>
          <w:sz w:val="22"/>
          <w:szCs w:val="22"/>
          <w:lang w:val="uk-UA"/>
        </w:rPr>
        <w:t xml:space="preserve"> </w:t>
      </w:r>
      <w:r w:rsidRPr="00F2603E">
        <w:rPr>
          <w:rFonts w:ascii="Times New Roman" w:hAnsi="Times New Roman" w:cs="Times New Roman"/>
          <w:sz w:val="22"/>
          <w:szCs w:val="22"/>
        </w:rPr>
        <w:t xml:space="preserve">припущення не буде правомірним; </w:t>
      </w:r>
    </w:p>
    <w:p w:rsidR="003A63AC" w:rsidRPr="00F2603E" w:rsidRDefault="003A63AC" w:rsidP="003A63AC">
      <w:pPr>
        <w:pStyle w:val="ac"/>
        <w:ind w:right="-298"/>
        <w:jc w:val="both"/>
        <w:rPr>
          <w:rFonts w:ascii="Times New Roman" w:hAnsi="Times New Roman" w:cs="Times New Roman"/>
          <w:sz w:val="22"/>
          <w:szCs w:val="22"/>
        </w:rPr>
      </w:pPr>
    </w:p>
    <w:p w:rsidR="003A63AC" w:rsidRPr="00F2603E" w:rsidRDefault="003A63AC" w:rsidP="003A63AC">
      <w:pPr>
        <w:pStyle w:val="ac"/>
        <w:ind w:right="-298"/>
        <w:jc w:val="both"/>
        <w:rPr>
          <w:rFonts w:ascii="Times New Roman" w:hAnsi="Times New Roman" w:cs="Times New Roman"/>
          <w:sz w:val="22"/>
          <w:szCs w:val="22"/>
        </w:rPr>
      </w:pPr>
      <w:r w:rsidRPr="00F2603E">
        <w:rPr>
          <w:rFonts w:ascii="Times New Roman" w:hAnsi="Times New Roman" w:cs="Times New Roman"/>
          <w:sz w:val="22"/>
          <w:szCs w:val="22"/>
        </w:rPr>
        <w:t xml:space="preserve">-облік та розкриття у фінансовій звітності всіх відносин та операцій між пов'язаними сторонами; </w:t>
      </w:r>
    </w:p>
    <w:p w:rsidR="003A63AC" w:rsidRPr="00F2603E" w:rsidRDefault="003A63AC" w:rsidP="003A63AC">
      <w:pPr>
        <w:pStyle w:val="ac"/>
        <w:ind w:right="-298"/>
        <w:jc w:val="both"/>
        <w:rPr>
          <w:rFonts w:ascii="Times New Roman" w:hAnsi="Times New Roman" w:cs="Times New Roman"/>
          <w:sz w:val="22"/>
          <w:szCs w:val="22"/>
        </w:rPr>
      </w:pPr>
    </w:p>
    <w:p w:rsidR="003A63AC" w:rsidRPr="00F2603E" w:rsidRDefault="003A63AC" w:rsidP="003A63AC">
      <w:pPr>
        <w:pStyle w:val="ac"/>
        <w:ind w:right="-298"/>
        <w:jc w:val="both"/>
        <w:rPr>
          <w:rFonts w:ascii="Times New Roman" w:hAnsi="Times New Roman" w:cs="Times New Roman"/>
          <w:sz w:val="22"/>
          <w:szCs w:val="22"/>
        </w:rPr>
      </w:pPr>
      <w:r w:rsidRPr="00F2603E">
        <w:rPr>
          <w:rFonts w:ascii="Times New Roman" w:hAnsi="Times New Roman" w:cs="Times New Roman"/>
          <w:sz w:val="22"/>
          <w:szCs w:val="22"/>
        </w:rPr>
        <w:t xml:space="preserve">-облік та розкриття у фінансовій звітності всіх подій після звітної дати, які вимагають корегування або розкриття; </w:t>
      </w:r>
    </w:p>
    <w:p w:rsidR="003A63AC" w:rsidRPr="00F2603E" w:rsidRDefault="003A63AC" w:rsidP="003A63AC">
      <w:pPr>
        <w:pStyle w:val="ac"/>
        <w:ind w:right="-298"/>
        <w:jc w:val="both"/>
        <w:rPr>
          <w:rFonts w:ascii="Times New Roman" w:hAnsi="Times New Roman" w:cs="Times New Roman"/>
          <w:sz w:val="22"/>
          <w:szCs w:val="22"/>
        </w:rPr>
      </w:pPr>
    </w:p>
    <w:p w:rsidR="003A63AC" w:rsidRPr="00F2603E" w:rsidRDefault="003A63AC" w:rsidP="003A63AC">
      <w:pPr>
        <w:pStyle w:val="ac"/>
        <w:ind w:right="-298"/>
        <w:jc w:val="both"/>
        <w:rPr>
          <w:rFonts w:ascii="Times New Roman" w:hAnsi="Times New Roman" w:cs="Times New Roman"/>
          <w:sz w:val="22"/>
          <w:szCs w:val="22"/>
        </w:rPr>
      </w:pPr>
      <w:r w:rsidRPr="00F2603E">
        <w:rPr>
          <w:rFonts w:ascii="Times New Roman" w:hAnsi="Times New Roman" w:cs="Times New Roman"/>
          <w:sz w:val="22"/>
          <w:szCs w:val="22"/>
        </w:rPr>
        <w:t xml:space="preserve">-розкриття всіх претензій у зв'язку з судовими позовами, які були, або, можливі в найближчому </w:t>
      </w:r>
    </w:p>
    <w:p w:rsidR="003A63AC" w:rsidRPr="00F2603E" w:rsidRDefault="003A63AC" w:rsidP="003A63AC">
      <w:pPr>
        <w:pStyle w:val="ac"/>
        <w:ind w:right="-298"/>
        <w:jc w:val="both"/>
        <w:rPr>
          <w:rFonts w:ascii="Times New Roman" w:hAnsi="Times New Roman" w:cs="Times New Roman"/>
          <w:sz w:val="22"/>
          <w:szCs w:val="22"/>
        </w:rPr>
      </w:pPr>
      <w:r w:rsidRPr="00F2603E">
        <w:rPr>
          <w:rFonts w:ascii="Times New Roman" w:hAnsi="Times New Roman" w:cs="Times New Roman"/>
          <w:sz w:val="22"/>
          <w:szCs w:val="22"/>
        </w:rPr>
        <w:t xml:space="preserve">майбутньому; </w:t>
      </w:r>
    </w:p>
    <w:p w:rsidR="003A63AC" w:rsidRPr="00F2603E" w:rsidRDefault="003A63AC" w:rsidP="003A63AC">
      <w:pPr>
        <w:pStyle w:val="ac"/>
        <w:ind w:right="-298"/>
        <w:jc w:val="both"/>
        <w:rPr>
          <w:rFonts w:ascii="Times New Roman" w:hAnsi="Times New Roman" w:cs="Times New Roman"/>
          <w:sz w:val="22"/>
          <w:szCs w:val="22"/>
        </w:rPr>
      </w:pPr>
    </w:p>
    <w:p w:rsidR="003A63AC" w:rsidRPr="00F2603E" w:rsidRDefault="003A63AC" w:rsidP="003A63AC">
      <w:pPr>
        <w:pStyle w:val="ac"/>
        <w:ind w:right="-298"/>
        <w:jc w:val="both"/>
        <w:rPr>
          <w:rFonts w:ascii="Times New Roman" w:hAnsi="Times New Roman" w:cs="Times New Roman"/>
          <w:sz w:val="22"/>
          <w:szCs w:val="22"/>
        </w:rPr>
      </w:pPr>
      <w:r w:rsidRPr="00F2603E">
        <w:rPr>
          <w:rFonts w:ascii="Times New Roman" w:hAnsi="Times New Roman" w:cs="Times New Roman"/>
          <w:sz w:val="22"/>
          <w:szCs w:val="22"/>
        </w:rPr>
        <w:t xml:space="preserve">-достовірне розкриття в фінансовій звітності інформації про всі надані кредити або гарантії від імені керівництва. </w:t>
      </w:r>
    </w:p>
    <w:p w:rsidR="003A63AC" w:rsidRPr="00F2603E" w:rsidRDefault="003A63AC" w:rsidP="003A63AC">
      <w:pPr>
        <w:pStyle w:val="ac"/>
        <w:ind w:right="-298"/>
        <w:jc w:val="both"/>
        <w:rPr>
          <w:rFonts w:ascii="Times New Roman" w:hAnsi="Times New Roman" w:cs="Times New Roman"/>
          <w:sz w:val="22"/>
          <w:szCs w:val="22"/>
        </w:rPr>
      </w:pPr>
    </w:p>
    <w:p w:rsidR="003A63AC" w:rsidRPr="00F2603E" w:rsidRDefault="003A63AC" w:rsidP="003A63AC">
      <w:pPr>
        <w:pStyle w:val="ac"/>
        <w:ind w:right="-298"/>
        <w:jc w:val="both"/>
        <w:rPr>
          <w:rFonts w:ascii="Times New Roman" w:hAnsi="Times New Roman" w:cs="Times New Roman"/>
          <w:sz w:val="22"/>
          <w:szCs w:val="22"/>
        </w:rPr>
      </w:pPr>
      <w:r w:rsidRPr="00F2603E">
        <w:rPr>
          <w:rFonts w:ascii="Times New Roman" w:hAnsi="Times New Roman" w:cs="Times New Roman"/>
          <w:sz w:val="22"/>
          <w:szCs w:val="22"/>
        </w:rPr>
        <w:t xml:space="preserve">Керівництво </w:t>
      </w:r>
      <w:r>
        <w:rPr>
          <w:rFonts w:ascii="Times New Roman" w:hAnsi="Times New Roman" w:cs="Times New Roman"/>
          <w:sz w:val="22"/>
          <w:szCs w:val="22"/>
          <w:lang w:val="uk-UA"/>
        </w:rPr>
        <w:t>Адміністратора</w:t>
      </w:r>
      <w:r w:rsidRPr="00F2603E">
        <w:rPr>
          <w:rFonts w:ascii="Times New Roman" w:hAnsi="Times New Roman" w:cs="Times New Roman"/>
          <w:sz w:val="22"/>
          <w:szCs w:val="22"/>
        </w:rPr>
        <w:t xml:space="preserve"> також несе відповідальність за: </w:t>
      </w:r>
    </w:p>
    <w:p w:rsidR="003A63AC" w:rsidRPr="00F2603E" w:rsidRDefault="003A63AC" w:rsidP="003A63AC">
      <w:pPr>
        <w:pStyle w:val="ac"/>
        <w:ind w:right="-298"/>
        <w:jc w:val="both"/>
        <w:rPr>
          <w:rFonts w:ascii="Times New Roman" w:hAnsi="Times New Roman" w:cs="Times New Roman"/>
          <w:sz w:val="22"/>
          <w:szCs w:val="22"/>
        </w:rPr>
      </w:pPr>
    </w:p>
    <w:p w:rsidR="003A63AC" w:rsidRPr="00F2603E" w:rsidRDefault="003A63AC" w:rsidP="003A63AC">
      <w:pPr>
        <w:pStyle w:val="ac"/>
        <w:ind w:right="-298"/>
        <w:jc w:val="both"/>
        <w:rPr>
          <w:rFonts w:ascii="Times New Roman" w:hAnsi="Times New Roman" w:cs="Times New Roman"/>
          <w:sz w:val="22"/>
          <w:szCs w:val="22"/>
        </w:rPr>
      </w:pPr>
      <w:r w:rsidRPr="00F2603E">
        <w:rPr>
          <w:rFonts w:ascii="Times New Roman" w:hAnsi="Times New Roman" w:cs="Times New Roman"/>
          <w:sz w:val="22"/>
          <w:szCs w:val="22"/>
        </w:rPr>
        <w:t xml:space="preserve">-розробку, впровадження та забезпечення функціонування ефективної і надійної системи внутрішнього контролю в </w:t>
      </w:r>
      <w:r>
        <w:rPr>
          <w:rFonts w:ascii="Times New Roman" w:hAnsi="Times New Roman" w:cs="Times New Roman"/>
          <w:sz w:val="22"/>
          <w:szCs w:val="22"/>
          <w:lang w:val="uk-UA"/>
        </w:rPr>
        <w:t>ФОНДІ</w:t>
      </w:r>
      <w:r w:rsidRPr="00F2603E">
        <w:rPr>
          <w:rFonts w:ascii="Times New Roman" w:hAnsi="Times New Roman" w:cs="Times New Roman"/>
          <w:sz w:val="22"/>
          <w:szCs w:val="22"/>
        </w:rPr>
        <w:t xml:space="preserve">; </w:t>
      </w:r>
    </w:p>
    <w:p w:rsidR="003A63AC" w:rsidRPr="00F2603E" w:rsidRDefault="003A63AC" w:rsidP="003A63AC">
      <w:pPr>
        <w:pStyle w:val="ac"/>
        <w:ind w:right="-298"/>
        <w:jc w:val="both"/>
        <w:rPr>
          <w:rFonts w:ascii="Times New Roman" w:hAnsi="Times New Roman" w:cs="Times New Roman"/>
          <w:sz w:val="22"/>
          <w:szCs w:val="22"/>
        </w:rPr>
      </w:pPr>
    </w:p>
    <w:p w:rsidR="003A63AC" w:rsidRPr="00F2603E" w:rsidRDefault="003A63AC" w:rsidP="003A63AC">
      <w:pPr>
        <w:pStyle w:val="ac"/>
        <w:ind w:right="-298"/>
        <w:jc w:val="both"/>
        <w:rPr>
          <w:rFonts w:ascii="Times New Roman" w:hAnsi="Times New Roman" w:cs="Times New Roman"/>
          <w:sz w:val="22"/>
          <w:szCs w:val="22"/>
        </w:rPr>
      </w:pPr>
      <w:r w:rsidRPr="00F2603E">
        <w:rPr>
          <w:rFonts w:ascii="Times New Roman" w:hAnsi="Times New Roman" w:cs="Times New Roman"/>
          <w:sz w:val="22"/>
          <w:szCs w:val="22"/>
        </w:rPr>
        <w:t xml:space="preserve">-ведення бухгалтерського обліку відповідно до законодавства та стандартів бухгалтерського обліку </w:t>
      </w:r>
      <w:r w:rsidRPr="00F2603E">
        <w:rPr>
          <w:rFonts w:ascii="Times New Roman" w:hAnsi="Times New Roman" w:cs="Times New Roman"/>
          <w:sz w:val="22"/>
          <w:szCs w:val="22"/>
          <w:lang w:val="uk-UA"/>
        </w:rPr>
        <w:t xml:space="preserve"> </w:t>
      </w:r>
      <w:r w:rsidRPr="00F2603E">
        <w:rPr>
          <w:rFonts w:ascii="Times New Roman" w:hAnsi="Times New Roman" w:cs="Times New Roman"/>
          <w:sz w:val="22"/>
          <w:szCs w:val="22"/>
        </w:rPr>
        <w:t xml:space="preserve">відповідної країни реєстрації </w:t>
      </w:r>
      <w:r>
        <w:rPr>
          <w:rFonts w:ascii="Times New Roman" w:hAnsi="Times New Roman" w:cs="Times New Roman"/>
          <w:sz w:val="22"/>
          <w:szCs w:val="22"/>
          <w:lang w:val="uk-UA"/>
        </w:rPr>
        <w:t>ФОНДУ</w:t>
      </w:r>
      <w:r w:rsidRPr="00F2603E">
        <w:rPr>
          <w:rFonts w:ascii="Times New Roman" w:hAnsi="Times New Roman" w:cs="Times New Roman"/>
          <w:sz w:val="22"/>
          <w:szCs w:val="22"/>
        </w:rPr>
        <w:t xml:space="preserve">; </w:t>
      </w:r>
    </w:p>
    <w:p w:rsidR="003A63AC" w:rsidRPr="00F2603E" w:rsidRDefault="003A63AC" w:rsidP="003A63AC">
      <w:pPr>
        <w:pStyle w:val="ac"/>
        <w:ind w:right="-298"/>
        <w:jc w:val="both"/>
        <w:rPr>
          <w:rFonts w:ascii="Times New Roman" w:hAnsi="Times New Roman" w:cs="Times New Roman"/>
          <w:sz w:val="22"/>
          <w:szCs w:val="22"/>
        </w:rPr>
      </w:pPr>
    </w:p>
    <w:p w:rsidR="003A63AC" w:rsidRPr="00F2603E" w:rsidRDefault="003A63AC" w:rsidP="003A63AC">
      <w:pPr>
        <w:pStyle w:val="ac"/>
        <w:ind w:right="-298"/>
        <w:jc w:val="both"/>
        <w:rPr>
          <w:rFonts w:ascii="Times New Roman" w:hAnsi="Times New Roman" w:cs="Times New Roman"/>
          <w:sz w:val="22"/>
          <w:szCs w:val="22"/>
        </w:rPr>
      </w:pPr>
      <w:r w:rsidRPr="00F2603E">
        <w:rPr>
          <w:rFonts w:ascii="Times New Roman" w:hAnsi="Times New Roman" w:cs="Times New Roman"/>
          <w:sz w:val="22"/>
          <w:szCs w:val="22"/>
        </w:rPr>
        <w:t xml:space="preserve">-прийняття заходів у межах своєї компетенції для захисту активів </w:t>
      </w:r>
      <w:r>
        <w:rPr>
          <w:rFonts w:ascii="Times New Roman" w:hAnsi="Times New Roman" w:cs="Times New Roman"/>
          <w:sz w:val="22"/>
          <w:szCs w:val="22"/>
          <w:lang w:val="uk-UA"/>
        </w:rPr>
        <w:t>ФОНДУ</w:t>
      </w:r>
      <w:r w:rsidRPr="00F2603E">
        <w:rPr>
          <w:rFonts w:ascii="Times New Roman" w:hAnsi="Times New Roman" w:cs="Times New Roman"/>
          <w:sz w:val="22"/>
          <w:szCs w:val="22"/>
        </w:rPr>
        <w:t xml:space="preserve">; </w:t>
      </w:r>
    </w:p>
    <w:p w:rsidR="003A63AC" w:rsidRPr="00F2603E" w:rsidRDefault="003A63AC" w:rsidP="003A63AC">
      <w:pPr>
        <w:pStyle w:val="ac"/>
        <w:rPr>
          <w:rFonts w:ascii="Times New Roman" w:hAnsi="Times New Roman" w:cs="Times New Roman"/>
          <w:sz w:val="22"/>
          <w:szCs w:val="22"/>
        </w:rPr>
      </w:pPr>
    </w:p>
    <w:p w:rsidR="003A63AC" w:rsidRPr="00F2603E" w:rsidRDefault="003A63AC" w:rsidP="003A63AC">
      <w:pPr>
        <w:pStyle w:val="ac"/>
        <w:rPr>
          <w:rFonts w:ascii="Times New Roman" w:hAnsi="Times New Roman" w:cs="Times New Roman"/>
          <w:sz w:val="22"/>
          <w:szCs w:val="22"/>
        </w:rPr>
      </w:pPr>
      <w:r w:rsidRPr="00F2603E">
        <w:rPr>
          <w:rFonts w:ascii="Times New Roman" w:hAnsi="Times New Roman" w:cs="Times New Roman"/>
          <w:sz w:val="22"/>
          <w:szCs w:val="22"/>
        </w:rPr>
        <w:t xml:space="preserve">-виявлення та попередження фактів шахрайства та інших зловживань. </w:t>
      </w:r>
    </w:p>
    <w:p w:rsidR="003A63AC" w:rsidRPr="00F2603E" w:rsidRDefault="003A63AC" w:rsidP="003A63AC">
      <w:pPr>
        <w:pStyle w:val="ac"/>
        <w:rPr>
          <w:rFonts w:ascii="Times New Roman" w:hAnsi="Times New Roman" w:cs="Times New Roman"/>
          <w:sz w:val="22"/>
          <w:szCs w:val="22"/>
        </w:rPr>
      </w:pPr>
    </w:p>
    <w:p w:rsidR="003A63AC" w:rsidRPr="00F2603E" w:rsidRDefault="003A63AC" w:rsidP="003A63AC">
      <w:pPr>
        <w:pStyle w:val="ac"/>
        <w:rPr>
          <w:rFonts w:ascii="Times New Roman" w:hAnsi="Times New Roman" w:cs="Times New Roman"/>
          <w:sz w:val="22"/>
          <w:szCs w:val="22"/>
        </w:rPr>
      </w:pPr>
      <w:r w:rsidRPr="00F2603E">
        <w:rPr>
          <w:rFonts w:ascii="Times New Roman" w:hAnsi="Times New Roman" w:cs="Times New Roman"/>
          <w:sz w:val="22"/>
          <w:szCs w:val="22"/>
        </w:rPr>
        <w:t>Дана фінансова звітність станом на 31 грудня 201</w:t>
      </w:r>
      <w:r w:rsidRPr="005523A2">
        <w:rPr>
          <w:rFonts w:ascii="Times New Roman" w:hAnsi="Times New Roman" w:cs="Times New Roman"/>
          <w:sz w:val="22"/>
          <w:szCs w:val="22"/>
        </w:rPr>
        <w:t>5</w:t>
      </w:r>
      <w:r w:rsidRPr="00F2603E">
        <w:rPr>
          <w:rFonts w:ascii="Times New Roman" w:hAnsi="Times New Roman" w:cs="Times New Roman"/>
          <w:sz w:val="22"/>
          <w:szCs w:val="22"/>
        </w:rPr>
        <w:t xml:space="preserve"> року, що підготовлена у відповідності до МСФЗ, </w:t>
      </w:r>
      <w:r w:rsidRPr="00F2603E">
        <w:rPr>
          <w:rFonts w:ascii="Times New Roman" w:hAnsi="Times New Roman" w:cs="Times New Roman"/>
          <w:sz w:val="22"/>
          <w:szCs w:val="22"/>
          <w:lang w:val="uk-UA"/>
        </w:rPr>
        <w:t xml:space="preserve"> </w:t>
      </w:r>
      <w:r w:rsidRPr="00F2603E">
        <w:rPr>
          <w:rFonts w:ascii="Times New Roman" w:hAnsi="Times New Roman" w:cs="Times New Roman"/>
          <w:sz w:val="22"/>
          <w:szCs w:val="22"/>
        </w:rPr>
        <w:t xml:space="preserve">затверджена від імені керівництва </w:t>
      </w:r>
      <w:r>
        <w:rPr>
          <w:rFonts w:ascii="Times New Roman" w:hAnsi="Times New Roman" w:cs="Times New Roman"/>
          <w:sz w:val="22"/>
          <w:szCs w:val="22"/>
          <w:lang w:val="uk-UA"/>
        </w:rPr>
        <w:t>Адміністратора</w:t>
      </w:r>
      <w:r w:rsidRPr="00F2603E">
        <w:rPr>
          <w:rFonts w:ascii="Times New Roman" w:hAnsi="Times New Roman" w:cs="Times New Roman"/>
          <w:sz w:val="22"/>
          <w:szCs w:val="22"/>
        </w:rPr>
        <w:t xml:space="preserve"> </w:t>
      </w:r>
      <w:r w:rsidRPr="00833EBD">
        <w:rPr>
          <w:rFonts w:ascii="Times New Roman" w:hAnsi="Times New Roman" w:cs="Times New Roman"/>
          <w:sz w:val="22"/>
          <w:szCs w:val="22"/>
        </w:rPr>
        <w:t>02</w:t>
      </w:r>
      <w:r w:rsidRPr="00F2603E">
        <w:rPr>
          <w:rFonts w:ascii="Times New Roman" w:hAnsi="Times New Roman" w:cs="Times New Roman"/>
          <w:sz w:val="22"/>
          <w:szCs w:val="22"/>
        </w:rPr>
        <w:t xml:space="preserve"> лютого 201</w:t>
      </w:r>
      <w:r w:rsidRPr="005523A2">
        <w:rPr>
          <w:rFonts w:ascii="Times New Roman" w:hAnsi="Times New Roman" w:cs="Times New Roman"/>
          <w:sz w:val="22"/>
          <w:szCs w:val="22"/>
        </w:rPr>
        <w:t>6</w:t>
      </w:r>
      <w:r w:rsidRPr="00F2603E">
        <w:rPr>
          <w:rFonts w:ascii="Times New Roman" w:hAnsi="Times New Roman" w:cs="Times New Roman"/>
          <w:sz w:val="22"/>
          <w:szCs w:val="22"/>
        </w:rPr>
        <w:t xml:space="preserve"> року. </w:t>
      </w:r>
    </w:p>
    <w:p w:rsidR="003A63AC" w:rsidRPr="00F2603E" w:rsidRDefault="003A63AC" w:rsidP="003A63AC">
      <w:pPr>
        <w:pStyle w:val="ac"/>
        <w:rPr>
          <w:rFonts w:ascii="Times New Roman" w:hAnsi="Times New Roman" w:cs="Times New Roman"/>
          <w:sz w:val="22"/>
          <w:szCs w:val="22"/>
        </w:rPr>
      </w:pPr>
    </w:p>
    <w:p w:rsidR="003A63AC" w:rsidRDefault="003A63AC" w:rsidP="003A63AC">
      <w:pPr>
        <w:pStyle w:val="ac"/>
        <w:rPr>
          <w:rFonts w:ascii="Times New Roman" w:hAnsi="Times New Roman" w:cs="Times New Roman"/>
          <w:sz w:val="22"/>
          <w:szCs w:val="22"/>
          <w:lang w:val="uk-UA"/>
        </w:rPr>
      </w:pPr>
      <w:r>
        <w:rPr>
          <w:rFonts w:ascii="Times New Roman" w:hAnsi="Times New Roman" w:cs="Times New Roman"/>
          <w:sz w:val="22"/>
          <w:szCs w:val="22"/>
          <w:lang w:val="uk-UA"/>
        </w:rPr>
        <w:t>_______________________________________________________________________________________</w:t>
      </w:r>
    </w:p>
    <w:p w:rsidR="003A63AC" w:rsidRPr="00F2603E" w:rsidRDefault="003A63AC" w:rsidP="003A63AC">
      <w:pPr>
        <w:pStyle w:val="ac"/>
        <w:rPr>
          <w:rFonts w:ascii="Times New Roman" w:hAnsi="Times New Roman" w:cs="Times New Roman"/>
          <w:sz w:val="22"/>
          <w:szCs w:val="22"/>
        </w:rPr>
      </w:pPr>
      <w:r>
        <w:rPr>
          <w:rFonts w:ascii="Times New Roman" w:hAnsi="Times New Roman" w:cs="Times New Roman"/>
          <w:sz w:val="22"/>
          <w:szCs w:val="22"/>
          <w:lang w:val="uk-UA"/>
        </w:rPr>
        <w:t>Лучна Ольга Олексіївна</w:t>
      </w:r>
      <w:r w:rsidRPr="00F2603E">
        <w:rPr>
          <w:rFonts w:ascii="Times New Roman" w:hAnsi="Times New Roman" w:cs="Times New Roman"/>
          <w:sz w:val="22"/>
          <w:szCs w:val="22"/>
        </w:rPr>
        <w:t xml:space="preserve"> </w:t>
      </w:r>
      <w:r>
        <w:rPr>
          <w:rFonts w:ascii="Times New Roman" w:hAnsi="Times New Roman" w:cs="Times New Roman"/>
          <w:sz w:val="22"/>
          <w:szCs w:val="22"/>
          <w:lang w:val="uk-UA"/>
        </w:rPr>
        <w:t xml:space="preserve">                                                                     Павленко Тетяна Олександрівна</w:t>
      </w:r>
      <w:r w:rsidRPr="00F2603E">
        <w:rPr>
          <w:rFonts w:ascii="Times New Roman" w:hAnsi="Times New Roman" w:cs="Times New Roman"/>
          <w:sz w:val="22"/>
          <w:szCs w:val="22"/>
        </w:rPr>
        <w:t xml:space="preserve"> </w:t>
      </w:r>
    </w:p>
    <w:p w:rsidR="003A63AC" w:rsidRDefault="003A63AC" w:rsidP="003A63AC">
      <w:pPr>
        <w:pStyle w:val="ac"/>
        <w:rPr>
          <w:lang w:val="uk-UA"/>
        </w:rPr>
      </w:pPr>
      <w:r w:rsidRPr="00F2603E">
        <w:rPr>
          <w:rFonts w:ascii="Times New Roman" w:hAnsi="Times New Roman" w:cs="Times New Roman"/>
          <w:sz w:val="22"/>
          <w:szCs w:val="22"/>
        </w:rPr>
        <w:t xml:space="preserve">Директор </w:t>
      </w:r>
      <w:r>
        <w:rPr>
          <w:rFonts w:ascii="Times New Roman" w:hAnsi="Times New Roman" w:cs="Times New Roman"/>
          <w:sz w:val="22"/>
          <w:szCs w:val="22"/>
          <w:lang w:val="uk-UA"/>
        </w:rPr>
        <w:t xml:space="preserve">                                                                                              </w:t>
      </w:r>
      <w:r w:rsidRPr="00F2603E">
        <w:rPr>
          <w:rFonts w:ascii="Times New Roman" w:hAnsi="Times New Roman" w:cs="Times New Roman"/>
          <w:sz w:val="22"/>
          <w:szCs w:val="22"/>
        </w:rPr>
        <w:t xml:space="preserve">Головний бухгалтер </w:t>
      </w:r>
      <w:r w:rsidRPr="00F2603E">
        <w:rPr>
          <w:lang w:val="uk-UA"/>
        </w:rPr>
        <w:cr/>
      </w:r>
    </w:p>
    <w:p w:rsidR="003A63AC" w:rsidRPr="00CE4E1F" w:rsidRDefault="003A63AC" w:rsidP="003A63AC">
      <w:pPr>
        <w:pStyle w:val="ac"/>
        <w:rPr>
          <w:rFonts w:ascii="Times New Roman" w:hAnsi="Times New Roman" w:cs="Times New Roman"/>
          <w:b/>
          <w:sz w:val="22"/>
          <w:szCs w:val="22"/>
          <w:lang w:val="uk-UA"/>
        </w:rPr>
      </w:pPr>
      <w:r>
        <w:rPr>
          <w:rFonts w:ascii="Times New Roman" w:hAnsi="Times New Roman" w:cs="Times New Roman"/>
          <w:b/>
          <w:sz w:val="22"/>
          <w:szCs w:val="22"/>
          <w:lang w:val="uk-UA"/>
        </w:rPr>
        <w:t>«</w:t>
      </w:r>
      <w:r w:rsidRPr="00CE4E1F">
        <w:rPr>
          <w:rFonts w:ascii="Times New Roman" w:hAnsi="Times New Roman" w:cs="Times New Roman"/>
          <w:b/>
          <w:sz w:val="22"/>
          <w:szCs w:val="22"/>
          <w:lang w:val="uk-UA"/>
        </w:rPr>
        <w:t>ПРОФЕСІЙНИЙ ПЕНСІЙНИЙ ФОНД НЕЗАЛЕЖНОЇ ГАЛУЗЕВОЇ ПРОФЕСІЙНОЇ СПІЛКИ ЕНЕРГЕТИКІВ УКРАЇНИ»</w:t>
      </w:r>
    </w:p>
    <w:p w:rsidR="003A63AC" w:rsidRPr="00F2603E" w:rsidRDefault="003A63AC" w:rsidP="003A63AC">
      <w:pPr>
        <w:pStyle w:val="ac"/>
        <w:rPr>
          <w:rFonts w:ascii="Times New Roman" w:hAnsi="Times New Roman" w:cs="Times New Roman"/>
          <w:b/>
          <w:sz w:val="22"/>
          <w:szCs w:val="22"/>
          <w:u w:val="single"/>
          <w:lang w:val="uk-UA"/>
        </w:rPr>
      </w:pPr>
      <w:r>
        <w:rPr>
          <w:rFonts w:ascii="Times New Roman" w:hAnsi="Times New Roman" w:cs="Times New Roman"/>
          <w:b/>
          <w:sz w:val="22"/>
          <w:szCs w:val="22"/>
          <w:u w:val="single"/>
          <w:lang w:val="uk-UA"/>
        </w:rPr>
        <w:t xml:space="preserve">           Ф</w:t>
      </w:r>
      <w:r>
        <w:rPr>
          <w:rFonts w:ascii="Times New Roman" w:hAnsi="Times New Roman" w:cs="Times New Roman"/>
          <w:b/>
          <w:sz w:val="22"/>
          <w:szCs w:val="22"/>
          <w:u w:val="single"/>
        </w:rPr>
        <w:t>інансова</w:t>
      </w:r>
      <w:r>
        <w:rPr>
          <w:rFonts w:ascii="Times New Roman" w:hAnsi="Times New Roman" w:cs="Times New Roman"/>
          <w:b/>
          <w:sz w:val="22"/>
          <w:szCs w:val="22"/>
          <w:u w:val="single"/>
          <w:lang w:val="uk-UA"/>
        </w:rPr>
        <w:t xml:space="preserve"> </w:t>
      </w:r>
      <w:r w:rsidRPr="00F2603E">
        <w:rPr>
          <w:rFonts w:ascii="Times New Roman" w:hAnsi="Times New Roman" w:cs="Times New Roman"/>
          <w:b/>
          <w:sz w:val="22"/>
          <w:szCs w:val="22"/>
          <w:u w:val="single"/>
        </w:rPr>
        <w:t>звітність</w:t>
      </w:r>
      <w:r w:rsidRPr="00F2603E">
        <w:rPr>
          <w:rFonts w:ascii="Times New Roman" w:hAnsi="Times New Roman" w:cs="Times New Roman"/>
          <w:b/>
          <w:sz w:val="22"/>
          <w:szCs w:val="22"/>
          <w:u w:val="single"/>
          <w:lang w:val="uk-UA"/>
        </w:rPr>
        <w:t>____________________________</w:t>
      </w:r>
      <w:r>
        <w:rPr>
          <w:rFonts w:ascii="Times New Roman" w:hAnsi="Times New Roman" w:cs="Times New Roman"/>
          <w:b/>
          <w:sz w:val="22"/>
          <w:szCs w:val="22"/>
          <w:u w:val="single"/>
          <w:lang w:val="uk-UA"/>
        </w:rPr>
        <w:t>_______________________________</w:t>
      </w:r>
    </w:p>
    <w:p w:rsidR="003A63AC" w:rsidRPr="00C37586" w:rsidRDefault="003A63AC" w:rsidP="003A63AC">
      <w:pPr>
        <w:pStyle w:val="ac"/>
      </w:pPr>
    </w:p>
    <w:p w:rsidR="003A63AC" w:rsidRPr="00F2603E" w:rsidRDefault="003A63AC" w:rsidP="003A63AC">
      <w:pPr>
        <w:pStyle w:val="ac"/>
        <w:rPr>
          <w:rFonts w:ascii="Times New Roman" w:hAnsi="Times New Roman" w:cs="Times New Roman"/>
          <w:b/>
          <w:sz w:val="22"/>
          <w:szCs w:val="22"/>
        </w:rPr>
      </w:pPr>
      <w:r w:rsidRPr="00F2603E">
        <w:rPr>
          <w:rFonts w:ascii="Times New Roman" w:hAnsi="Times New Roman" w:cs="Times New Roman"/>
          <w:b/>
          <w:sz w:val="22"/>
          <w:szCs w:val="22"/>
        </w:rPr>
        <w:t xml:space="preserve">ЗВІТ ПРО СУКУПНІ ДОХОДИ </w:t>
      </w:r>
    </w:p>
    <w:p w:rsidR="003A63AC" w:rsidRPr="00F2603E" w:rsidRDefault="003A63AC" w:rsidP="003A63AC">
      <w:pPr>
        <w:pStyle w:val="ac"/>
        <w:rPr>
          <w:rFonts w:ascii="Times New Roman" w:hAnsi="Times New Roman" w:cs="Times New Roman"/>
          <w:b/>
          <w:sz w:val="22"/>
          <w:szCs w:val="22"/>
        </w:rPr>
      </w:pPr>
      <w:r w:rsidRPr="00F2603E">
        <w:rPr>
          <w:rFonts w:ascii="Times New Roman" w:hAnsi="Times New Roman" w:cs="Times New Roman"/>
          <w:b/>
          <w:sz w:val="22"/>
          <w:szCs w:val="22"/>
        </w:rPr>
        <w:t>За рік, що закінчився 31 грудня 201</w:t>
      </w:r>
      <w:r w:rsidRPr="005523A2">
        <w:rPr>
          <w:rFonts w:ascii="Times New Roman" w:hAnsi="Times New Roman" w:cs="Times New Roman"/>
          <w:b/>
          <w:sz w:val="22"/>
          <w:szCs w:val="22"/>
        </w:rPr>
        <w:t>5</w:t>
      </w:r>
      <w:r w:rsidRPr="00F2603E">
        <w:rPr>
          <w:rFonts w:ascii="Times New Roman" w:hAnsi="Times New Roman" w:cs="Times New Roman"/>
          <w:b/>
          <w:sz w:val="22"/>
          <w:szCs w:val="22"/>
        </w:rPr>
        <w:t xml:space="preserve"> р. </w:t>
      </w:r>
    </w:p>
    <w:p w:rsidR="003A63AC" w:rsidRPr="00F2603E" w:rsidRDefault="003A63AC" w:rsidP="003A63AC">
      <w:pPr>
        <w:pStyle w:val="ac"/>
        <w:rPr>
          <w:rFonts w:ascii="Times New Roman" w:hAnsi="Times New Roman" w:cs="Times New Roman"/>
          <w:b/>
          <w:sz w:val="22"/>
          <w:szCs w:val="22"/>
        </w:rPr>
      </w:pPr>
      <w:r w:rsidRPr="00F2603E">
        <w:rPr>
          <w:rFonts w:ascii="Times New Roman" w:hAnsi="Times New Roman" w:cs="Times New Roman"/>
          <w:b/>
          <w:sz w:val="22"/>
          <w:szCs w:val="22"/>
        </w:rPr>
        <w:t xml:space="preserve">(в тис. грн., якщо інше не вказано) </w:t>
      </w:r>
    </w:p>
    <w:p w:rsidR="003A63AC" w:rsidRPr="00C37586" w:rsidRDefault="003A63AC" w:rsidP="003A63AC">
      <w:pPr>
        <w:pStyle w:val="ac"/>
      </w:pPr>
    </w:p>
    <w:p w:rsidR="003A63AC" w:rsidRPr="00F2603E" w:rsidRDefault="003A63AC" w:rsidP="003A63AC">
      <w:pPr>
        <w:pStyle w:val="ac"/>
        <w:rPr>
          <w:rFonts w:ascii="Times New Roman" w:hAnsi="Times New Roman" w:cs="Times New Roman"/>
          <w:sz w:val="22"/>
          <w:szCs w:val="22"/>
          <w:lang w:val="uk-UA"/>
        </w:rPr>
      </w:pPr>
      <w:r w:rsidRPr="00F2603E">
        <w:rPr>
          <w:rFonts w:ascii="Times New Roman" w:hAnsi="Times New Roman" w:cs="Times New Roman"/>
          <w:sz w:val="22"/>
          <w:szCs w:val="22"/>
          <w:lang w:val="uk-UA"/>
        </w:rPr>
        <w:t xml:space="preserve">                                                 </w:t>
      </w:r>
      <w:r>
        <w:rPr>
          <w:rFonts w:ascii="Times New Roman" w:hAnsi="Times New Roman" w:cs="Times New Roman"/>
          <w:sz w:val="22"/>
          <w:szCs w:val="22"/>
          <w:lang w:val="uk-UA"/>
        </w:rPr>
        <w:t xml:space="preserve">              </w:t>
      </w:r>
      <w:r w:rsidRPr="00F2603E">
        <w:rPr>
          <w:rFonts w:ascii="Times New Roman" w:hAnsi="Times New Roman" w:cs="Times New Roman"/>
          <w:sz w:val="22"/>
          <w:szCs w:val="22"/>
          <w:lang w:val="uk-UA"/>
        </w:rPr>
        <w:t xml:space="preserve"> </w:t>
      </w:r>
      <w:r>
        <w:rPr>
          <w:rFonts w:ascii="Times New Roman" w:hAnsi="Times New Roman" w:cs="Times New Roman"/>
          <w:sz w:val="22"/>
          <w:szCs w:val="22"/>
          <w:lang w:val="uk-UA"/>
        </w:rPr>
        <w:t xml:space="preserve">                                                          </w:t>
      </w:r>
      <w:r w:rsidRPr="00F2603E">
        <w:rPr>
          <w:rFonts w:ascii="Times New Roman" w:hAnsi="Times New Roman" w:cs="Times New Roman"/>
          <w:sz w:val="22"/>
          <w:szCs w:val="22"/>
          <w:lang w:val="uk-UA"/>
        </w:rPr>
        <w:t xml:space="preserve">Примітки            </w:t>
      </w:r>
      <w:r>
        <w:rPr>
          <w:rFonts w:ascii="Times New Roman" w:hAnsi="Times New Roman" w:cs="Times New Roman"/>
          <w:sz w:val="22"/>
          <w:szCs w:val="22"/>
          <w:lang w:val="uk-UA"/>
        </w:rPr>
        <w:t xml:space="preserve">      </w:t>
      </w:r>
      <w:r w:rsidRPr="00F2603E">
        <w:rPr>
          <w:rFonts w:ascii="Times New Roman" w:hAnsi="Times New Roman" w:cs="Times New Roman"/>
          <w:sz w:val="22"/>
          <w:szCs w:val="22"/>
          <w:lang w:val="uk-UA"/>
        </w:rPr>
        <w:t xml:space="preserve"> </w:t>
      </w:r>
      <w:r w:rsidRPr="00F2603E">
        <w:rPr>
          <w:rFonts w:ascii="Times New Roman" w:hAnsi="Times New Roman" w:cs="Times New Roman"/>
          <w:sz w:val="22"/>
          <w:szCs w:val="22"/>
          <w:u w:val="single"/>
          <w:lang w:val="uk-UA"/>
        </w:rPr>
        <w:t xml:space="preserve"> 201</w:t>
      </w:r>
      <w:r w:rsidRPr="00E55323">
        <w:rPr>
          <w:rFonts w:ascii="Times New Roman" w:hAnsi="Times New Roman" w:cs="Times New Roman"/>
          <w:sz w:val="22"/>
          <w:szCs w:val="22"/>
          <w:u w:val="single"/>
        </w:rPr>
        <w:t>5</w:t>
      </w:r>
      <w:r w:rsidRPr="00F2603E">
        <w:rPr>
          <w:rFonts w:ascii="Times New Roman" w:hAnsi="Times New Roman" w:cs="Times New Roman"/>
          <w:sz w:val="22"/>
          <w:szCs w:val="22"/>
          <w:u w:val="single"/>
          <w:lang w:val="uk-UA"/>
        </w:rPr>
        <w:t xml:space="preserve"> р.</w:t>
      </w:r>
      <w:r w:rsidRPr="00F2603E">
        <w:rPr>
          <w:rFonts w:ascii="Times New Roman" w:hAnsi="Times New Roman" w:cs="Times New Roman"/>
          <w:sz w:val="22"/>
          <w:szCs w:val="22"/>
          <w:lang w:val="uk-UA"/>
        </w:rPr>
        <w:t xml:space="preserve"> </w:t>
      </w:r>
    </w:p>
    <w:p w:rsidR="003A63AC" w:rsidRPr="00F2603E" w:rsidRDefault="003A63AC" w:rsidP="003A63AC">
      <w:pPr>
        <w:pStyle w:val="ac"/>
        <w:rPr>
          <w:rFonts w:ascii="Times New Roman" w:hAnsi="Times New Roman" w:cs="Times New Roman"/>
          <w:sz w:val="22"/>
          <w:szCs w:val="22"/>
          <w:lang w:val="uk-UA"/>
        </w:rPr>
      </w:pPr>
    </w:p>
    <w:p w:rsidR="003A63AC" w:rsidRPr="00F2603E" w:rsidRDefault="003A63AC" w:rsidP="003A63AC">
      <w:pPr>
        <w:pStyle w:val="ac"/>
        <w:rPr>
          <w:rFonts w:ascii="Times New Roman" w:hAnsi="Times New Roman" w:cs="Times New Roman"/>
          <w:sz w:val="22"/>
          <w:szCs w:val="22"/>
          <w:lang w:val="uk-UA"/>
        </w:rPr>
      </w:pPr>
    </w:p>
    <w:p w:rsidR="003A63AC" w:rsidRPr="00E55323" w:rsidRDefault="003A63AC" w:rsidP="003A63AC">
      <w:pPr>
        <w:pStyle w:val="ac"/>
        <w:rPr>
          <w:rFonts w:ascii="Times New Roman" w:hAnsi="Times New Roman" w:cs="Times New Roman"/>
          <w:sz w:val="22"/>
          <w:szCs w:val="22"/>
        </w:rPr>
      </w:pPr>
      <w:r w:rsidRPr="00F2603E">
        <w:rPr>
          <w:rFonts w:ascii="Times New Roman" w:hAnsi="Times New Roman" w:cs="Times New Roman"/>
          <w:sz w:val="22"/>
          <w:szCs w:val="22"/>
          <w:lang w:val="uk-UA"/>
        </w:rPr>
        <w:t xml:space="preserve">Виручка                                             </w:t>
      </w:r>
      <w:r>
        <w:rPr>
          <w:rFonts w:ascii="Times New Roman" w:hAnsi="Times New Roman" w:cs="Times New Roman"/>
          <w:sz w:val="22"/>
          <w:szCs w:val="22"/>
          <w:lang w:val="uk-UA"/>
        </w:rPr>
        <w:t xml:space="preserve">                                                                  </w:t>
      </w:r>
      <w:r w:rsidRPr="00F2603E">
        <w:rPr>
          <w:rFonts w:ascii="Times New Roman" w:hAnsi="Times New Roman" w:cs="Times New Roman"/>
          <w:sz w:val="22"/>
          <w:szCs w:val="22"/>
          <w:lang w:val="uk-UA"/>
        </w:rPr>
        <w:t xml:space="preserve">5  </w:t>
      </w:r>
      <w:r>
        <w:rPr>
          <w:rFonts w:ascii="Times New Roman" w:hAnsi="Times New Roman" w:cs="Times New Roman"/>
          <w:sz w:val="22"/>
          <w:szCs w:val="22"/>
          <w:lang w:val="uk-UA"/>
        </w:rPr>
        <w:t xml:space="preserve">                               </w:t>
      </w:r>
      <w:r w:rsidRPr="003C7E4C">
        <w:rPr>
          <w:rFonts w:ascii="Times New Roman" w:hAnsi="Times New Roman" w:cs="Times New Roman"/>
          <w:sz w:val="22"/>
          <w:szCs w:val="22"/>
        </w:rPr>
        <w:t xml:space="preserve"> </w:t>
      </w:r>
      <w:r>
        <w:rPr>
          <w:rFonts w:ascii="Times New Roman" w:hAnsi="Times New Roman" w:cs="Times New Roman"/>
          <w:sz w:val="22"/>
          <w:szCs w:val="22"/>
          <w:lang w:val="uk-UA"/>
        </w:rPr>
        <w:t xml:space="preserve">  </w:t>
      </w:r>
      <w:r w:rsidRPr="00E55323">
        <w:rPr>
          <w:rFonts w:ascii="Times New Roman" w:hAnsi="Times New Roman" w:cs="Times New Roman"/>
          <w:sz w:val="22"/>
          <w:szCs w:val="22"/>
        </w:rPr>
        <w:t>209</w:t>
      </w:r>
    </w:p>
    <w:p w:rsidR="003A63AC" w:rsidRPr="00E55323" w:rsidRDefault="003A63AC" w:rsidP="003A63AC">
      <w:pPr>
        <w:pStyle w:val="ac"/>
        <w:rPr>
          <w:rFonts w:ascii="Times New Roman" w:hAnsi="Times New Roman" w:cs="Times New Roman"/>
          <w:b/>
          <w:sz w:val="22"/>
          <w:szCs w:val="22"/>
        </w:rPr>
      </w:pPr>
      <w:r w:rsidRPr="00F2603E">
        <w:rPr>
          <w:rFonts w:ascii="Times New Roman" w:hAnsi="Times New Roman" w:cs="Times New Roman"/>
          <w:b/>
          <w:sz w:val="22"/>
          <w:szCs w:val="22"/>
          <w:lang w:val="uk-UA"/>
        </w:rPr>
        <w:t xml:space="preserve">Валовий прибуток </w:t>
      </w:r>
      <w:r>
        <w:rPr>
          <w:rFonts w:ascii="Times New Roman" w:hAnsi="Times New Roman" w:cs="Times New Roman"/>
          <w:b/>
          <w:sz w:val="22"/>
          <w:szCs w:val="22"/>
          <w:lang w:val="uk-UA"/>
        </w:rPr>
        <w:t xml:space="preserve">                                                                                                                                 </w:t>
      </w:r>
      <w:r w:rsidRPr="00833EBD">
        <w:rPr>
          <w:rFonts w:ascii="Times New Roman" w:hAnsi="Times New Roman" w:cs="Times New Roman"/>
          <w:b/>
          <w:sz w:val="22"/>
          <w:szCs w:val="22"/>
        </w:rPr>
        <w:t>2</w:t>
      </w:r>
      <w:r w:rsidRPr="00E55323">
        <w:rPr>
          <w:rFonts w:ascii="Times New Roman" w:hAnsi="Times New Roman" w:cs="Times New Roman"/>
          <w:b/>
          <w:sz w:val="22"/>
          <w:szCs w:val="22"/>
        </w:rPr>
        <w:t>09</w:t>
      </w:r>
    </w:p>
    <w:p w:rsidR="003A63AC" w:rsidRPr="00F2603E" w:rsidRDefault="003A63AC" w:rsidP="003A63AC">
      <w:pPr>
        <w:pStyle w:val="ac"/>
        <w:rPr>
          <w:rFonts w:ascii="Times New Roman" w:hAnsi="Times New Roman" w:cs="Times New Roman"/>
          <w:b/>
          <w:sz w:val="22"/>
          <w:szCs w:val="22"/>
          <w:lang w:val="uk-UA"/>
        </w:rPr>
      </w:pPr>
    </w:p>
    <w:p w:rsidR="003A63AC" w:rsidRPr="00E55323" w:rsidRDefault="003A63AC" w:rsidP="003A63AC">
      <w:pPr>
        <w:pStyle w:val="ac"/>
        <w:rPr>
          <w:rFonts w:ascii="Times New Roman" w:hAnsi="Times New Roman" w:cs="Times New Roman"/>
          <w:sz w:val="22"/>
          <w:szCs w:val="22"/>
        </w:rPr>
      </w:pPr>
      <w:r w:rsidRPr="00F2603E">
        <w:rPr>
          <w:rFonts w:ascii="Times New Roman" w:hAnsi="Times New Roman" w:cs="Times New Roman"/>
          <w:sz w:val="22"/>
          <w:szCs w:val="22"/>
          <w:lang w:val="uk-UA"/>
        </w:rPr>
        <w:t xml:space="preserve">Інші операційні доходи </w:t>
      </w:r>
      <w:r>
        <w:rPr>
          <w:rFonts w:ascii="Times New Roman" w:hAnsi="Times New Roman" w:cs="Times New Roman"/>
          <w:sz w:val="22"/>
          <w:szCs w:val="22"/>
          <w:lang w:val="uk-UA"/>
        </w:rPr>
        <w:t xml:space="preserve">                                                                                     6                                    </w:t>
      </w:r>
      <w:r w:rsidRPr="00E55323">
        <w:rPr>
          <w:rFonts w:ascii="Times New Roman" w:hAnsi="Times New Roman" w:cs="Times New Roman"/>
          <w:sz w:val="22"/>
          <w:szCs w:val="22"/>
        </w:rPr>
        <w:t>883</w:t>
      </w:r>
    </w:p>
    <w:p w:rsidR="003A63AC" w:rsidRPr="003A63AC" w:rsidRDefault="003A63AC" w:rsidP="003A63AC">
      <w:pPr>
        <w:pStyle w:val="ac"/>
        <w:rPr>
          <w:rFonts w:ascii="Times New Roman" w:hAnsi="Times New Roman" w:cs="Times New Roman"/>
          <w:sz w:val="22"/>
          <w:szCs w:val="22"/>
        </w:rPr>
      </w:pPr>
      <w:r w:rsidRPr="00F2603E">
        <w:rPr>
          <w:rFonts w:ascii="Times New Roman" w:hAnsi="Times New Roman" w:cs="Times New Roman"/>
          <w:sz w:val="22"/>
          <w:szCs w:val="22"/>
          <w:lang w:val="uk-UA"/>
        </w:rPr>
        <w:t>З</w:t>
      </w:r>
      <w:r w:rsidRPr="00F2603E">
        <w:rPr>
          <w:rFonts w:ascii="Times New Roman" w:hAnsi="Times New Roman" w:cs="Times New Roman"/>
          <w:sz w:val="22"/>
          <w:szCs w:val="22"/>
        </w:rPr>
        <w:t xml:space="preserve">агальні адміністративні витрати </w:t>
      </w:r>
      <w:r>
        <w:rPr>
          <w:rFonts w:ascii="Times New Roman" w:hAnsi="Times New Roman" w:cs="Times New Roman"/>
          <w:sz w:val="22"/>
          <w:szCs w:val="22"/>
          <w:lang w:val="uk-UA"/>
        </w:rPr>
        <w:t xml:space="preserve">                                                                     </w:t>
      </w:r>
      <w:r w:rsidRPr="00F2603E">
        <w:rPr>
          <w:rFonts w:ascii="Times New Roman" w:hAnsi="Times New Roman" w:cs="Times New Roman"/>
          <w:sz w:val="22"/>
          <w:szCs w:val="22"/>
        </w:rPr>
        <w:t xml:space="preserve">7 </w:t>
      </w:r>
      <w:r>
        <w:rPr>
          <w:rFonts w:ascii="Times New Roman" w:hAnsi="Times New Roman" w:cs="Times New Roman"/>
          <w:sz w:val="22"/>
          <w:szCs w:val="22"/>
          <w:lang w:val="uk-UA"/>
        </w:rPr>
        <w:t xml:space="preserve">                              </w:t>
      </w:r>
      <w:r w:rsidRPr="00F2603E">
        <w:rPr>
          <w:rFonts w:ascii="Times New Roman" w:hAnsi="Times New Roman" w:cs="Times New Roman"/>
          <w:sz w:val="22"/>
          <w:szCs w:val="22"/>
        </w:rPr>
        <w:t>(</w:t>
      </w:r>
      <w:r w:rsidRPr="00E55323">
        <w:rPr>
          <w:rFonts w:ascii="Times New Roman" w:hAnsi="Times New Roman" w:cs="Times New Roman"/>
          <w:sz w:val="22"/>
          <w:szCs w:val="22"/>
        </w:rPr>
        <w:t>4232</w:t>
      </w:r>
      <w:r w:rsidRPr="00F2603E">
        <w:rPr>
          <w:rFonts w:ascii="Times New Roman" w:hAnsi="Times New Roman" w:cs="Times New Roman"/>
          <w:sz w:val="22"/>
          <w:szCs w:val="22"/>
        </w:rPr>
        <w:t xml:space="preserve">) </w:t>
      </w:r>
    </w:p>
    <w:p w:rsidR="003A63AC" w:rsidRPr="00E55323" w:rsidRDefault="003A63AC" w:rsidP="003A63AC">
      <w:pPr>
        <w:pStyle w:val="ac"/>
        <w:rPr>
          <w:rFonts w:ascii="Times New Roman" w:hAnsi="Times New Roman" w:cs="Times New Roman"/>
          <w:sz w:val="22"/>
          <w:szCs w:val="22"/>
          <w:lang w:val="uk-UA"/>
        </w:rPr>
      </w:pPr>
      <w:r w:rsidRPr="00F2603E">
        <w:rPr>
          <w:rFonts w:ascii="Times New Roman" w:hAnsi="Times New Roman" w:cs="Times New Roman"/>
          <w:sz w:val="22"/>
          <w:szCs w:val="22"/>
          <w:lang w:val="uk-UA"/>
        </w:rPr>
        <w:t xml:space="preserve">Інші операційні </w:t>
      </w:r>
      <w:r>
        <w:rPr>
          <w:rFonts w:ascii="Times New Roman" w:hAnsi="Times New Roman" w:cs="Times New Roman"/>
          <w:sz w:val="22"/>
          <w:szCs w:val="22"/>
          <w:lang w:val="uk-UA"/>
        </w:rPr>
        <w:t>витрати                                                                                                                        (422)</w:t>
      </w:r>
    </w:p>
    <w:p w:rsidR="003A63AC" w:rsidRPr="003F15A2" w:rsidRDefault="003A63AC" w:rsidP="003A63AC">
      <w:pPr>
        <w:pStyle w:val="ac"/>
        <w:rPr>
          <w:rFonts w:ascii="Times New Roman" w:hAnsi="Times New Roman" w:cs="Times New Roman"/>
          <w:b/>
          <w:sz w:val="22"/>
          <w:szCs w:val="22"/>
          <w:lang w:val="uk-UA"/>
        </w:rPr>
      </w:pPr>
      <w:r w:rsidRPr="003F15A2">
        <w:rPr>
          <w:rFonts w:ascii="Times New Roman" w:hAnsi="Times New Roman" w:cs="Times New Roman"/>
          <w:b/>
          <w:sz w:val="22"/>
          <w:szCs w:val="22"/>
        </w:rPr>
        <w:t xml:space="preserve">Операційний прибуток </w:t>
      </w:r>
      <w:r>
        <w:rPr>
          <w:rFonts w:ascii="Times New Roman" w:hAnsi="Times New Roman" w:cs="Times New Roman"/>
          <w:b/>
          <w:sz w:val="22"/>
          <w:szCs w:val="22"/>
          <w:lang w:val="uk-UA"/>
        </w:rPr>
        <w:t xml:space="preserve">                                                                                                                    </w:t>
      </w:r>
      <w:r w:rsidRPr="001C6250">
        <w:rPr>
          <w:rFonts w:ascii="Times New Roman" w:hAnsi="Times New Roman" w:cs="Times New Roman"/>
          <w:b/>
          <w:sz w:val="22"/>
          <w:szCs w:val="22"/>
        </w:rPr>
        <w:t>(</w:t>
      </w:r>
      <w:r w:rsidRPr="00E55323">
        <w:rPr>
          <w:rFonts w:ascii="Times New Roman" w:hAnsi="Times New Roman" w:cs="Times New Roman"/>
          <w:b/>
          <w:sz w:val="22"/>
          <w:szCs w:val="22"/>
        </w:rPr>
        <w:t>3</w:t>
      </w:r>
      <w:r>
        <w:rPr>
          <w:rFonts w:ascii="Times New Roman" w:hAnsi="Times New Roman" w:cs="Times New Roman"/>
          <w:b/>
          <w:sz w:val="22"/>
          <w:szCs w:val="22"/>
          <w:lang w:val="uk-UA"/>
        </w:rPr>
        <w:t>771</w:t>
      </w:r>
      <w:r w:rsidRPr="001C6250">
        <w:rPr>
          <w:rFonts w:ascii="Times New Roman" w:hAnsi="Times New Roman" w:cs="Times New Roman"/>
          <w:b/>
          <w:sz w:val="22"/>
          <w:szCs w:val="22"/>
        </w:rPr>
        <w:t>)</w:t>
      </w:r>
    </w:p>
    <w:p w:rsidR="003A63AC" w:rsidRPr="00170CD4" w:rsidRDefault="003A63AC" w:rsidP="003A63AC">
      <w:pPr>
        <w:pStyle w:val="ac"/>
        <w:rPr>
          <w:rFonts w:ascii="Times New Roman" w:hAnsi="Times New Roman" w:cs="Times New Roman"/>
          <w:sz w:val="22"/>
          <w:szCs w:val="22"/>
          <w:lang w:val="uk-UA"/>
        </w:rPr>
      </w:pPr>
    </w:p>
    <w:p w:rsidR="003A63AC" w:rsidRPr="00E55323" w:rsidRDefault="003A63AC" w:rsidP="003A63AC">
      <w:pPr>
        <w:pStyle w:val="ac"/>
        <w:rPr>
          <w:rFonts w:ascii="Times New Roman" w:hAnsi="Times New Roman" w:cs="Times New Roman"/>
          <w:sz w:val="22"/>
          <w:szCs w:val="22"/>
        </w:rPr>
      </w:pPr>
      <w:r>
        <w:rPr>
          <w:rFonts w:ascii="Times New Roman" w:hAnsi="Times New Roman" w:cs="Times New Roman"/>
          <w:sz w:val="22"/>
          <w:szCs w:val="22"/>
          <w:lang w:val="uk-UA"/>
        </w:rPr>
        <w:t>Інші ф</w:t>
      </w:r>
      <w:r w:rsidRPr="001C6250">
        <w:rPr>
          <w:rFonts w:ascii="Times New Roman" w:hAnsi="Times New Roman" w:cs="Times New Roman"/>
          <w:sz w:val="22"/>
          <w:szCs w:val="22"/>
          <w:lang w:val="uk-UA"/>
        </w:rPr>
        <w:t xml:space="preserve">інансові доходи </w:t>
      </w:r>
      <w:r>
        <w:rPr>
          <w:rFonts w:ascii="Times New Roman" w:hAnsi="Times New Roman" w:cs="Times New Roman"/>
          <w:sz w:val="22"/>
          <w:szCs w:val="22"/>
          <w:lang w:val="uk-UA"/>
        </w:rPr>
        <w:t xml:space="preserve">                                                                                       8                                 </w:t>
      </w:r>
      <w:r w:rsidRPr="00E55323">
        <w:rPr>
          <w:rFonts w:ascii="Times New Roman" w:hAnsi="Times New Roman" w:cs="Times New Roman"/>
          <w:sz w:val="22"/>
          <w:szCs w:val="22"/>
        </w:rPr>
        <w:t>9955</w:t>
      </w:r>
    </w:p>
    <w:p w:rsidR="003A63AC" w:rsidRPr="00E55323" w:rsidRDefault="003A63AC" w:rsidP="003A63AC">
      <w:pPr>
        <w:pStyle w:val="ac"/>
        <w:rPr>
          <w:rFonts w:ascii="Times New Roman" w:hAnsi="Times New Roman" w:cs="Times New Roman"/>
          <w:sz w:val="22"/>
          <w:szCs w:val="22"/>
        </w:rPr>
      </w:pPr>
      <w:r w:rsidRPr="001C6250">
        <w:rPr>
          <w:rFonts w:ascii="Times New Roman" w:hAnsi="Times New Roman" w:cs="Times New Roman"/>
          <w:sz w:val="22"/>
          <w:szCs w:val="22"/>
          <w:lang w:val="uk-UA"/>
        </w:rPr>
        <w:t xml:space="preserve">Інші доходи </w:t>
      </w:r>
      <w:r>
        <w:rPr>
          <w:rFonts w:ascii="Times New Roman" w:hAnsi="Times New Roman" w:cs="Times New Roman"/>
          <w:sz w:val="22"/>
          <w:szCs w:val="22"/>
          <w:lang w:val="uk-UA"/>
        </w:rPr>
        <w:t xml:space="preserve">                                                                                                         9  </w:t>
      </w:r>
      <w:r w:rsidRPr="001C6250">
        <w:rPr>
          <w:rFonts w:ascii="Times New Roman" w:hAnsi="Times New Roman" w:cs="Times New Roman"/>
          <w:sz w:val="22"/>
          <w:szCs w:val="22"/>
          <w:lang w:val="uk-UA"/>
        </w:rPr>
        <w:t xml:space="preserve"> </w:t>
      </w:r>
      <w:r>
        <w:rPr>
          <w:rFonts w:ascii="Times New Roman" w:hAnsi="Times New Roman" w:cs="Times New Roman"/>
          <w:sz w:val="22"/>
          <w:szCs w:val="22"/>
          <w:lang w:val="uk-UA"/>
        </w:rPr>
        <w:t xml:space="preserve">                            </w:t>
      </w:r>
      <w:r w:rsidRPr="00E55323">
        <w:rPr>
          <w:rFonts w:ascii="Times New Roman" w:hAnsi="Times New Roman" w:cs="Times New Roman"/>
          <w:sz w:val="22"/>
          <w:szCs w:val="22"/>
        </w:rPr>
        <w:t>55671</w:t>
      </w:r>
    </w:p>
    <w:p w:rsidR="003A63AC" w:rsidRPr="00170CD4" w:rsidRDefault="003A63AC" w:rsidP="003A63AC">
      <w:pPr>
        <w:pStyle w:val="ac"/>
        <w:rPr>
          <w:rFonts w:ascii="Times New Roman" w:hAnsi="Times New Roman" w:cs="Times New Roman"/>
          <w:sz w:val="22"/>
          <w:szCs w:val="22"/>
          <w:u w:val="single"/>
          <w:lang w:val="uk-UA"/>
        </w:rPr>
      </w:pPr>
      <w:r w:rsidRPr="001C6250">
        <w:rPr>
          <w:rFonts w:ascii="Times New Roman" w:hAnsi="Times New Roman" w:cs="Times New Roman"/>
          <w:sz w:val="22"/>
          <w:szCs w:val="22"/>
          <w:lang w:val="uk-UA"/>
        </w:rPr>
        <w:t xml:space="preserve">Інші витрати </w:t>
      </w:r>
      <w:r>
        <w:rPr>
          <w:rFonts w:ascii="Times New Roman" w:hAnsi="Times New Roman" w:cs="Times New Roman"/>
          <w:sz w:val="22"/>
          <w:szCs w:val="22"/>
          <w:lang w:val="uk-UA"/>
        </w:rPr>
        <w:t xml:space="preserve">                                                                                                      </w:t>
      </w:r>
      <w:r w:rsidRPr="001C6250">
        <w:rPr>
          <w:rFonts w:ascii="Times New Roman" w:hAnsi="Times New Roman" w:cs="Times New Roman"/>
          <w:sz w:val="22"/>
          <w:szCs w:val="22"/>
          <w:lang w:val="uk-UA"/>
        </w:rPr>
        <w:t>1</w:t>
      </w:r>
      <w:r>
        <w:rPr>
          <w:rFonts w:ascii="Times New Roman" w:hAnsi="Times New Roman" w:cs="Times New Roman"/>
          <w:sz w:val="22"/>
          <w:szCs w:val="22"/>
          <w:lang w:val="uk-UA"/>
        </w:rPr>
        <w:t>0</w:t>
      </w:r>
      <w:r w:rsidRPr="001C6250">
        <w:rPr>
          <w:rFonts w:ascii="Times New Roman" w:hAnsi="Times New Roman" w:cs="Times New Roman"/>
          <w:sz w:val="22"/>
          <w:szCs w:val="22"/>
          <w:lang w:val="uk-UA"/>
        </w:rPr>
        <w:t xml:space="preserve"> </w:t>
      </w:r>
      <w:r>
        <w:rPr>
          <w:rFonts w:ascii="Times New Roman" w:hAnsi="Times New Roman" w:cs="Times New Roman"/>
          <w:sz w:val="22"/>
          <w:szCs w:val="22"/>
          <w:lang w:val="uk-UA"/>
        </w:rPr>
        <w:t xml:space="preserve">                      </w:t>
      </w:r>
      <w:r w:rsidRPr="001C6250">
        <w:rPr>
          <w:rFonts w:ascii="Times New Roman" w:hAnsi="Times New Roman" w:cs="Times New Roman"/>
          <w:sz w:val="22"/>
          <w:szCs w:val="22"/>
          <w:lang w:val="uk-UA"/>
        </w:rPr>
        <w:t xml:space="preserve"> </w:t>
      </w:r>
      <w:r>
        <w:rPr>
          <w:rFonts w:ascii="Times New Roman" w:hAnsi="Times New Roman" w:cs="Times New Roman"/>
          <w:sz w:val="22"/>
          <w:szCs w:val="22"/>
          <w:lang w:val="uk-UA"/>
        </w:rPr>
        <w:t xml:space="preserve">   </w:t>
      </w:r>
      <w:r>
        <w:rPr>
          <w:rFonts w:ascii="Times New Roman" w:hAnsi="Times New Roman" w:cs="Times New Roman"/>
          <w:sz w:val="22"/>
          <w:szCs w:val="22"/>
          <w:u w:val="single"/>
          <w:lang w:val="uk-UA"/>
        </w:rPr>
        <w:t xml:space="preserve">  </w:t>
      </w:r>
      <w:r w:rsidRPr="001C6250">
        <w:rPr>
          <w:rFonts w:ascii="Times New Roman" w:hAnsi="Times New Roman" w:cs="Times New Roman"/>
          <w:sz w:val="22"/>
          <w:szCs w:val="22"/>
          <w:u w:val="single"/>
          <w:lang w:val="uk-UA"/>
        </w:rPr>
        <w:t>(</w:t>
      </w:r>
      <w:r w:rsidRPr="00E55323">
        <w:rPr>
          <w:rFonts w:ascii="Times New Roman" w:hAnsi="Times New Roman" w:cs="Times New Roman"/>
          <w:sz w:val="22"/>
          <w:szCs w:val="22"/>
          <w:u w:val="single"/>
        </w:rPr>
        <w:t>57178</w:t>
      </w:r>
      <w:r w:rsidRPr="001C6250">
        <w:rPr>
          <w:rFonts w:ascii="Times New Roman" w:hAnsi="Times New Roman" w:cs="Times New Roman"/>
          <w:sz w:val="22"/>
          <w:szCs w:val="22"/>
          <w:u w:val="single"/>
          <w:lang w:val="uk-UA"/>
        </w:rPr>
        <w:t>)</w:t>
      </w:r>
      <w:r>
        <w:rPr>
          <w:rFonts w:ascii="Times New Roman" w:hAnsi="Times New Roman" w:cs="Times New Roman"/>
          <w:sz w:val="22"/>
          <w:szCs w:val="22"/>
          <w:u w:val="single"/>
          <w:lang w:val="uk-UA"/>
        </w:rPr>
        <w:t>_</w:t>
      </w:r>
    </w:p>
    <w:p w:rsidR="003A63AC" w:rsidRPr="003A63AC" w:rsidRDefault="003A63AC" w:rsidP="003A63AC">
      <w:pPr>
        <w:pStyle w:val="ac"/>
        <w:rPr>
          <w:rFonts w:ascii="Times New Roman" w:hAnsi="Times New Roman" w:cs="Times New Roman"/>
          <w:sz w:val="22"/>
          <w:szCs w:val="22"/>
        </w:rPr>
      </w:pPr>
      <w:r w:rsidRPr="00170CD4">
        <w:rPr>
          <w:rFonts w:ascii="Times New Roman" w:hAnsi="Times New Roman" w:cs="Times New Roman"/>
          <w:b/>
          <w:sz w:val="22"/>
          <w:szCs w:val="22"/>
        </w:rPr>
        <w:t>Збиток до оподаткування</w:t>
      </w:r>
      <w:r w:rsidRPr="00F2603E">
        <w:rPr>
          <w:rFonts w:ascii="Times New Roman" w:hAnsi="Times New Roman" w:cs="Times New Roman"/>
          <w:sz w:val="22"/>
          <w:szCs w:val="22"/>
        </w:rPr>
        <w:t xml:space="preserve"> </w:t>
      </w:r>
      <w:r>
        <w:rPr>
          <w:rFonts w:ascii="Times New Roman" w:hAnsi="Times New Roman" w:cs="Times New Roman"/>
          <w:sz w:val="22"/>
          <w:szCs w:val="22"/>
          <w:lang w:val="uk-UA"/>
        </w:rPr>
        <w:t xml:space="preserve"> </w:t>
      </w:r>
      <w:r w:rsidRPr="00F2603E">
        <w:rPr>
          <w:rFonts w:ascii="Times New Roman" w:hAnsi="Times New Roman" w:cs="Times New Roman"/>
          <w:sz w:val="22"/>
          <w:szCs w:val="22"/>
        </w:rPr>
        <w:t xml:space="preserve"> </w:t>
      </w:r>
      <w:r>
        <w:rPr>
          <w:rFonts w:ascii="Times New Roman" w:hAnsi="Times New Roman" w:cs="Times New Roman"/>
          <w:sz w:val="22"/>
          <w:szCs w:val="22"/>
          <w:lang w:val="uk-UA"/>
        </w:rPr>
        <w:t xml:space="preserve">                                                                                                                </w:t>
      </w:r>
      <w:r w:rsidRPr="00E55323">
        <w:rPr>
          <w:rFonts w:ascii="Times New Roman" w:hAnsi="Times New Roman" w:cs="Times New Roman"/>
          <w:b/>
          <w:sz w:val="22"/>
          <w:szCs w:val="22"/>
        </w:rPr>
        <w:t>8</w:t>
      </w:r>
      <w:r w:rsidRPr="003A63AC">
        <w:rPr>
          <w:rFonts w:ascii="Times New Roman" w:hAnsi="Times New Roman" w:cs="Times New Roman"/>
          <w:b/>
          <w:sz w:val="22"/>
          <w:szCs w:val="22"/>
        </w:rPr>
        <w:t>448</w:t>
      </w:r>
    </w:p>
    <w:p w:rsidR="003A63AC" w:rsidRPr="00170CD4" w:rsidRDefault="003A63AC" w:rsidP="003A63AC">
      <w:pPr>
        <w:pStyle w:val="ac"/>
        <w:rPr>
          <w:rFonts w:ascii="Times New Roman" w:hAnsi="Times New Roman" w:cs="Times New Roman"/>
          <w:sz w:val="22"/>
          <w:szCs w:val="22"/>
          <w:lang w:val="uk-UA"/>
        </w:rPr>
      </w:pPr>
    </w:p>
    <w:p w:rsidR="003A63AC" w:rsidRPr="00963D9E" w:rsidRDefault="003A63AC" w:rsidP="003A63AC">
      <w:pPr>
        <w:pStyle w:val="ac"/>
        <w:rPr>
          <w:rFonts w:ascii="Times New Roman" w:hAnsi="Times New Roman" w:cs="Times New Roman"/>
          <w:b/>
          <w:sz w:val="22"/>
          <w:szCs w:val="22"/>
          <w:lang w:val="uk-UA"/>
        </w:rPr>
      </w:pPr>
      <w:r w:rsidRPr="00963D9E">
        <w:rPr>
          <w:rFonts w:ascii="Times New Roman" w:hAnsi="Times New Roman" w:cs="Times New Roman"/>
          <w:b/>
          <w:sz w:val="22"/>
          <w:szCs w:val="22"/>
        </w:rPr>
        <w:t xml:space="preserve">Інший сукупний дохід </w:t>
      </w:r>
      <w:r>
        <w:rPr>
          <w:rFonts w:ascii="Times New Roman" w:hAnsi="Times New Roman" w:cs="Times New Roman"/>
          <w:b/>
          <w:sz w:val="22"/>
          <w:szCs w:val="22"/>
          <w:lang w:val="uk-UA"/>
        </w:rPr>
        <w:t xml:space="preserve">                                                                                                                          -</w:t>
      </w:r>
    </w:p>
    <w:p w:rsidR="003A63AC" w:rsidRPr="001C6250" w:rsidRDefault="003A63AC" w:rsidP="003A63AC">
      <w:pPr>
        <w:pStyle w:val="ac"/>
        <w:rPr>
          <w:rFonts w:ascii="Times New Roman" w:hAnsi="Times New Roman" w:cs="Times New Roman"/>
          <w:b/>
          <w:sz w:val="22"/>
          <w:szCs w:val="22"/>
          <w:u w:val="single"/>
          <w:lang w:val="uk-UA"/>
        </w:rPr>
      </w:pPr>
      <w:r w:rsidRPr="00963D9E">
        <w:rPr>
          <w:rFonts w:ascii="Times New Roman" w:hAnsi="Times New Roman" w:cs="Times New Roman"/>
          <w:b/>
          <w:sz w:val="22"/>
          <w:szCs w:val="22"/>
        </w:rPr>
        <w:t xml:space="preserve">Усього сукупний </w:t>
      </w:r>
      <w:r>
        <w:rPr>
          <w:rFonts w:ascii="Times New Roman" w:hAnsi="Times New Roman" w:cs="Times New Roman"/>
          <w:b/>
          <w:sz w:val="22"/>
          <w:szCs w:val="22"/>
          <w:lang w:val="uk-UA"/>
        </w:rPr>
        <w:t xml:space="preserve">дохід                                                                                                                     </w:t>
      </w:r>
      <w:r w:rsidRPr="00963D9E">
        <w:rPr>
          <w:rFonts w:ascii="Times New Roman" w:hAnsi="Times New Roman" w:cs="Times New Roman"/>
          <w:b/>
          <w:sz w:val="22"/>
          <w:szCs w:val="22"/>
          <w:u w:val="single"/>
          <w:lang w:val="uk-UA"/>
        </w:rPr>
        <w:t xml:space="preserve"> </w:t>
      </w:r>
      <w:r>
        <w:rPr>
          <w:rFonts w:ascii="Times New Roman" w:hAnsi="Times New Roman" w:cs="Times New Roman"/>
          <w:b/>
          <w:sz w:val="22"/>
          <w:szCs w:val="22"/>
          <w:u w:val="single"/>
          <w:lang w:val="uk-UA"/>
        </w:rPr>
        <w:t xml:space="preserve">4886        </w:t>
      </w:r>
    </w:p>
    <w:p w:rsidR="003A63AC" w:rsidRPr="001C6250" w:rsidRDefault="003A63AC" w:rsidP="003A63AC">
      <w:pPr>
        <w:pStyle w:val="ac"/>
        <w:rPr>
          <w:rFonts w:ascii="Times New Roman" w:hAnsi="Times New Roman" w:cs="Times New Roman"/>
          <w:sz w:val="22"/>
          <w:szCs w:val="22"/>
          <w:u w:val="single"/>
          <w:lang w:val="uk-UA"/>
        </w:rPr>
      </w:pPr>
      <w:r w:rsidRPr="00963D9E">
        <w:rPr>
          <w:rFonts w:ascii="Times New Roman" w:hAnsi="Times New Roman" w:cs="Times New Roman"/>
          <w:sz w:val="22"/>
          <w:szCs w:val="22"/>
          <w:u w:val="single"/>
        </w:rPr>
        <w:t xml:space="preserve"> </w:t>
      </w:r>
      <w:r>
        <w:rPr>
          <w:rFonts w:ascii="Times New Roman" w:hAnsi="Times New Roman" w:cs="Times New Roman"/>
          <w:sz w:val="22"/>
          <w:szCs w:val="22"/>
          <w:u w:val="single"/>
          <w:lang w:val="uk-UA"/>
        </w:rPr>
        <w:t xml:space="preserve">  </w:t>
      </w:r>
    </w:p>
    <w:p w:rsidR="003A63AC" w:rsidRPr="00F2603E" w:rsidRDefault="003A63AC" w:rsidP="003A63AC">
      <w:pPr>
        <w:pStyle w:val="ac"/>
        <w:rPr>
          <w:rFonts w:ascii="Times New Roman" w:hAnsi="Times New Roman" w:cs="Times New Roman"/>
          <w:sz w:val="22"/>
          <w:szCs w:val="22"/>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r>
        <w:rPr>
          <w:rFonts w:ascii="Times New Roman" w:hAnsi="Times New Roman" w:cs="Times New Roman"/>
          <w:sz w:val="22"/>
          <w:szCs w:val="22"/>
          <w:lang w:val="uk-UA"/>
        </w:rPr>
        <w:t>______________________________________      ______________________________________________</w:t>
      </w:r>
    </w:p>
    <w:p w:rsidR="003A63AC" w:rsidRPr="00F2603E" w:rsidRDefault="003A63AC" w:rsidP="003A63AC">
      <w:pPr>
        <w:pStyle w:val="ac"/>
        <w:rPr>
          <w:rFonts w:ascii="Times New Roman" w:hAnsi="Times New Roman" w:cs="Times New Roman"/>
          <w:sz w:val="22"/>
          <w:szCs w:val="22"/>
        </w:rPr>
      </w:pPr>
      <w:r>
        <w:rPr>
          <w:rFonts w:ascii="Times New Roman" w:hAnsi="Times New Roman" w:cs="Times New Roman"/>
          <w:sz w:val="22"/>
          <w:szCs w:val="22"/>
          <w:lang w:val="uk-UA"/>
        </w:rPr>
        <w:t>Луна Ольга Олексіївна</w:t>
      </w:r>
      <w:r w:rsidRPr="00F2603E">
        <w:rPr>
          <w:rFonts w:ascii="Times New Roman" w:hAnsi="Times New Roman" w:cs="Times New Roman"/>
          <w:sz w:val="22"/>
          <w:szCs w:val="22"/>
        </w:rPr>
        <w:t xml:space="preserve"> </w:t>
      </w:r>
      <w:r>
        <w:rPr>
          <w:rFonts w:ascii="Times New Roman" w:hAnsi="Times New Roman" w:cs="Times New Roman"/>
          <w:sz w:val="22"/>
          <w:szCs w:val="22"/>
          <w:lang w:val="uk-UA"/>
        </w:rPr>
        <w:t xml:space="preserve">                                                                   Павленко Тетяна Олександрівна</w:t>
      </w:r>
      <w:r w:rsidRPr="00F2603E">
        <w:rPr>
          <w:rFonts w:ascii="Times New Roman" w:hAnsi="Times New Roman" w:cs="Times New Roman"/>
          <w:sz w:val="22"/>
          <w:szCs w:val="22"/>
        </w:rPr>
        <w:t xml:space="preserve"> </w:t>
      </w:r>
    </w:p>
    <w:p w:rsidR="003A63AC" w:rsidRPr="00F2603E" w:rsidRDefault="003A63AC" w:rsidP="003A63AC">
      <w:pPr>
        <w:pStyle w:val="ac"/>
        <w:rPr>
          <w:rFonts w:ascii="Times New Roman" w:hAnsi="Times New Roman" w:cs="Times New Roman"/>
          <w:sz w:val="22"/>
          <w:szCs w:val="22"/>
        </w:rPr>
      </w:pPr>
      <w:r w:rsidRPr="00F2603E">
        <w:rPr>
          <w:rFonts w:ascii="Times New Roman" w:hAnsi="Times New Roman" w:cs="Times New Roman"/>
          <w:sz w:val="22"/>
          <w:szCs w:val="22"/>
        </w:rPr>
        <w:t xml:space="preserve">Директор </w:t>
      </w:r>
      <w:r>
        <w:rPr>
          <w:rFonts w:ascii="Times New Roman" w:hAnsi="Times New Roman" w:cs="Times New Roman"/>
          <w:sz w:val="22"/>
          <w:szCs w:val="22"/>
          <w:lang w:val="uk-UA"/>
        </w:rPr>
        <w:t xml:space="preserve">                                                                                          </w:t>
      </w:r>
      <w:r w:rsidRPr="00F2603E">
        <w:rPr>
          <w:rFonts w:ascii="Times New Roman" w:hAnsi="Times New Roman" w:cs="Times New Roman"/>
          <w:sz w:val="22"/>
          <w:szCs w:val="22"/>
        </w:rPr>
        <w:t xml:space="preserve">Головний бухгалтер </w:t>
      </w:r>
    </w:p>
    <w:p w:rsidR="003A63AC" w:rsidRPr="00F2603E" w:rsidRDefault="003A63AC" w:rsidP="003A63AC">
      <w:pPr>
        <w:pStyle w:val="ac"/>
        <w:rPr>
          <w:rFonts w:ascii="Times New Roman" w:hAnsi="Times New Roman" w:cs="Times New Roman"/>
          <w:sz w:val="22"/>
          <w:szCs w:val="22"/>
        </w:rPr>
      </w:pPr>
    </w:p>
    <w:p w:rsidR="003A63AC" w:rsidRPr="001C6250" w:rsidRDefault="003A63AC" w:rsidP="003A63AC">
      <w:pPr>
        <w:pStyle w:val="ac"/>
        <w:rPr>
          <w:rFonts w:ascii="Times New Roman" w:hAnsi="Times New Roman" w:cs="Times New Roman"/>
          <w:sz w:val="22"/>
          <w:szCs w:val="22"/>
          <w:lang w:val="uk-UA"/>
        </w:rPr>
      </w:pPr>
      <w:r w:rsidRPr="00F2603E">
        <w:rPr>
          <w:rFonts w:ascii="Times New Roman" w:hAnsi="Times New Roman" w:cs="Times New Roman"/>
          <w:sz w:val="22"/>
          <w:szCs w:val="22"/>
        </w:rPr>
        <w:t>Примітки на сторінках 8 -</w:t>
      </w:r>
      <w:r w:rsidRPr="00872747">
        <w:rPr>
          <w:rFonts w:ascii="Times New Roman" w:hAnsi="Times New Roman" w:cs="Times New Roman"/>
          <w:sz w:val="22"/>
          <w:szCs w:val="22"/>
        </w:rPr>
        <w:t>26</w:t>
      </w:r>
      <w:r w:rsidRPr="00F2603E">
        <w:rPr>
          <w:rFonts w:ascii="Times New Roman" w:hAnsi="Times New Roman" w:cs="Times New Roman"/>
          <w:sz w:val="22"/>
          <w:szCs w:val="22"/>
        </w:rPr>
        <w:t xml:space="preserve"> являються невід’ємною частиною  фінансової звітності </w:t>
      </w:r>
    </w:p>
    <w:p w:rsidR="003A63AC" w:rsidRPr="00963D9E" w:rsidRDefault="003A63AC" w:rsidP="003A63AC">
      <w:pPr>
        <w:pStyle w:val="ac"/>
        <w:rPr>
          <w:lang w:val="uk-UA"/>
        </w:rPr>
      </w:pPr>
    </w:p>
    <w:p w:rsidR="003A63AC" w:rsidRPr="00CE4E1F" w:rsidRDefault="003A63AC" w:rsidP="003A63AC">
      <w:pPr>
        <w:pStyle w:val="ac"/>
        <w:rPr>
          <w:rFonts w:ascii="Times New Roman" w:hAnsi="Times New Roman" w:cs="Times New Roman"/>
          <w:b/>
          <w:sz w:val="22"/>
          <w:szCs w:val="22"/>
          <w:lang w:val="uk-UA"/>
        </w:rPr>
      </w:pPr>
      <w:r>
        <w:rPr>
          <w:rFonts w:ascii="Times New Roman" w:hAnsi="Times New Roman" w:cs="Times New Roman"/>
          <w:b/>
          <w:sz w:val="22"/>
          <w:szCs w:val="22"/>
          <w:lang w:val="uk-UA"/>
        </w:rPr>
        <w:t>«</w:t>
      </w:r>
      <w:r w:rsidRPr="00CE4E1F">
        <w:rPr>
          <w:rFonts w:ascii="Times New Roman" w:hAnsi="Times New Roman" w:cs="Times New Roman"/>
          <w:b/>
          <w:sz w:val="22"/>
          <w:szCs w:val="22"/>
          <w:lang w:val="uk-UA"/>
        </w:rPr>
        <w:t>ПРОФЕСІЙНИЙ ПЕНСІЙНИЙ ФОНД НЕЗАЛЕЖНОЇ ГАЛУЗЕВОЇ ПРОФЕСІЙНОЇ СПІЛКИ ЕНЕРГЕТИКІВ УКРАЇНИ»</w:t>
      </w:r>
    </w:p>
    <w:p w:rsidR="003A63AC" w:rsidRPr="00967AE3" w:rsidRDefault="003A63AC" w:rsidP="003A63AC">
      <w:pPr>
        <w:pStyle w:val="ac"/>
        <w:rPr>
          <w:rFonts w:ascii="Times New Roman" w:hAnsi="Times New Roman" w:cs="Times New Roman"/>
          <w:b/>
          <w:sz w:val="22"/>
          <w:szCs w:val="22"/>
          <w:u w:val="single"/>
        </w:rPr>
      </w:pPr>
      <w:r>
        <w:rPr>
          <w:rFonts w:ascii="Times New Roman" w:hAnsi="Times New Roman" w:cs="Times New Roman"/>
          <w:b/>
          <w:sz w:val="22"/>
          <w:szCs w:val="22"/>
          <w:u w:val="single"/>
          <w:lang w:val="uk-UA"/>
        </w:rPr>
        <w:t xml:space="preserve">          Ф</w:t>
      </w:r>
      <w:r w:rsidRPr="00967AE3">
        <w:rPr>
          <w:rFonts w:ascii="Times New Roman" w:hAnsi="Times New Roman" w:cs="Times New Roman"/>
          <w:b/>
          <w:sz w:val="22"/>
          <w:szCs w:val="22"/>
          <w:u w:val="single"/>
        </w:rPr>
        <w:t>інансова звітність</w:t>
      </w:r>
      <w:r>
        <w:rPr>
          <w:rFonts w:ascii="Times New Roman" w:hAnsi="Times New Roman" w:cs="Times New Roman"/>
          <w:b/>
          <w:sz w:val="22"/>
          <w:szCs w:val="22"/>
          <w:u w:val="single"/>
          <w:lang w:val="uk-UA"/>
        </w:rPr>
        <w:t>___________________________________________________________</w:t>
      </w:r>
      <w:r w:rsidRPr="00967AE3">
        <w:rPr>
          <w:rFonts w:ascii="Times New Roman" w:hAnsi="Times New Roman" w:cs="Times New Roman"/>
          <w:b/>
          <w:sz w:val="22"/>
          <w:szCs w:val="22"/>
          <w:u w:val="single"/>
        </w:rPr>
        <w:t xml:space="preserve"> </w:t>
      </w:r>
    </w:p>
    <w:p w:rsidR="003A63AC" w:rsidRPr="00963D9E" w:rsidRDefault="003A63AC" w:rsidP="003A63AC">
      <w:pPr>
        <w:pStyle w:val="ac"/>
        <w:rPr>
          <w:rFonts w:ascii="Times New Roman" w:hAnsi="Times New Roman" w:cs="Times New Roman"/>
          <w:sz w:val="22"/>
          <w:szCs w:val="22"/>
        </w:rPr>
      </w:pPr>
    </w:p>
    <w:p w:rsidR="003A63AC" w:rsidRPr="00963D9E" w:rsidRDefault="003A63AC" w:rsidP="003A63AC">
      <w:pPr>
        <w:pStyle w:val="ac"/>
        <w:rPr>
          <w:rFonts w:ascii="Times New Roman" w:hAnsi="Times New Roman" w:cs="Times New Roman"/>
          <w:b/>
          <w:sz w:val="22"/>
          <w:szCs w:val="22"/>
          <w:lang w:val="uk-UA"/>
        </w:rPr>
      </w:pPr>
      <w:r>
        <w:rPr>
          <w:rFonts w:ascii="Times New Roman" w:hAnsi="Times New Roman" w:cs="Times New Roman"/>
          <w:b/>
          <w:sz w:val="22"/>
          <w:szCs w:val="22"/>
          <w:lang w:val="uk-UA"/>
        </w:rPr>
        <w:t xml:space="preserve"> </w:t>
      </w:r>
      <w:r w:rsidRPr="00963D9E">
        <w:rPr>
          <w:rFonts w:ascii="Times New Roman" w:hAnsi="Times New Roman" w:cs="Times New Roman"/>
          <w:b/>
          <w:sz w:val="22"/>
          <w:szCs w:val="22"/>
        </w:rPr>
        <w:t xml:space="preserve">ЗВІТ ПРО ФІНАНСОВИЙ СТАН </w:t>
      </w:r>
    </w:p>
    <w:p w:rsidR="003A63AC" w:rsidRPr="00963D9E" w:rsidRDefault="003A63AC" w:rsidP="003A63AC">
      <w:pPr>
        <w:pStyle w:val="ac"/>
        <w:rPr>
          <w:rFonts w:ascii="Times New Roman" w:hAnsi="Times New Roman" w:cs="Times New Roman"/>
          <w:b/>
          <w:sz w:val="22"/>
          <w:szCs w:val="22"/>
        </w:rPr>
      </w:pPr>
      <w:r w:rsidRPr="00963D9E">
        <w:rPr>
          <w:rFonts w:ascii="Times New Roman" w:hAnsi="Times New Roman" w:cs="Times New Roman"/>
          <w:b/>
          <w:sz w:val="22"/>
          <w:szCs w:val="22"/>
        </w:rPr>
        <w:t>На 31 грудня 201</w:t>
      </w:r>
      <w:r>
        <w:rPr>
          <w:rFonts w:ascii="Times New Roman" w:hAnsi="Times New Roman" w:cs="Times New Roman"/>
          <w:b/>
          <w:sz w:val="22"/>
          <w:szCs w:val="22"/>
          <w:lang w:val="uk-UA"/>
        </w:rPr>
        <w:t>5</w:t>
      </w:r>
      <w:r w:rsidRPr="00963D9E">
        <w:rPr>
          <w:rFonts w:ascii="Times New Roman" w:hAnsi="Times New Roman" w:cs="Times New Roman"/>
          <w:b/>
          <w:sz w:val="22"/>
          <w:szCs w:val="22"/>
        </w:rPr>
        <w:t xml:space="preserve"> р. </w:t>
      </w:r>
    </w:p>
    <w:p w:rsidR="003A63AC" w:rsidRPr="00963D9E" w:rsidRDefault="003A63AC" w:rsidP="003A63AC">
      <w:pPr>
        <w:pStyle w:val="ac"/>
        <w:rPr>
          <w:rFonts w:ascii="Times New Roman" w:hAnsi="Times New Roman" w:cs="Times New Roman"/>
          <w:b/>
          <w:sz w:val="22"/>
          <w:szCs w:val="22"/>
        </w:rPr>
      </w:pPr>
      <w:r w:rsidRPr="00963D9E">
        <w:rPr>
          <w:rFonts w:ascii="Times New Roman" w:hAnsi="Times New Roman" w:cs="Times New Roman"/>
          <w:b/>
          <w:sz w:val="22"/>
          <w:szCs w:val="22"/>
        </w:rPr>
        <w:t xml:space="preserve">(в тис. грн., якщо інше не вказано) </w:t>
      </w:r>
    </w:p>
    <w:p w:rsidR="003A63AC" w:rsidRPr="00963D9E" w:rsidRDefault="003A63AC" w:rsidP="003A63AC">
      <w:pPr>
        <w:pStyle w:val="ac"/>
        <w:rPr>
          <w:rFonts w:ascii="Times New Roman" w:hAnsi="Times New Roman" w:cs="Times New Roman"/>
          <w:sz w:val="22"/>
          <w:szCs w:val="22"/>
        </w:rPr>
      </w:pPr>
    </w:p>
    <w:p w:rsidR="003A63AC" w:rsidRPr="00C37586" w:rsidRDefault="003A63AC" w:rsidP="003A63AC">
      <w:pPr>
        <w:pStyle w:val="ac"/>
      </w:pPr>
    </w:p>
    <w:p w:rsidR="003A63AC" w:rsidRPr="00CA08EC" w:rsidRDefault="003A63AC" w:rsidP="003A63AC">
      <w:pPr>
        <w:pStyle w:val="ac"/>
        <w:rPr>
          <w:rFonts w:ascii="Times New Roman" w:hAnsi="Times New Roman" w:cs="Times New Roman"/>
          <w:sz w:val="22"/>
          <w:szCs w:val="22"/>
          <w:lang w:val="uk-UA"/>
        </w:rPr>
      </w:pPr>
      <w:r>
        <w:rPr>
          <w:lang w:val="uk-UA"/>
        </w:rPr>
        <w:t xml:space="preserve">                                          </w:t>
      </w:r>
      <w:r w:rsidRPr="00CA08EC">
        <w:rPr>
          <w:rFonts w:ascii="Times New Roman" w:hAnsi="Times New Roman" w:cs="Times New Roman"/>
          <w:sz w:val="22"/>
          <w:szCs w:val="22"/>
        </w:rPr>
        <w:t>Примітки</w:t>
      </w:r>
      <w:r>
        <w:rPr>
          <w:rFonts w:ascii="Times New Roman" w:hAnsi="Times New Roman" w:cs="Times New Roman"/>
          <w:sz w:val="22"/>
          <w:szCs w:val="22"/>
          <w:lang w:val="uk-UA"/>
        </w:rPr>
        <w:t xml:space="preserve">   </w:t>
      </w:r>
      <w:r w:rsidRPr="00CA08EC">
        <w:rPr>
          <w:rFonts w:ascii="Times New Roman" w:hAnsi="Times New Roman" w:cs="Times New Roman"/>
          <w:sz w:val="22"/>
          <w:szCs w:val="22"/>
        </w:rPr>
        <w:t>31 грудня 201</w:t>
      </w:r>
      <w:r>
        <w:rPr>
          <w:rFonts w:ascii="Times New Roman" w:hAnsi="Times New Roman" w:cs="Times New Roman"/>
          <w:sz w:val="22"/>
          <w:szCs w:val="22"/>
          <w:lang w:val="uk-UA"/>
        </w:rPr>
        <w:t>5</w:t>
      </w:r>
      <w:r w:rsidRPr="00CA08EC">
        <w:rPr>
          <w:rFonts w:ascii="Times New Roman" w:hAnsi="Times New Roman" w:cs="Times New Roman"/>
          <w:sz w:val="22"/>
          <w:szCs w:val="22"/>
        </w:rPr>
        <w:t xml:space="preserve"> </w:t>
      </w:r>
      <w:r>
        <w:rPr>
          <w:rFonts w:ascii="Times New Roman" w:hAnsi="Times New Roman" w:cs="Times New Roman"/>
          <w:sz w:val="22"/>
          <w:szCs w:val="22"/>
          <w:lang w:val="uk-UA"/>
        </w:rPr>
        <w:t xml:space="preserve">р.    </w:t>
      </w:r>
      <w:r w:rsidRPr="00CA08EC">
        <w:rPr>
          <w:rFonts w:ascii="Times New Roman" w:hAnsi="Times New Roman" w:cs="Times New Roman"/>
          <w:sz w:val="22"/>
          <w:szCs w:val="22"/>
        </w:rPr>
        <w:t>31 грудня 201</w:t>
      </w:r>
      <w:r>
        <w:rPr>
          <w:rFonts w:ascii="Times New Roman" w:hAnsi="Times New Roman" w:cs="Times New Roman"/>
          <w:sz w:val="22"/>
          <w:szCs w:val="22"/>
          <w:lang w:val="uk-UA"/>
        </w:rPr>
        <w:t>4 р.</w:t>
      </w:r>
      <w:r w:rsidRPr="00CA08EC">
        <w:rPr>
          <w:rFonts w:ascii="Times New Roman" w:hAnsi="Times New Roman" w:cs="Times New Roman"/>
          <w:sz w:val="22"/>
          <w:szCs w:val="22"/>
        </w:rPr>
        <w:t xml:space="preserve"> </w:t>
      </w:r>
    </w:p>
    <w:p w:rsidR="003A63AC" w:rsidRPr="00CA08EC" w:rsidRDefault="003A63AC" w:rsidP="003A63AC">
      <w:pPr>
        <w:pStyle w:val="ac"/>
        <w:rPr>
          <w:rFonts w:ascii="Times New Roman" w:hAnsi="Times New Roman" w:cs="Times New Roman"/>
          <w:b/>
          <w:sz w:val="22"/>
          <w:szCs w:val="22"/>
        </w:rPr>
      </w:pPr>
      <w:r w:rsidRPr="00CA08EC">
        <w:rPr>
          <w:rFonts w:ascii="Times New Roman" w:hAnsi="Times New Roman" w:cs="Times New Roman"/>
          <w:b/>
          <w:sz w:val="22"/>
          <w:szCs w:val="22"/>
        </w:rPr>
        <w:t xml:space="preserve">Активи </w:t>
      </w:r>
    </w:p>
    <w:p w:rsidR="003A63AC" w:rsidRPr="00C50768" w:rsidRDefault="003A63AC" w:rsidP="003A63AC">
      <w:pPr>
        <w:pStyle w:val="ac"/>
        <w:rPr>
          <w:rFonts w:ascii="Times New Roman" w:hAnsi="Times New Roman" w:cs="Times New Roman"/>
          <w:b/>
          <w:sz w:val="22"/>
          <w:szCs w:val="22"/>
        </w:rPr>
      </w:pPr>
      <w:r w:rsidRPr="00C50768">
        <w:rPr>
          <w:rFonts w:ascii="Times New Roman" w:hAnsi="Times New Roman" w:cs="Times New Roman"/>
          <w:b/>
          <w:sz w:val="22"/>
          <w:szCs w:val="22"/>
        </w:rPr>
        <w:t xml:space="preserve">Необоротні активи </w:t>
      </w:r>
    </w:p>
    <w:p w:rsidR="003A63AC" w:rsidRPr="00CA08EC" w:rsidRDefault="003A63AC" w:rsidP="003A63AC">
      <w:pPr>
        <w:pStyle w:val="ac"/>
        <w:rPr>
          <w:rFonts w:ascii="Times New Roman" w:hAnsi="Times New Roman" w:cs="Times New Roman"/>
          <w:sz w:val="22"/>
          <w:szCs w:val="22"/>
        </w:rPr>
      </w:pPr>
      <w:r>
        <w:rPr>
          <w:rFonts w:ascii="Times New Roman" w:hAnsi="Times New Roman" w:cs="Times New Roman"/>
          <w:sz w:val="22"/>
          <w:szCs w:val="22"/>
          <w:lang w:val="uk-UA"/>
        </w:rPr>
        <w:t>Інвестиційна нерухомість</w:t>
      </w:r>
      <w:r w:rsidRPr="00CA08EC">
        <w:rPr>
          <w:rFonts w:ascii="Times New Roman" w:hAnsi="Times New Roman" w:cs="Times New Roman"/>
          <w:sz w:val="22"/>
          <w:szCs w:val="22"/>
        </w:rPr>
        <w:t xml:space="preserve"> </w:t>
      </w:r>
      <w:r>
        <w:rPr>
          <w:rFonts w:ascii="Times New Roman" w:hAnsi="Times New Roman" w:cs="Times New Roman"/>
          <w:sz w:val="22"/>
          <w:szCs w:val="22"/>
          <w:lang w:val="uk-UA"/>
        </w:rPr>
        <w:t xml:space="preserve">                                                      11</w:t>
      </w:r>
      <w:r w:rsidRPr="00CA08EC">
        <w:rPr>
          <w:rFonts w:ascii="Times New Roman" w:hAnsi="Times New Roman" w:cs="Times New Roman"/>
          <w:sz w:val="22"/>
          <w:szCs w:val="22"/>
        </w:rPr>
        <w:t xml:space="preserve"> </w:t>
      </w:r>
      <w:r>
        <w:rPr>
          <w:rFonts w:ascii="Times New Roman" w:hAnsi="Times New Roman" w:cs="Times New Roman"/>
          <w:sz w:val="22"/>
          <w:szCs w:val="22"/>
          <w:lang w:val="uk-UA"/>
        </w:rPr>
        <w:t xml:space="preserve">               5051</w:t>
      </w:r>
      <w:r w:rsidRPr="00CA08EC">
        <w:rPr>
          <w:rFonts w:ascii="Times New Roman" w:hAnsi="Times New Roman" w:cs="Times New Roman"/>
          <w:sz w:val="22"/>
          <w:szCs w:val="22"/>
        </w:rPr>
        <w:t xml:space="preserve"> </w:t>
      </w:r>
      <w:r>
        <w:rPr>
          <w:rFonts w:ascii="Times New Roman" w:hAnsi="Times New Roman" w:cs="Times New Roman"/>
          <w:sz w:val="22"/>
          <w:szCs w:val="22"/>
          <w:lang w:val="uk-UA"/>
        </w:rPr>
        <w:t xml:space="preserve">                            </w:t>
      </w:r>
      <w:r w:rsidRPr="006C09C4">
        <w:rPr>
          <w:rFonts w:ascii="Times New Roman" w:hAnsi="Times New Roman" w:cs="Times New Roman"/>
          <w:sz w:val="22"/>
          <w:szCs w:val="22"/>
        </w:rPr>
        <w:t>5051</w:t>
      </w:r>
      <w:r w:rsidRPr="00CA08EC">
        <w:rPr>
          <w:rFonts w:ascii="Times New Roman" w:hAnsi="Times New Roman" w:cs="Times New Roman"/>
          <w:sz w:val="22"/>
          <w:szCs w:val="22"/>
        </w:rPr>
        <w:t xml:space="preserve"> </w:t>
      </w:r>
    </w:p>
    <w:p w:rsidR="003A63AC" w:rsidRPr="003A63AC" w:rsidRDefault="003A63AC" w:rsidP="003A63AC">
      <w:pPr>
        <w:pStyle w:val="ac"/>
        <w:rPr>
          <w:rFonts w:ascii="Times New Roman" w:hAnsi="Times New Roman" w:cs="Times New Roman"/>
          <w:sz w:val="22"/>
          <w:szCs w:val="22"/>
        </w:rPr>
      </w:pPr>
      <w:r w:rsidRPr="00CA08EC">
        <w:rPr>
          <w:rFonts w:ascii="Times New Roman" w:hAnsi="Times New Roman" w:cs="Times New Roman"/>
          <w:sz w:val="22"/>
          <w:szCs w:val="22"/>
        </w:rPr>
        <w:t xml:space="preserve">Фінансові інвестиції </w:t>
      </w:r>
      <w:r>
        <w:rPr>
          <w:rFonts w:ascii="Times New Roman" w:hAnsi="Times New Roman" w:cs="Times New Roman"/>
          <w:sz w:val="22"/>
          <w:szCs w:val="22"/>
          <w:lang w:val="uk-UA"/>
        </w:rPr>
        <w:t xml:space="preserve">                                                               </w:t>
      </w:r>
      <w:r w:rsidRPr="00CA08EC">
        <w:rPr>
          <w:rFonts w:ascii="Times New Roman" w:hAnsi="Times New Roman" w:cs="Times New Roman"/>
          <w:sz w:val="22"/>
          <w:szCs w:val="22"/>
        </w:rPr>
        <w:t>1</w:t>
      </w:r>
      <w:r>
        <w:rPr>
          <w:rFonts w:ascii="Times New Roman" w:hAnsi="Times New Roman" w:cs="Times New Roman"/>
          <w:sz w:val="22"/>
          <w:szCs w:val="22"/>
          <w:lang w:val="uk-UA"/>
        </w:rPr>
        <w:t>2</w:t>
      </w:r>
      <w:r w:rsidRPr="00CA08EC">
        <w:rPr>
          <w:rFonts w:ascii="Times New Roman" w:hAnsi="Times New Roman" w:cs="Times New Roman"/>
          <w:sz w:val="22"/>
          <w:szCs w:val="22"/>
        </w:rPr>
        <w:t xml:space="preserve"> </w:t>
      </w:r>
      <w:r>
        <w:rPr>
          <w:rFonts w:ascii="Times New Roman" w:hAnsi="Times New Roman" w:cs="Times New Roman"/>
          <w:sz w:val="22"/>
          <w:szCs w:val="22"/>
          <w:lang w:val="uk-UA"/>
        </w:rPr>
        <w:t xml:space="preserve">             35133                          </w:t>
      </w:r>
      <w:r w:rsidRPr="003A63AC">
        <w:rPr>
          <w:rFonts w:ascii="Times New Roman" w:hAnsi="Times New Roman" w:cs="Times New Roman"/>
          <w:sz w:val="22"/>
          <w:szCs w:val="22"/>
        </w:rPr>
        <w:t>30094</w:t>
      </w:r>
    </w:p>
    <w:p w:rsidR="003A63AC" w:rsidRPr="00ED539D" w:rsidRDefault="003A63AC" w:rsidP="003A63AC">
      <w:pPr>
        <w:pStyle w:val="ac"/>
        <w:rPr>
          <w:rFonts w:ascii="Times New Roman" w:hAnsi="Times New Roman" w:cs="Times New Roman"/>
          <w:sz w:val="22"/>
          <w:szCs w:val="22"/>
          <w:u w:val="single"/>
          <w:lang w:val="uk-UA"/>
        </w:rPr>
      </w:pPr>
      <w:r>
        <w:rPr>
          <w:rFonts w:ascii="Times New Roman" w:hAnsi="Times New Roman" w:cs="Times New Roman"/>
          <w:sz w:val="22"/>
          <w:szCs w:val="22"/>
          <w:lang w:val="uk-UA"/>
        </w:rPr>
        <w:t xml:space="preserve">                                          </w:t>
      </w:r>
      <w:r w:rsidRPr="00CA08EC">
        <w:rPr>
          <w:rFonts w:ascii="Times New Roman" w:hAnsi="Times New Roman" w:cs="Times New Roman"/>
          <w:sz w:val="22"/>
          <w:szCs w:val="22"/>
        </w:rPr>
        <w:t xml:space="preserve"> </w:t>
      </w:r>
      <w:r>
        <w:rPr>
          <w:rFonts w:ascii="Times New Roman" w:hAnsi="Times New Roman" w:cs="Times New Roman"/>
          <w:sz w:val="22"/>
          <w:szCs w:val="22"/>
          <w:lang w:val="uk-UA"/>
        </w:rPr>
        <w:t xml:space="preserve">                                                          </w:t>
      </w:r>
      <w:r w:rsidRPr="00CA08EC">
        <w:rPr>
          <w:rFonts w:ascii="Times New Roman" w:hAnsi="Times New Roman" w:cs="Times New Roman"/>
          <w:sz w:val="22"/>
          <w:szCs w:val="22"/>
        </w:rPr>
        <w:t xml:space="preserve"> </w:t>
      </w:r>
      <w:r>
        <w:rPr>
          <w:rFonts w:ascii="Times New Roman" w:hAnsi="Times New Roman" w:cs="Times New Roman"/>
          <w:sz w:val="22"/>
          <w:szCs w:val="22"/>
          <w:lang w:val="uk-UA"/>
        </w:rPr>
        <w:t xml:space="preserve">    </w:t>
      </w:r>
      <w:r w:rsidRPr="00ED539D">
        <w:rPr>
          <w:rFonts w:ascii="Times New Roman" w:hAnsi="Times New Roman" w:cs="Times New Roman"/>
          <w:sz w:val="22"/>
          <w:szCs w:val="22"/>
          <w:u w:val="single"/>
          <w:lang w:val="uk-UA"/>
        </w:rPr>
        <w:t xml:space="preserve"> </w:t>
      </w:r>
      <w:r>
        <w:rPr>
          <w:rFonts w:ascii="Times New Roman" w:hAnsi="Times New Roman" w:cs="Times New Roman"/>
          <w:sz w:val="22"/>
          <w:szCs w:val="22"/>
          <w:u w:val="single"/>
          <w:lang w:val="uk-UA"/>
        </w:rPr>
        <w:t xml:space="preserve">    </w:t>
      </w:r>
      <w:r w:rsidRPr="00ED539D">
        <w:rPr>
          <w:rFonts w:ascii="Times New Roman" w:hAnsi="Times New Roman" w:cs="Times New Roman"/>
          <w:sz w:val="22"/>
          <w:szCs w:val="22"/>
          <w:u w:val="single"/>
          <w:lang w:val="uk-UA"/>
        </w:rPr>
        <w:t xml:space="preserve">         </w:t>
      </w:r>
      <w:r>
        <w:rPr>
          <w:rFonts w:ascii="Times New Roman" w:hAnsi="Times New Roman" w:cs="Times New Roman"/>
          <w:sz w:val="22"/>
          <w:szCs w:val="22"/>
          <w:u w:val="single"/>
          <w:lang w:val="uk-UA"/>
        </w:rPr>
        <w:t xml:space="preserve">-        </w:t>
      </w:r>
      <w:r w:rsidRPr="00ED539D">
        <w:rPr>
          <w:rFonts w:ascii="Times New Roman" w:hAnsi="Times New Roman" w:cs="Times New Roman"/>
          <w:sz w:val="22"/>
          <w:szCs w:val="22"/>
          <w:u w:val="single"/>
          <w:lang w:val="uk-UA"/>
        </w:rPr>
        <w:t xml:space="preserve">           </w:t>
      </w:r>
      <w:r>
        <w:rPr>
          <w:rFonts w:ascii="Times New Roman" w:hAnsi="Times New Roman" w:cs="Times New Roman"/>
          <w:sz w:val="22"/>
          <w:szCs w:val="22"/>
          <w:lang w:val="uk-UA"/>
        </w:rPr>
        <w:t xml:space="preserve">     </w:t>
      </w:r>
      <w:r w:rsidRPr="00ED539D">
        <w:rPr>
          <w:rFonts w:ascii="Times New Roman" w:hAnsi="Times New Roman" w:cs="Times New Roman"/>
          <w:sz w:val="22"/>
          <w:szCs w:val="22"/>
          <w:u w:val="single"/>
          <w:lang w:val="uk-UA"/>
        </w:rPr>
        <w:t xml:space="preserve">             </w:t>
      </w:r>
      <w:r w:rsidRPr="00ED539D">
        <w:rPr>
          <w:rFonts w:ascii="Times New Roman" w:hAnsi="Times New Roman" w:cs="Times New Roman"/>
          <w:sz w:val="22"/>
          <w:szCs w:val="22"/>
          <w:u w:val="single"/>
        </w:rPr>
        <w:t>-</w:t>
      </w:r>
      <w:r>
        <w:rPr>
          <w:rFonts w:ascii="Times New Roman" w:hAnsi="Times New Roman" w:cs="Times New Roman"/>
          <w:sz w:val="22"/>
          <w:szCs w:val="22"/>
          <w:u w:val="single"/>
          <w:lang w:val="uk-UA"/>
        </w:rPr>
        <w:t>_______</w:t>
      </w:r>
    </w:p>
    <w:p w:rsidR="003A63AC" w:rsidRPr="009C065F" w:rsidRDefault="003A63AC" w:rsidP="003A63AC">
      <w:pPr>
        <w:pStyle w:val="ac"/>
        <w:rPr>
          <w:rFonts w:ascii="Times New Roman" w:hAnsi="Times New Roman" w:cs="Times New Roman"/>
          <w:b/>
          <w:sz w:val="22"/>
          <w:szCs w:val="22"/>
        </w:rPr>
      </w:pPr>
      <w:r>
        <w:rPr>
          <w:rFonts w:ascii="Times New Roman" w:hAnsi="Times New Roman" w:cs="Times New Roman"/>
          <w:sz w:val="22"/>
          <w:szCs w:val="22"/>
          <w:lang w:val="uk-UA"/>
        </w:rPr>
        <w:t xml:space="preserve">                                                                                                                  </w:t>
      </w:r>
      <w:r w:rsidRPr="003A63AC">
        <w:rPr>
          <w:rFonts w:ascii="Times New Roman" w:hAnsi="Times New Roman" w:cs="Times New Roman"/>
          <w:sz w:val="22"/>
          <w:szCs w:val="22"/>
        </w:rPr>
        <w:t xml:space="preserve"> </w:t>
      </w:r>
      <w:r>
        <w:rPr>
          <w:rFonts w:ascii="Times New Roman" w:hAnsi="Times New Roman" w:cs="Times New Roman"/>
          <w:sz w:val="22"/>
          <w:szCs w:val="22"/>
          <w:lang w:val="uk-UA"/>
        </w:rPr>
        <w:t xml:space="preserve"> </w:t>
      </w:r>
      <w:r w:rsidRPr="003A63AC">
        <w:rPr>
          <w:rFonts w:ascii="Times New Roman" w:hAnsi="Times New Roman" w:cs="Times New Roman"/>
          <w:sz w:val="22"/>
          <w:szCs w:val="22"/>
        </w:rPr>
        <w:t xml:space="preserve"> </w:t>
      </w:r>
      <w:r w:rsidRPr="003A63AC">
        <w:rPr>
          <w:rFonts w:ascii="Times New Roman" w:hAnsi="Times New Roman" w:cs="Times New Roman"/>
          <w:b/>
          <w:sz w:val="22"/>
          <w:szCs w:val="22"/>
        </w:rPr>
        <w:t>35145</w:t>
      </w:r>
      <w:r w:rsidRPr="009C065F">
        <w:rPr>
          <w:rFonts w:ascii="Times New Roman" w:hAnsi="Times New Roman" w:cs="Times New Roman"/>
          <w:b/>
          <w:sz w:val="22"/>
          <w:szCs w:val="22"/>
        </w:rPr>
        <w:t xml:space="preserve"> </w:t>
      </w:r>
      <w:r w:rsidRPr="009C065F">
        <w:rPr>
          <w:rFonts w:ascii="Times New Roman" w:hAnsi="Times New Roman" w:cs="Times New Roman"/>
          <w:b/>
          <w:sz w:val="22"/>
          <w:szCs w:val="22"/>
          <w:lang w:val="uk-UA"/>
        </w:rPr>
        <w:t xml:space="preserve">                     </w:t>
      </w:r>
      <w:r>
        <w:rPr>
          <w:rFonts w:ascii="Times New Roman" w:hAnsi="Times New Roman" w:cs="Times New Roman"/>
          <w:b/>
          <w:sz w:val="22"/>
          <w:szCs w:val="22"/>
          <w:lang w:val="uk-UA"/>
        </w:rPr>
        <w:t xml:space="preserve">  </w:t>
      </w:r>
      <w:r w:rsidRPr="003A63AC">
        <w:rPr>
          <w:rFonts w:ascii="Times New Roman" w:hAnsi="Times New Roman" w:cs="Times New Roman"/>
          <w:b/>
          <w:sz w:val="22"/>
          <w:szCs w:val="22"/>
        </w:rPr>
        <w:t xml:space="preserve">  </w:t>
      </w:r>
      <w:r w:rsidRPr="009C065F">
        <w:rPr>
          <w:rFonts w:ascii="Times New Roman" w:hAnsi="Times New Roman" w:cs="Times New Roman"/>
          <w:b/>
          <w:sz w:val="22"/>
          <w:szCs w:val="22"/>
          <w:lang w:val="uk-UA"/>
        </w:rPr>
        <w:t xml:space="preserve"> </w:t>
      </w:r>
      <w:r w:rsidRPr="003A63AC">
        <w:rPr>
          <w:rFonts w:ascii="Times New Roman" w:hAnsi="Times New Roman" w:cs="Times New Roman"/>
          <w:b/>
          <w:sz w:val="22"/>
          <w:szCs w:val="22"/>
        </w:rPr>
        <w:t>27505</w:t>
      </w:r>
      <w:r w:rsidRPr="009C065F">
        <w:rPr>
          <w:rFonts w:ascii="Times New Roman" w:hAnsi="Times New Roman" w:cs="Times New Roman"/>
          <w:b/>
          <w:sz w:val="22"/>
          <w:szCs w:val="22"/>
        </w:rPr>
        <w:t xml:space="preserve"> </w:t>
      </w:r>
    </w:p>
    <w:p w:rsidR="003A63AC" w:rsidRPr="001F2623" w:rsidRDefault="003A63AC" w:rsidP="003A63AC">
      <w:pPr>
        <w:pStyle w:val="ac"/>
        <w:rPr>
          <w:rFonts w:ascii="Times New Roman" w:hAnsi="Times New Roman" w:cs="Times New Roman"/>
          <w:b/>
          <w:sz w:val="22"/>
          <w:szCs w:val="22"/>
          <w:lang w:val="uk-UA"/>
        </w:rPr>
      </w:pPr>
      <w:r w:rsidRPr="009C065F">
        <w:rPr>
          <w:rFonts w:ascii="Times New Roman" w:hAnsi="Times New Roman" w:cs="Times New Roman"/>
          <w:b/>
          <w:sz w:val="22"/>
          <w:szCs w:val="22"/>
        </w:rPr>
        <w:t xml:space="preserve">Оборотні активи </w:t>
      </w:r>
    </w:p>
    <w:p w:rsidR="003A63AC" w:rsidRDefault="003A63AC" w:rsidP="003A63AC">
      <w:pPr>
        <w:pStyle w:val="ac"/>
        <w:rPr>
          <w:rFonts w:ascii="Times New Roman" w:hAnsi="Times New Roman" w:cs="Times New Roman"/>
          <w:sz w:val="22"/>
          <w:szCs w:val="22"/>
          <w:lang w:val="uk-UA"/>
        </w:rPr>
      </w:pPr>
      <w:r>
        <w:rPr>
          <w:rFonts w:ascii="Times New Roman" w:hAnsi="Times New Roman" w:cs="Times New Roman"/>
          <w:sz w:val="22"/>
          <w:szCs w:val="22"/>
          <w:lang w:val="uk-UA"/>
        </w:rPr>
        <w:t xml:space="preserve">Дебіторська заборгованість за розрахунками </w:t>
      </w:r>
    </w:p>
    <w:p w:rsidR="003A63AC" w:rsidRPr="00672652" w:rsidRDefault="003A63AC" w:rsidP="003A63AC">
      <w:pPr>
        <w:pStyle w:val="ac"/>
        <w:rPr>
          <w:rFonts w:ascii="Times New Roman" w:hAnsi="Times New Roman" w:cs="Times New Roman"/>
          <w:sz w:val="22"/>
          <w:szCs w:val="22"/>
          <w:lang w:val="uk-UA"/>
        </w:rPr>
      </w:pPr>
      <w:r>
        <w:rPr>
          <w:rFonts w:ascii="Times New Roman" w:hAnsi="Times New Roman" w:cs="Times New Roman"/>
          <w:sz w:val="22"/>
          <w:szCs w:val="22"/>
          <w:lang w:val="uk-UA"/>
        </w:rPr>
        <w:t xml:space="preserve">з бюджетом                                                                             </w:t>
      </w:r>
      <w:r w:rsidRPr="00CA08EC">
        <w:rPr>
          <w:rFonts w:ascii="Times New Roman" w:hAnsi="Times New Roman" w:cs="Times New Roman"/>
          <w:sz w:val="22"/>
          <w:szCs w:val="22"/>
        </w:rPr>
        <w:t>1</w:t>
      </w:r>
      <w:r>
        <w:rPr>
          <w:rFonts w:ascii="Times New Roman" w:hAnsi="Times New Roman" w:cs="Times New Roman"/>
          <w:sz w:val="22"/>
          <w:szCs w:val="22"/>
          <w:lang w:val="uk-UA"/>
        </w:rPr>
        <w:t>3</w:t>
      </w:r>
      <w:r w:rsidRPr="00CA08EC">
        <w:rPr>
          <w:rFonts w:ascii="Times New Roman" w:hAnsi="Times New Roman" w:cs="Times New Roman"/>
          <w:sz w:val="22"/>
          <w:szCs w:val="22"/>
        </w:rPr>
        <w:t xml:space="preserve"> </w:t>
      </w:r>
      <w:r>
        <w:rPr>
          <w:rFonts w:ascii="Times New Roman" w:hAnsi="Times New Roman" w:cs="Times New Roman"/>
          <w:sz w:val="22"/>
          <w:szCs w:val="22"/>
          <w:lang w:val="uk-UA"/>
        </w:rPr>
        <w:t xml:space="preserve">                   743                             833</w:t>
      </w:r>
    </w:p>
    <w:p w:rsidR="003A63AC" w:rsidRPr="00672652" w:rsidRDefault="003A63AC" w:rsidP="003A63AC">
      <w:pPr>
        <w:pStyle w:val="ac"/>
        <w:rPr>
          <w:rFonts w:ascii="Times New Roman" w:hAnsi="Times New Roman" w:cs="Times New Roman"/>
          <w:sz w:val="22"/>
          <w:szCs w:val="22"/>
          <w:lang w:val="uk-UA"/>
        </w:rPr>
      </w:pPr>
      <w:r w:rsidRPr="00F77F74">
        <w:rPr>
          <w:rFonts w:ascii="Times New Roman" w:hAnsi="Times New Roman" w:cs="Times New Roman"/>
          <w:sz w:val="22"/>
          <w:szCs w:val="22"/>
        </w:rPr>
        <w:t xml:space="preserve">Інша дебіторська заборгованість </w:t>
      </w:r>
      <w:r>
        <w:rPr>
          <w:rFonts w:ascii="Times New Roman" w:hAnsi="Times New Roman" w:cs="Times New Roman"/>
          <w:sz w:val="22"/>
          <w:szCs w:val="22"/>
          <w:lang w:val="uk-UA"/>
        </w:rPr>
        <w:t xml:space="preserve">                                         13                      41                               23</w:t>
      </w:r>
    </w:p>
    <w:p w:rsidR="003A63AC" w:rsidRDefault="003A63AC" w:rsidP="003A63AC">
      <w:pPr>
        <w:pStyle w:val="ac"/>
        <w:rPr>
          <w:rFonts w:ascii="Times New Roman" w:hAnsi="Times New Roman" w:cs="Times New Roman"/>
          <w:sz w:val="22"/>
          <w:szCs w:val="22"/>
          <w:lang w:val="uk-UA"/>
        </w:rPr>
      </w:pPr>
      <w:r>
        <w:rPr>
          <w:rFonts w:ascii="Times New Roman" w:hAnsi="Times New Roman" w:cs="Times New Roman"/>
          <w:sz w:val="22"/>
          <w:szCs w:val="22"/>
          <w:lang w:val="uk-UA"/>
        </w:rPr>
        <w:t>Дебіторська заборгованість за розрахункам</w:t>
      </w:r>
    </w:p>
    <w:p w:rsidR="003A63AC" w:rsidRPr="00CA08EC" w:rsidRDefault="003A63AC" w:rsidP="003A63AC">
      <w:pPr>
        <w:pStyle w:val="ac"/>
        <w:rPr>
          <w:rFonts w:ascii="Times New Roman" w:hAnsi="Times New Roman" w:cs="Times New Roman"/>
          <w:sz w:val="22"/>
          <w:szCs w:val="22"/>
        </w:rPr>
      </w:pPr>
      <w:r>
        <w:rPr>
          <w:rFonts w:ascii="Times New Roman" w:hAnsi="Times New Roman" w:cs="Times New Roman"/>
          <w:sz w:val="22"/>
          <w:szCs w:val="22"/>
          <w:lang w:val="uk-UA"/>
        </w:rPr>
        <w:t xml:space="preserve">з нарахованих доходів                                                             </w:t>
      </w:r>
      <w:r w:rsidRPr="00CA08EC">
        <w:rPr>
          <w:rFonts w:ascii="Times New Roman" w:hAnsi="Times New Roman" w:cs="Times New Roman"/>
          <w:sz w:val="22"/>
          <w:szCs w:val="22"/>
        </w:rPr>
        <w:t>1</w:t>
      </w:r>
      <w:r>
        <w:rPr>
          <w:rFonts w:ascii="Times New Roman" w:hAnsi="Times New Roman" w:cs="Times New Roman"/>
          <w:sz w:val="22"/>
          <w:szCs w:val="22"/>
          <w:lang w:val="uk-UA"/>
        </w:rPr>
        <w:t>3</w:t>
      </w:r>
      <w:r w:rsidRPr="00CA08EC">
        <w:rPr>
          <w:rFonts w:ascii="Times New Roman" w:hAnsi="Times New Roman" w:cs="Times New Roman"/>
          <w:sz w:val="22"/>
          <w:szCs w:val="22"/>
        </w:rPr>
        <w:t xml:space="preserve"> </w:t>
      </w:r>
      <w:r>
        <w:rPr>
          <w:rFonts w:ascii="Times New Roman" w:hAnsi="Times New Roman" w:cs="Times New Roman"/>
          <w:sz w:val="22"/>
          <w:szCs w:val="22"/>
          <w:lang w:val="uk-UA"/>
        </w:rPr>
        <w:t xml:space="preserve">               </w:t>
      </w:r>
      <w:r w:rsidRPr="00AC5AAB">
        <w:rPr>
          <w:rFonts w:ascii="Times New Roman" w:hAnsi="Times New Roman" w:cs="Times New Roman"/>
          <w:sz w:val="22"/>
          <w:szCs w:val="22"/>
        </w:rPr>
        <w:t xml:space="preserve"> </w:t>
      </w:r>
      <w:r>
        <w:rPr>
          <w:rFonts w:ascii="Times New Roman" w:hAnsi="Times New Roman" w:cs="Times New Roman"/>
          <w:sz w:val="22"/>
          <w:szCs w:val="22"/>
          <w:lang w:val="uk-UA"/>
        </w:rPr>
        <w:t xml:space="preserve"> </w:t>
      </w:r>
      <w:r w:rsidRPr="00CA08EC">
        <w:rPr>
          <w:rFonts w:ascii="Times New Roman" w:hAnsi="Times New Roman" w:cs="Times New Roman"/>
          <w:sz w:val="22"/>
          <w:szCs w:val="22"/>
        </w:rPr>
        <w:t xml:space="preserve"> </w:t>
      </w:r>
      <w:r>
        <w:rPr>
          <w:rFonts w:ascii="Times New Roman" w:hAnsi="Times New Roman" w:cs="Times New Roman"/>
          <w:sz w:val="22"/>
          <w:szCs w:val="22"/>
          <w:lang w:val="uk-UA"/>
        </w:rPr>
        <w:t xml:space="preserve">217  </w:t>
      </w:r>
      <w:r w:rsidRPr="00AC5AAB">
        <w:rPr>
          <w:rFonts w:ascii="Times New Roman" w:hAnsi="Times New Roman" w:cs="Times New Roman"/>
          <w:sz w:val="22"/>
          <w:szCs w:val="22"/>
        </w:rPr>
        <w:t xml:space="preserve"> </w:t>
      </w:r>
      <w:r>
        <w:rPr>
          <w:rFonts w:ascii="Times New Roman" w:hAnsi="Times New Roman" w:cs="Times New Roman"/>
          <w:sz w:val="22"/>
          <w:szCs w:val="22"/>
          <w:lang w:val="uk-UA"/>
        </w:rPr>
        <w:t xml:space="preserve">                     </w:t>
      </w:r>
      <w:r w:rsidRPr="00AC5AAB">
        <w:rPr>
          <w:rFonts w:ascii="Times New Roman" w:hAnsi="Times New Roman" w:cs="Times New Roman"/>
          <w:sz w:val="22"/>
          <w:szCs w:val="22"/>
        </w:rPr>
        <w:t xml:space="preserve">  </w:t>
      </w:r>
      <w:r>
        <w:rPr>
          <w:rFonts w:ascii="Times New Roman" w:hAnsi="Times New Roman" w:cs="Times New Roman"/>
          <w:sz w:val="22"/>
          <w:szCs w:val="22"/>
          <w:lang w:val="uk-UA"/>
        </w:rPr>
        <w:t xml:space="preserve">    88</w:t>
      </w:r>
      <w:r w:rsidRPr="00CA08EC">
        <w:rPr>
          <w:rFonts w:ascii="Times New Roman" w:hAnsi="Times New Roman" w:cs="Times New Roman"/>
          <w:sz w:val="22"/>
          <w:szCs w:val="22"/>
        </w:rPr>
        <w:t xml:space="preserve"> </w:t>
      </w:r>
    </w:p>
    <w:p w:rsidR="003A63AC" w:rsidRPr="00672652" w:rsidRDefault="003A63AC" w:rsidP="003A63AC">
      <w:pPr>
        <w:pStyle w:val="ac"/>
        <w:rPr>
          <w:rFonts w:ascii="Times New Roman" w:hAnsi="Times New Roman" w:cs="Times New Roman"/>
          <w:sz w:val="22"/>
          <w:szCs w:val="22"/>
          <w:lang w:val="uk-UA"/>
        </w:rPr>
      </w:pPr>
      <w:r w:rsidRPr="00CA08EC">
        <w:rPr>
          <w:rFonts w:ascii="Times New Roman" w:hAnsi="Times New Roman" w:cs="Times New Roman"/>
          <w:sz w:val="22"/>
          <w:szCs w:val="22"/>
        </w:rPr>
        <w:t xml:space="preserve">Фінансові інвестиції </w:t>
      </w:r>
      <w:r>
        <w:rPr>
          <w:rFonts w:ascii="Times New Roman" w:hAnsi="Times New Roman" w:cs="Times New Roman"/>
          <w:sz w:val="22"/>
          <w:szCs w:val="22"/>
          <w:lang w:val="uk-UA"/>
        </w:rPr>
        <w:t xml:space="preserve">                                                               14</w:t>
      </w:r>
      <w:r w:rsidRPr="00CA08EC">
        <w:rPr>
          <w:rFonts w:ascii="Times New Roman" w:hAnsi="Times New Roman" w:cs="Times New Roman"/>
          <w:sz w:val="22"/>
          <w:szCs w:val="22"/>
        </w:rPr>
        <w:t xml:space="preserve"> </w:t>
      </w:r>
      <w:r>
        <w:rPr>
          <w:rFonts w:ascii="Times New Roman" w:hAnsi="Times New Roman" w:cs="Times New Roman"/>
          <w:sz w:val="22"/>
          <w:szCs w:val="22"/>
          <w:lang w:val="uk-UA"/>
        </w:rPr>
        <w:t xml:space="preserve">              26169</w:t>
      </w:r>
      <w:r w:rsidRPr="00CA08EC">
        <w:rPr>
          <w:rFonts w:ascii="Times New Roman" w:hAnsi="Times New Roman" w:cs="Times New Roman"/>
          <w:sz w:val="22"/>
          <w:szCs w:val="22"/>
        </w:rPr>
        <w:t xml:space="preserve"> </w:t>
      </w:r>
      <w:r>
        <w:rPr>
          <w:rFonts w:ascii="Times New Roman" w:hAnsi="Times New Roman" w:cs="Times New Roman"/>
          <w:sz w:val="22"/>
          <w:szCs w:val="22"/>
          <w:lang w:val="uk-UA"/>
        </w:rPr>
        <w:t xml:space="preserve">                         30912</w:t>
      </w:r>
    </w:p>
    <w:p w:rsidR="003A63AC" w:rsidRPr="00320833" w:rsidRDefault="003A63AC" w:rsidP="003A63AC">
      <w:pPr>
        <w:pStyle w:val="ac"/>
        <w:rPr>
          <w:rFonts w:ascii="Times New Roman" w:hAnsi="Times New Roman" w:cs="Times New Roman"/>
          <w:sz w:val="22"/>
          <w:szCs w:val="22"/>
        </w:rPr>
      </w:pPr>
      <w:r w:rsidRPr="00CA08EC">
        <w:rPr>
          <w:rFonts w:ascii="Times New Roman" w:hAnsi="Times New Roman" w:cs="Times New Roman"/>
          <w:sz w:val="22"/>
          <w:szCs w:val="22"/>
        </w:rPr>
        <w:t xml:space="preserve">Грошові кошти та їх еквіваленти </w:t>
      </w:r>
      <w:r>
        <w:rPr>
          <w:rFonts w:ascii="Times New Roman" w:hAnsi="Times New Roman" w:cs="Times New Roman"/>
          <w:sz w:val="22"/>
          <w:szCs w:val="22"/>
          <w:lang w:val="uk-UA"/>
        </w:rPr>
        <w:t xml:space="preserve">                                          15</w:t>
      </w:r>
      <w:r w:rsidRPr="00CA08EC">
        <w:rPr>
          <w:rFonts w:ascii="Times New Roman" w:hAnsi="Times New Roman" w:cs="Times New Roman"/>
          <w:sz w:val="22"/>
          <w:szCs w:val="22"/>
        </w:rPr>
        <w:t xml:space="preserve"> </w:t>
      </w:r>
      <w:r>
        <w:rPr>
          <w:rFonts w:ascii="Times New Roman" w:hAnsi="Times New Roman" w:cs="Times New Roman"/>
          <w:sz w:val="22"/>
          <w:szCs w:val="22"/>
          <w:lang w:val="uk-UA"/>
        </w:rPr>
        <w:t xml:space="preserve">              </w:t>
      </w:r>
      <w:r w:rsidRPr="00F4554B">
        <w:rPr>
          <w:rFonts w:ascii="Times New Roman" w:hAnsi="Times New Roman" w:cs="Times New Roman"/>
          <w:sz w:val="22"/>
          <w:szCs w:val="22"/>
          <w:lang w:val="uk-UA"/>
        </w:rPr>
        <w:t>14</w:t>
      </w:r>
      <w:r>
        <w:rPr>
          <w:rFonts w:ascii="Times New Roman" w:hAnsi="Times New Roman" w:cs="Times New Roman"/>
          <w:sz w:val="22"/>
          <w:szCs w:val="22"/>
          <w:lang w:val="uk-UA"/>
        </w:rPr>
        <w:t>227                          14213</w:t>
      </w:r>
    </w:p>
    <w:p w:rsidR="003A63AC" w:rsidRPr="00320833" w:rsidRDefault="003A63AC" w:rsidP="003A63AC">
      <w:pPr>
        <w:pStyle w:val="ac"/>
        <w:rPr>
          <w:rFonts w:ascii="Times New Roman" w:hAnsi="Times New Roman" w:cs="Times New Roman"/>
          <w:sz w:val="22"/>
          <w:szCs w:val="22"/>
          <w:lang w:val="uk-UA"/>
        </w:rPr>
      </w:pPr>
      <w:r>
        <w:rPr>
          <w:rFonts w:ascii="Times New Roman" w:hAnsi="Times New Roman" w:cs="Times New Roman"/>
          <w:sz w:val="22"/>
          <w:szCs w:val="22"/>
          <w:lang w:val="uk-UA"/>
        </w:rPr>
        <w:t xml:space="preserve">Інша дебіторська заборгованість                                                                      </w:t>
      </w:r>
      <w:r w:rsidRPr="00F4554B">
        <w:rPr>
          <w:rFonts w:ascii="Times New Roman" w:hAnsi="Times New Roman" w:cs="Times New Roman"/>
          <w:sz w:val="22"/>
          <w:szCs w:val="22"/>
          <w:lang w:val="uk-UA"/>
        </w:rPr>
        <w:t xml:space="preserve">3                                 </w:t>
      </w:r>
      <w:r>
        <w:rPr>
          <w:rFonts w:ascii="Times New Roman" w:hAnsi="Times New Roman" w:cs="Times New Roman"/>
          <w:sz w:val="22"/>
          <w:szCs w:val="22"/>
          <w:lang w:val="uk-UA"/>
        </w:rPr>
        <w:t xml:space="preserve"> 3    </w:t>
      </w:r>
    </w:p>
    <w:p w:rsidR="003A63AC" w:rsidRPr="00F4554B" w:rsidRDefault="003A63AC" w:rsidP="003A63AC">
      <w:pPr>
        <w:pStyle w:val="ac"/>
        <w:rPr>
          <w:rFonts w:ascii="Times New Roman" w:hAnsi="Times New Roman" w:cs="Times New Roman"/>
          <w:b/>
          <w:sz w:val="22"/>
          <w:szCs w:val="22"/>
          <w:u w:val="single"/>
        </w:rPr>
      </w:pPr>
      <w:r>
        <w:rPr>
          <w:rFonts w:ascii="Times New Roman" w:hAnsi="Times New Roman" w:cs="Times New Roman"/>
          <w:sz w:val="22"/>
          <w:szCs w:val="22"/>
          <w:lang w:val="uk-UA"/>
        </w:rPr>
        <w:t xml:space="preserve">                                                                                                                       </w:t>
      </w:r>
      <w:r w:rsidRPr="00F4554B">
        <w:rPr>
          <w:rFonts w:ascii="Times New Roman" w:hAnsi="Times New Roman" w:cs="Times New Roman"/>
          <w:b/>
          <w:sz w:val="22"/>
          <w:szCs w:val="22"/>
          <w:u w:val="single"/>
          <w:lang w:val="uk-UA"/>
        </w:rPr>
        <w:t>4</w:t>
      </w:r>
      <w:r>
        <w:rPr>
          <w:rFonts w:ascii="Times New Roman" w:hAnsi="Times New Roman" w:cs="Times New Roman"/>
          <w:b/>
          <w:sz w:val="22"/>
          <w:szCs w:val="22"/>
          <w:u w:val="single"/>
          <w:lang w:val="uk-UA"/>
        </w:rPr>
        <w:t>4593</w:t>
      </w:r>
      <w:r w:rsidRPr="00F4554B">
        <w:rPr>
          <w:rFonts w:ascii="Times New Roman" w:hAnsi="Times New Roman" w:cs="Times New Roman"/>
          <w:sz w:val="22"/>
          <w:szCs w:val="22"/>
          <w:u w:val="single"/>
        </w:rPr>
        <w:t xml:space="preserve"> </w:t>
      </w:r>
      <w:r>
        <w:rPr>
          <w:rFonts w:ascii="Times New Roman" w:hAnsi="Times New Roman" w:cs="Times New Roman"/>
          <w:sz w:val="22"/>
          <w:szCs w:val="22"/>
          <w:lang w:val="uk-UA"/>
        </w:rPr>
        <w:t xml:space="preserve">                        </w:t>
      </w:r>
      <w:r w:rsidRPr="00F4554B">
        <w:rPr>
          <w:rFonts w:ascii="Times New Roman" w:hAnsi="Times New Roman" w:cs="Times New Roman"/>
          <w:b/>
          <w:sz w:val="22"/>
          <w:szCs w:val="22"/>
          <w:u w:val="single"/>
          <w:lang w:val="uk-UA"/>
        </w:rPr>
        <w:t>46</w:t>
      </w:r>
      <w:r>
        <w:rPr>
          <w:rFonts w:ascii="Times New Roman" w:hAnsi="Times New Roman" w:cs="Times New Roman"/>
          <w:b/>
          <w:sz w:val="22"/>
          <w:szCs w:val="22"/>
          <w:u w:val="single"/>
          <w:lang w:val="uk-UA"/>
        </w:rPr>
        <w:t>072</w:t>
      </w:r>
      <w:r w:rsidRPr="00F4554B">
        <w:rPr>
          <w:rFonts w:ascii="Times New Roman" w:hAnsi="Times New Roman" w:cs="Times New Roman"/>
          <w:b/>
          <w:sz w:val="22"/>
          <w:szCs w:val="22"/>
          <w:u w:val="single"/>
        </w:rPr>
        <w:t xml:space="preserve"> </w:t>
      </w:r>
    </w:p>
    <w:p w:rsidR="003A63AC" w:rsidRPr="00CA08EC" w:rsidRDefault="003A63AC" w:rsidP="003A63AC">
      <w:pPr>
        <w:pStyle w:val="ac"/>
        <w:rPr>
          <w:rFonts w:ascii="Times New Roman" w:hAnsi="Times New Roman" w:cs="Times New Roman"/>
          <w:sz w:val="22"/>
          <w:szCs w:val="22"/>
        </w:rPr>
      </w:pPr>
      <w:r w:rsidRPr="002576E5">
        <w:rPr>
          <w:rFonts w:ascii="Times New Roman" w:hAnsi="Times New Roman" w:cs="Times New Roman"/>
          <w:b/>
          <w:sz w:val="22"/>
          <w:szCs w:val="22"/>
        </w:rPr>
        <w:t>Усього активів</w:t>
      </w:r>
      <w:r w:rsidRPr="00CA08EC">
        <w:rPr>
          <w:rFonts w:ascii="Times New Roman" w:hAnsi="Times New Roman" w:cs="Times New Roman"/>
          <w:sz w:val="22"/>
          <w:szCs w:val="22"/>
        </w:rPr>
        <w:t xml:space="preserve"> </w:t>
      </w:r>
      <w:r>
        <w:rPr>
          <w:rFonts w:ascii="Times New Roman" w:hAnsi="Times New Roman" w:cs="Times New Roman"/>
          <w:sz w:val="22"/>
          <w:szCs w:val="22"/>
          <w:lang w:val="uk-UA"/>
        </w:rPr>
        <w:t xml:space="preserve">                                                                                 </w:t>
      </w:r>
      <w:r w:rsidRPr="002576E5">
        <w:rPr>
          <w:rFonts w:ascii="Times New Roman" w:hAnsi="Times New Roman" w:cs="Times New Roman"/>
          <w:sz w:val="22"/>
          <w:szCs w:val="22"/>
          <w:u w:val="single"/>
          <w:lang w:val="uk-UA"/>
        </w:rPr>
        <w:t xml:space="preserve">    </w:t>
      </w:r>
      <w:r>
        <w:rPr>
          <w:rFonts w:ascii="Times New Roman" w:hAnsi="Times New Roman" w:cs="Times New Roman"/>
          <w:sz w:val="22"/>
          <w:szCs w:val="22"/>
          <w:u w:val="single"/>
          <w:lang w:val="uk-UA"/>
        </w:rPr>
        <w:t xml:space="preserve">   </w:t>
      </w:r>
      <w:r w:rsidRPr="002576E5">
        <w:rPr>
          <w:rFonts w:ascii="Times New Roman" w:hAnsi="Times New Roman" w:cs="Times New Roman"/>
          <w:sz w:val="22"/>
          <w:szCs w:val="22"/>
          <w:u w:val="single"/>
          <w:lang w:val="uk-UA"/>
        </w:rPr>
        <w:t xml:space="preserve">  </w:t>
      </w:r>
      <w:r w:rsidRPr="00672652">
        <w:rPr>
          <w:rFonts w:ascii="Times New Roman" w:hAnsi="Times New Roman" w:cs="Times New Roman"/>
          <w:b/>
          <w:sz w:val="22"/>
          <w:szCs w:val="22"/>
          <w:u w:val="single"/>
          <w:lang w:val="uk-UA"/>
        </w:rPr>
        <w:t>84777</w:t>
      </w:r>
      <w:r w:rsidRPr="00672652">
        <w:rPr>
          <w:rFonts w:ascii="Times New Roman" w:hAnsi="Times New Roman" w:cs="Times New Roman"/>
          <w:b/>
          <w:sz w:val="22"/>
          <w:szCs w:val="22"/>
          <w:u w:val="single"/>
        </w:rPr>
        <w:t xml:space="preserve"> </w:t>
      </w:r>
      <w:r w:rsidRPr="002576E5">
        <w:rPr>
          <w:rFonts w:ascii="Times New Roman" w:hAnsi="Times New Roman" w:cs="Times New Roman"/>
          <w:sz w:val="22"/>
          <w:szCs w:val="22"/>
          <w:u w:val="single"/>
          <w:lang w:val="uk-UA"/>
        </w:rPr>
        <w:t xml:space="preserve"> </w:t>
      </w:r>
      <w:r>
        <w:rPr>
          <w:rFonts w:ascii="Times New Roman" w:hAnsi="Times New Roman" w:cs="Times New Roman"/>
          <w:sz w:val="22"/>
          <w:szCs w:val="22"/>
          <w:u w:val="single"/>
          <w:lang w:val="uk-UA"/>
        </w:rPr>
        <w:t>____</w:t>
      </w:r>
      <w:r>
        <w:rPr>
          <w:rFonts w:ascii="Times New Roman" w:hAnsi="Times New Roman" w:cs="Times New Roman"/>
          <w:sz w:val="22"/>
          <w:szCs w:val="22"/>
          <w:lang w:val="uk-UA"/>
        </w:rPr>
        <w:t xml:space="preserve">             </w:t>
      </w:r>
      <w:r w:rsidRPr="002576E5">
        <w:rPr>
          <w:rFonts w:ascii="Times New Roman" w:hAnsi="Times New Roman" w:cs="Times New Roman"/>
          <w:sz w:val="22"/>
          <w:szCs w:val="22"/>
          <w:u w:val="single"/>
          <w:lang w:val="uk-UA"/>
        </w:rPr>
        <w:t xml:space="preserve">  </w:t>
      </w:r>
      <w:r>
        <w:rPr>
          <w:rFonts w:ascii="Times New Roman" w:hAnsi="Times New Roman" w:cs="Times New Roman"/>
          <w:b/>
          <w:sz w:val="22"/>
          <w:szCs w:val="22"/>
          <w:u w:val="single"/>
          <w:lang w:val="uk-UA"/>
        </w:rPr>
        <w:t>81217____</w:t>
      </w:r>
      <w:r w:rsidRPr="00CA08EC">
        <w:rPr>
          <w:rFonts w:ascii="Times New Roman" w:hAnsi="Times New Roman" w:cs="Times New Roman"/>
          <w:sz w:val="22"/>
          <w:szCs w:val="22"/>
        </w:rPr>
        <w:t xml:space="preserve"> </w:t>
      </w:r>
    </w:p>
    <w:p w:rsidR="003A63AC" w:rsidRDefault="003A63AC" w:rsidP="003A63AC">
      <w:pPr>
        <w:pStyle w:val="ac"/>
        <w:rPr>
          <w:rFonts w:ascii="Times New Roman" w:hAnsi="Times New Roman" w:cs="Times New Roman"/>
          <w:sz w:val="22"/>
          <w:szCs w:val="22"/>
          <w:lang w:val="uk-UA"/>
        </w:rPr>
      </w:pPr>
      <w:r>
        <w:rPr>
          <w:rFonts w:ascii="Times New Roman" w:hAnsi="Times New Roman" w:cs="Times New Roman"/>
          <w:sz w:val="22"/>
          <w:szCs w:val="22"/>
          <w:lang w:val="uk-UA"/>
        </w:rPr>
        <w:t xml:space="preserve">  </w:t>
      </w:r>
    </w:p>
    <w:p w:rsidR="003A63AC" w:rsidRDefault="003A63AC" w:rsidP="003A63AC">
      <w:pPr>
        <w:pStyle w:val="ac"/>
        <w:rPr>
          <w:rFonts w:ascii="Times New Roman" w:hAnsi="Times New Roman" w:cs="Times New Roman"/>
          <w:sz w:val="22"/>
          <w:szCs w:val="22"/>
          <w:lang w:val="uk-UA"/>
        </w:rPr>
      </w:pPr>
    </w:p>
    <w:p w:rsidR="003A63AC" w:rsidRPr="008F620F" w:rsidRDefault="003A63AC" w:rsidP="003A63AC">
      <w:pPr>
        <w:pStyle w:val="ac"/>
        <w:rPr>
          <w:rFonts w:ascii="Times New Roman" w:hAnsi="Times New Roman" w:cs="Times New Roman"/>
          <w:b/>
          <w:sz w:val="22"/>
          <w:szCs w:val="22"/>
          <w:lang w:val="uk-UA"/>
        </w:rPr>
      </w:pPr>
      <w:r w:rsidRPr="008F620F">
        <w:rPr>
          <w:rFonts w:ascii="Times New Roman" w:hAnsi="Times New Roman" w:cs="Times New Roman"/>
          <w:b/>
          <w:sz w:val="22"/>
          <w:szCs w:val="22"/>
          <w:lang w:val="uk-UA"/>
        </w:rPr>
        <w:t>Чиста вартість активів недержавного</w:t>
      </w:r>
      <w:r>
        <w:rPr>
          <w:rFonts w:ascii="Times New Roman" w:hAnsi="Times New Roman" w:cs="Times New Roman"/>
          <w:b/>
          <w:sz w:val="22"/>
          <w:szCs w:val="22"/>
          <w:lang w:val="uk-UA"/>
        </w:rPr>
        <w:t xml:space="preserve">                               </w:t>
      </w:r>
      <w:r w:rsidRPr="00165E06">
        <w:rPr>
          <w:rFonts w:ascii="Times New Roman" w:hAnsi="Times New Roman" w:cs="Times New Roman"/>
          <w:sz w:val="22"/>
          <w:szCs w:val="22"/>
          <w:lang w:val="uk-UA"/>
        </w:rPr>
        <w:t>17</w:t>
      </w:r>
      <w:r>
        <w:rPr>
          <w:rFonts w:ascii="Times New Roman" w:hAnsi="Times New Roman" w:cs="Times New Roman"/>
          <w:b/>
          <w:sz w:val="22"/>
          <w:szCs w:val="22"/>
          <w:lang w:val="uk-UA"/>
        </w:rPr>
        <w:t xml:space="preserve">                84377                         80845</w:t>
      </w:r>
    </w:p>
    <w:p w:rsidR="003A63AC" w:rsidRPr="008F620F" w:rsidRDefault="003A63AC" w:rsidP="003A63AC">
      <w:pPr>
        <w:pStyle w:val="ac"/>
        <w:rPr>
          <w:rFonts w:ascii="Times New Roman" w:hAnsi="Times New Roman" w:cs="Times New Roman"/>
          <w:b/>
          <w:sz w:val="22"/>
          <w:szCs w:val="22"/>
          <w:lang w:val="uk-UA"/>
        </w:rPr>
      </w:pPr>
      <w:r w:rsidRPr="008F620F">
        <w:rPr>
          <w:rFonts w:ascii="Times New Roman" w:hAnsi="Times New Roman" w:cs="Times New Roman"/>
          <w:b/>
          <w:sz w:val="22"/>
          <w:szCs w:val="22"/>
          <w:lang w:val="uk-UA"/>
        </w:rPr>
        <w:t>пенсійного фонду</w:t>
      </w:r>
    </w:p>
    <w:p w:rsidR="003A63AC" w:rsidRDefault="003A63AC" w:rsidP="003A63AC">
      <w:pPr>
        <w:pStyle w:val="ac"/>
        <w:rPr>
          <w:rFonts w:ascii="Times New Roman" w:hAnsi="Times New Roman" w:cs="Times New Roman"/>
          <w:sz w:val="22"/>
          <w:szCs w:val="22"/>
          <w:lang w:val="uk-UA"/>
        </w:rPr>
      </w:pPr>
    </w:p>
    <w:p w:rsidR="003A63AC" w:rsidRPr="00F0749C" w:rsidRDefault="003A63AC" w:rsidP="003A63AC">
      <w:pPr>
        <w:pStyle w:val="ac"/>
        <w:rPr>
          <w:rFonts w:ascii="Times New Roman" w:hAnsi="Times New Roman" w:cs="Times New Roman"/>
          <w:b/>
          <w:sz w:val="22"/>
          <w:szCs w:val="22"/>
        </w:rPr>
      </w:pPr>
      <w:r w:rsidRPr="00F0749C">
        <w:rPr>
          <w:rFonts w:ascii="Times New Roman" w:hAnsi="Times New Roman" w:cs="Times New Roman"/>
          <w:b/>
          <w:sz w:val="22"/>
          <w:szCs w:val="22"/>
        </w:rPr>
        <w:t xml:space="preserve">Короткострокові зобов’язання </w:t>
      </w:r>
    </w:p>
    <w:p w:rsidR="003A63AC" w:rsidRPr="00CA08EC" w:rsidRDefault="003A63AC" w:rsidP="003A63AC">
      <w:pPr>
        <w:pStyle w:val="ac"/>
        <w:rPr>
          <w:rFonts w:ascii="Times New Roman" w:hAnsi="Times New Roman" w:cs="Times New Roman"/>
          <w:sz w:val="22"/>
          <w:szCs w:val="22"/>
        </w:rPr>
      </w:pPr>
      <w:r w:rsidRPr="00CA08EC">
        <w:rPr>
          <w:rFonts w:ascii="Times New Roman" w:hAnsi="Times New Roman" w:cs="Times New Roman"/>
          <w:sz w:val="22"/>
          <w:szCs w:val="22"/>
        </w:rPr>
        <w:t xml:space="preserve">Торгова та інша кредиторська </w:t>
      </w:r>
    </w:p>
    <w:p w:rsidR="003A63AC" w:rsidRPr="00C15B5E" w:rsidRDefault="003A63AC" w:rsidP="003A63AC">
      <w:pPr>
        <w:pStyle w:val="ac"/>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Pr="00CA08EC">
        <w:rPr>
          <w:rFonts w:ascii="Times New Roman" w:hAnsi="Times New Roman" w:cs="Times New Roman"/>
          <w:sz w:val="22"/>
          <w:szCs w:val="22"/>
        </w:rPr>
        <w:t xml:space="preserve">заборгованість </w:t>
      </w:r>
      <w:r>
        <w:rPr>
          <w:rFonts w:ascii="Times New Roman" w:hAnsi="Times New Roman" w:cs="Times New Roman"/>
          <w:sz w:val="22"/>
          <w:szCs w:val="22"/>
          <w:lang w:val="uk-UA"/>
        </w:rPr>
        <w:t xml:space="preserve">                                                                        16                   384</w:t>
      </w:r>
      <w:r w:rsidRPr="00CA08EC">
        <w:rPr>
          <w:rFonts w:ascii="Times New Roman" w:hAnsi="Times New Roman" w:cs="Times New Roman"/>
          <w:sz w:val="22"/>
          <w:szCs w:val="22"/>
        </w:rPr>
        <w:t xml:space="preserve"> </w:t>
      </w:r>
      <w:r>
        <w:rPr>
          <w:rFonts w:ascii="Times New Roman" w:hAnsi="Times New Roman" w:cs="Times New Roman"/>
          <w:sz w:val="22"/>
          <w:szCs w:val="22"/>
          <w:lang w:val="uk-UA"/>
        </w:rPr>
        <w:t xml:space="preserve">                         354</w:t>
      </w:r>
      <w:r>
        <w:rPr>
          <w:rFonts w:ascii="Times New Roman" w:hAnsi="Times New Roman" w:cs="Times New Roman"/>
          <w:sz w:val="22"/>
          <w:szCs w:val="22"/>
        </w:rPr>
        <w:t xml:space="preserve"> </w:t>
      </w:r>
    </w:p>
    <w:p w:rsidR="003A63AC" w:rsidRPr="00CA08EC" w:rsidRDefault="003A63AC" w:rsidP="003A63AC">
      <w:pPr>
        <w:pStyle w:val="ac"/>
        <w:rPr>
          <w:rFonts w:ascii="Times New Roman" w:hAnsi="Times New Roman" w:cs="Times New Roman"/>
          <w:sz w:val="22"/>
          <w:szCs w:val="22"/>
        </w:rPr>
      </w:pPr>
      <w:r w:rsidRPr="00CA08EC">
        <w:rPr>
          <w:rFonts w:ascii="Times New Roman" w:hAnsi="Times New Roman" w:cs="Times New Roman"/>
          <w:sz w:val="22"/>
          <w:szCs w:val="22"/>
        </w:rPr>
        <w:t xml:space="preserve">Аванси отримані </w:t>
      </w:r>
      <w:r>
        <w:rPr>
          <w:rFonts w:ascii="Times New Roman" w:hAnsi="Times New Roman" w:cs="Times New Roman"/>
          <w:sz w:val="22"/>
          <w:szCs w:val="22"/>
          <w:lang w:val="uk-UA"/>
        </w:rPr>
        <w:t xml:space="preserve">                                                                                             </w:t>
      </w:r>
      <w:r w:rsidRPr="00CA08EC">
        <w:rPr>
          <w:rFonts w:ascii="Times New Roman" w:hAnsi="Times New Roman" w:cs="Times New Roman"/>
          <w:sz w:val="22"/>
          <w:szCs w:val="22"/>
        </w:rPr>
        <w:t xml:space="preserve"> </w:t>
      </w:r>
      <w:r>
        <w:rPr>
          <w:rFonts w:ascii="Times New Roman" w:hAnsi="Times New Roman" w:cs="Times New Roman"/>
          <w:sz w:val="22"/>
          <w:szCs w:val="22"/>
          <w:lang w:val="uk-UA"/>
        </w:rPr>
        <w:t>16                            18</w:t>
      </w:r>
      <w:r w:rsidRPr="00CA08EC">
        <w:rPr>
          <w:rFonts w:ascii="Times New Roman" w:hAnsi="Times New Roman" w:cs="Times New Roman"/>
          <w:sz w:val="22"/>
          <w:szCs w:val="22"/>
        </w:rPr>
        <w:t xml:space="preserve"> </w:t>
      </w:r>
    </w:p>
    <w:p w:rsidR="003A63AC" w:rsidRPr="00136CA4" w:rsidRDefault="003A63AC" w:rsidP="003A63AC">
      <w:pPr>
        <w:pStyle w:val="ac"/>
        <w:rPr>
          <w:rFonts w:ascii="Times New Roman" w:hAnsi="Times New Roman" w:cs="Times New Roman"/>
          <w:sz w:val="22"/>
          <w:szCs w:val="22"/>
          <w:u w:val="single"/>
        </w:rPr>
      </w:pPr>
      <w:r>
        <w:rPr>
          <w:rFonts w:ascii="Times New Roman" w:hAnsi="Times New Roman" w:cs="Times New Roman"/>
          <w:sz w:val="22"/>
          <w:szCs w:val="22"/>
          <w:lang w:val="uk-UA"/>
        </w:rPr>
        <w:lastRenderedPageBreak/>
        <w:t xml:space="preserve">                                                                                                                     </w:t>
      </w:r>
      <w:r w:rsidRPr="00136CA4">
        <w:rPr>
          <w:rFonts w:ascii="Times New Roman" w:hAnsi="Times New Roman" w:cs="Times New Roman"/>
          <w:sz w:val="22"/>
          <w:szCs w:val="22"/>
          <w:u w:val="single"/>
          <w:lang w:val="uk-UA"/>
        </w:rPr>
        <w:t xml:space="preserve">       </w:t>
      </w:r>
      <w:r w:rsidRPr="00136CA4">
        <w:rPr>
          <w:rFonts w:ascii="Times New Roman" w:hAnsi="Times New Roman" w:cs="Times New Roman"/>
          <w:sz w:val="22"/>
          <w:szCs w:val="22"/>
          <w:u w:val="single"/>
        </w:rPr>
        <w:t xml:space="preserve"> </w:t>
      </w:r>
      <w:r w:rsidRPr="00136CA4">
        <w:rPr>
          <w:rFonts w:ascii="Times New Roman" w:hAnsi="Times New Roman" w:cs="Times New Roman"/>
          <w:sz w:val="22"/>
          <w:szCs w:val="22"/>
          <w:u w:val="single"/>
          <w:lang w:val="uk-UA"/>
        </w:rPr>
        <w:t xml:space="preserve">        </w:t>
      </w:r>
      <w:r>
        <w:rPr>
          <w:rFonts w:ascii="Times New Roman" w:hAnsi="Times New Roman" w:cs="Times New Roman"/>
          <w:sz w:val="22"/>
          <w:szCs w:val="22"/>
          <w:lang w:val="uk-UA"/>
        </w:rPr>
        <w:t xml:space="preserve">                </w:t>
      </w:r>
      <w:r w:rsidRPr="00136CA4">
        <w:rPr>
          <w:rFonts w:ascii="Times New Roman" w:hAnsi="Times New Roman" w:cs="Times New Roman"/>
          <w:sz w:val="22"/>
          <w:szCs w:val="22"/>
          <w:u w:val="single"/>
          <w:lang w:val="uk-UA"/>
        </w:rPr>
        <w:t xml:space="preserve">    </w:t>
      </w:r>
      <w:r>
        <w:rPr>
          <w:rFonts w:ascii="Times New Roman" w:hAnsi="Times New Roman" w:cs="Times New Roman"/>
          <w:sz w:val="22"/>
          <w:szCs w:val="22"/>
          <w:u w:val="single"/>
          <w:lang w:val="uk-UA"/>
        </w:rPr>
        <w:t>______</w:t>
      </w:r>
      <w:r w:rsidRPr="00136CA4">
        <w:rPr>
          <w:rFonts w:ascii="Times New Roman" w:hAnsi="Times New Roman" w:cs="Times New Roman"/>
          <w:sz w:val="22"/>
          <w:szCs w:val="22"/>
          <w:u w:val="single"/>
        </w:rPr>
        <w:t xml:space="preserve"> </w:t>
      </w:r>
    </w:p>
    <w:p w:rsidR="003A63AC" w:rsidRPr="00CA08EC" w:rsidRDefault="003A63AC" w:rsidP="003A63AC">
      <w:pPr>
        <w:pStyle w:val="ac"/>
        <w:rPr>
          <w:rFonts w:ascii="Times New Roman" w:hAnsi="Times New Roman" w:cs="Times New Roman"/>
          <w:sz w:val="22"/>
          <w:szCs w:val="22"/>
        </w:rPr>
      </w:pPr>
      <w:r w:rsidRPr="00136CA4">
        <w:rPr>
          <w:rFonts w:ascii="Times New Roman" w:hAnsi="Times New Roman" w:cs="Times New Roman"/>
          <w:b/>
          <w:sz w:val="22"/>
          <w:szCs w:val="22"/>
        </w:rPr>
        <w:t>Усього зобов’язань</w:t>
      </w:r>
      <w:r w:rsidRPr="00CA08EC">
        <w:rPr>
          <w:rFonts w:ascii="Times New Roman" w:hAnsi="Times New Roman" w:cs="Times New Roman"/>
          <w:sz w:val="22"/>
          <w:szCs w:val="22"/>
        </w:rPr>
        <w:t xml:space="preserve"> </w:t>
      </w:r>
      <w:r>
        <w:rPr>
          <w:rFonts w:ascii="Times New Roman" w:hAnsi="Times New Roman" w:cs="Times New Roman"/>
          <w:sz w:val="22"/>
          <w:szCs w:val="22"/>
          <w:lang w:val="uk-UA"/>
        </w:rPr>
        <w:t xml:space="preserve">                                                                                       400</w:t>
      </w:r>
      <w:r w:rsidRPr="00CA08EC">
        <w:rPr>
          <w:rFonts w:ascii="Times New Roman" w:hAnsi="Times New Roman" w:cs="Times New Roman"/>
          <w:sz w:val="22"/>
          <w:szCs w:val="22"/>
        </w:rPr>
        <w:t xml:space="preserve"> </w:t>
      </w:r>
      <w:r>
        <w:rPr>
          <w:rFonts w:ascii="Times New Roman" w:hAnsi="Times New Roman" w:cs="Times New Roman"/>
          <w:sz w:val="22"/>
          <w:szCs w:val="22"/>
          <w:lang w:val="uk-UA"/>
        </w:rPr>
        <w:t xml:space="preserve">                         </w:t>
      </w:r>
      <w:r>
        <w:rPr>
          <w:rFonts w:ascii="Times New Roman" w:hAnsi="Times New Roman" w:cs="Times New Roman"/>
          <w:b/>
          <w:sz w:val="22"/>
          <w:szCs w:val="22"/>
          <w:lang w:val="uk-UA"/>
        </w:rPr>
        <w:t>372</w:t>
      </w:r>
    </w:p>
    <w:p w:rsidR="003A63AC" w:rsidRPr="00CA08EC" w:rsidRDefault="003A63AC" w:rsidP="003A63AC">
      <w:pPr>
        <w:pStyle w:val="ac"/>
        <w:rPr>
          <w:rFonts w:ascii="Times New Roman" w:hAnsi="Times New Roman" w:cs="Times New Roman"/>
          <w:sz w:val="22"/>
          <w:szCs w:val="22"/>
        </w:rPr>
      </w:pPr>
      <w:r w:rsidRPr="00136CA4">
        <w:rPr>
          <w:rFonts w:ascii="Times New Roman" w:hAnsi="Times New Roman" w:cs="Times New Roman"/>
          <w:b/>
          <w:sz w:val="22"/>
          <w:szCs w:val="22"/>
        </w:rPr>
        <w:t>Усього капіталу та зобов’язань</w:t>
      </w:r>
      <w:r w:rsidRPr="00CA08EC">
        <w:rPr>
          <w:rFonts w:ascii="Times New Roman" w:hAnsi="Times New Roman" w:cs="Times New Roman"/>
          <w:sz w:val="22"/>
          <w:szCs w:val="22"/>
        </w:rPr>
        <w:t xml:space="preserve"> </w:t>
      </w:r>
      <w:r>
        <w:rPr>
          <w:rFonts w:ascii="Times New Roman" w:hAnsi="Times New Roman" w:cs="Times New Roman"/>
          <w:sz w:val="22"/>
          <w:szCs w:val="22"/>
          <w:lang w:val="uk-UA"/>
        </w:rPr>
        <w:t xml:space="preserve">                                                     </w:t>
      </w:r>
      <w:r w:rsidRPr="00136CA4">
        <w:rPr>
          <w:rFonts w:ascii="Times New Roman" w:hAnsi="Times New Roman" w:cs="Times New Roman"/>
          <w:sz w:val="22"/>
          <w:szCs w:val="22"/>
          <w:u w:val="single"/>
          <w:lang w:val="uk-UA"/>
        </w:rPr>
        <w:t xml:space="preserve">   </w:t>
      </w:r>
      <w:r>
        <w:rPr>
          <w:rFonts w:ascii="Times New Roman" w:hAnsi="Times New Roman" w:cs="Times New Roman"/>
          <w:sz w:val="22"/>
          <w:szCs w:val="22"/>
          <w:u w:val="single"/>
          <w:lang w:val="uk-UA"/>
        </w:rPr>
        <w:t xml:space="preserve">  </w:t>
      </w:r>
      <w:r w:rsidRPr="00136CA4">
        <w:rPr>
          <w:rFonts w:ascii="Times New Roman" w:hAnsi="Times New Roman" w:cs="Times New Roman"/>
          <w:sz w:val="22"/>
          <w:szCs w:val="22"/>
          <w:u w:val="single"/>
          <w:lang w:val="uk-UA"/>
        </w:rPr>
        <w:t xml:space="preserve">  </w:t>
      </w:r>
      <w:r w:rsidRPr="00F4554B">
        <w:rPr>
          <w:rFonts w:ascii="Times New Roman" w:hAnsi="Times New Roman" w:cs="Times New Roman"/>
          <w:b/>
          <w:sz w:val="22"/>
          <w:szCs w:val="22"/>
          <w:u w:val="single"/>
          <w:lang w:val="uk-UA"/>
        </w:rPr>
        <w:t>8</w:t>
      </w:r>
      <w:r>
        <w:rPr>
          <w:rFonts w:ascii="Times New Roman" w:hAnsi="Times New Roman" w:cs="Times New Roman"/>
          <w:b/>
          <w:sz w:val="22"/>
          <w:szCs w:val="22"/>
          <w:u w:val="single"/>
          <w:lang w:val="uk-UA"/>
        </w:rPr>
        <w:t>4777</w:t>
      </w:r>
      <w:r w:rsidRPr="00136CA4">
        <w:rPr>
          <w:rFonts w:ascii="Times New Roman" w:hAnsi="Times New Roman" w:cs="Times New Roman"/>
          <w:sz w:val="22"/>
          <w:szCs w:val="22"/>
          <w:u w:val="single"/>
        </w:rPr>
        <w:t xml:space="preserve"> </w:t>
      </w:r>
      <w:r w:rsidRPr="00136CA4">
        <w:rPr>
          <w:rFonts w:ascii="Times New Roman" w:hAnsi="Times New Roman" w:cs="Times New Roman"/>
          <w:sz w:val="22"/>
          <w:szCs w:val="22"/>
          <w:u w:val="single"/>
          <w:lang w:val="uk-UA"/>
        </w:rPr>
        <w:t xml:space="preserve">        </w:t>
      </w:r>
      <w:r>
        <w:rPr>
          <w:rFonts w:ascii="Times New Roman" w:hAnsi="Times New Roman" w:cs="Times New Roman"/>
          <w:sz w:val="22"/>
          <w:szCs w:val="22"/>
          <w:lang w:val="uk-UA"/>
        </w:rPr>
        <w:t xml:space="preserve">       </w:t>
      </w:r>
      <w:r w:rsidRPr="00136CA4">
        <w:rPr>
          <w:rFonts w:ascii="Times New Roman" w:hAnsi="Times New Roman" w:cs="Times New Roman"/>
          <w:sz w:val="22"/>
          <w:szCs w:val="22"/>
          <w:u w:val="single"/>
          <w:lang w:val="uk-UA"/>
        </w:rPr>
        <w:t xml:space="preserve">  </w:t>
      </w:r>
      <w:r>
        <w:rPr>
          <w:rFonts w:ascii="Times New Roman" w:hAnsi="Times New Roman" w:cs="Times New Roman"/>
          <w:sz w:val="22"/>
          <w:szCs w:val="22"/>
          <w:u w:val="single"/>
          <w:lang w:val="uk-UA"/>
        </w:rPr>
        <w:t xml:space="preserve">    </w:t>
      </w:r>
      <w:r>
        <w:rPr>
          <w:rFonts w:ascii="Times New Roman" w:hAnsi="Times New Roman" w:cs="Times New Roman"/>
          <w:b/>
          <w:sz w:val="22"/>
          <w:szCs w:val="22"/>
          <w:u w:val="single"/>
          <w:lang w:val="uk-UA"/>
        </w:rPr>
        <w:t xml:space="preserve"> 81217______</w:t>
      </w:r>
      <w:r w:rsidRPr="00CA08EC">
        <w:rPr>
          <w:rFonts w:ascii="Times New Roman" w:hAnsi="Times New Roman" w:cs="Times New Roman"/>
          <w:sz w:val="22"/>
          <w:szCs w:val="22"/>
        </w:rPr>
        <w:t xml:space="preserve"> </w:t>
      </w:r>
    </w:p>
    <w:p w:rsidR="003A63AC" w:rsidRPr="00CA08EC" w:rsidRDefault="003A63AC" w:rsidP="003A63AC">
      <w:pPr>
        <w:pStyle w:val="ac"/>
        <w:rPr>
          <w:rFonts w:ascii="Times New Roman" w:hAnsi="Times New Roman" w:cs="Times New Roman"/>
          <w:sz w:val="22"/>
          <w:szCs w:val="22"/>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Pr="008F620F" w:rsidRDefault="003A63AC" w:rsidP="003A63AC">
      <w:pPr>
        <w:pStyle w:val="ac"/>
        <w:rPr>
          <w:rFonts w:ascii="Times New Roman" w:hAnsi="Times New Roman" w:cs="Times New Roman"/>
          <w:sz w:val="22"/>
          <w:szCs w:val="22"/>
          <w:lang w:val="uk-UA"/>
        </w:rPr>
      </w:pPr>
      <w:r>
        <w:rPr>
          <w:rFonts w:ascii="Times New Roman" w:hAnsi="Times New Roman" w:cs="Times New Roman"/>
          <w:sz w:val="22"/>
          <w:szCs w:val="22"/>
          <w:lang w:val="uk-UA"/>
        </w:rPr>
        <w:t>________________________________________                _______________________________________</w:t>
      </w:r>
      <w:r w:rsidRPr="00CA08EC">
        <w:rPr>
          <w:rFonts w:ascii="Times New Roman" w:hAnsi="Times New Roman" w:cs="Times New Roman"/>
          <w:sz w:val="22"/>
          <w:szCs w:val="22"/>
        </w:rPr>
        <w:t xml:space="preserve"> </w:t>
      </w:r>
      <w:r>
        <w:rPr>
          <w:rFonts w:ascii="Times New Roman" w:hAnsi="Times New Roman" w:cs="Times New Roman"/>
          <w:sz w:val="22"/>
          <w:szCs w:val="22"/>
          <w:lang w:val="uk-UA"/>
        </w:rPr>
        <w:t xml:space="preserve">                                                                Лучна Ольга Олексіївна                                                                           Павленко Тетяна Олександрівна</w:t>
      </w:r>
      <w:r w:rsidRPr="00CA08EC">
        <w:rPr>
          <w:rFonts w:ascii="Times New Roman" w:hAnsi="Times New Roman" w:cs="Times New Roman"/>
          <w:sz w:val="22"/>
          <w:szCs w:val="22"/>
        </w:rPr>
        <w:t xml:space="preserve"> </w:t>
      </w:r>
    </w:p>
    <w:p w:rsidR="003A63AC" w:rsidRPr="00CA08EC" w:rsidRDefault="003A63AC" w:rsidP="003A63AC">
      <w:pPr>
        <w:pStyle w:val="ac"/>
        <w:rPr>
          <w:rFonts w:ascii="Times New Roman" w:hAnsi="Times New Roman" w:cs="Times New Roman"/>
          <w:sz w:val="22"/>
          <w:szCs w:val="22"/>
        </w:rPr>
      </w:pPr>
      <w:r w:rsidRPr="00CA08EC">
        <w:rPr>
          <w:rFonts w:ascii="Times New Roman" w:hAnsi="Times New Roman" w:cs="Times New Roman"/>
          <w:sz w:val="22"/>
          <w:szCs w:val="22"/>
        </w:rPr>
        <w:t xml:space="preserve">Директор </w:t>
      </w:r>
      <w:r>
        <w:rPr>
          <w:rFonts w:ascii="Times New Roman" w:hAnsi="Times New Roman" w:cs="Times New Roman"/>
          <w:sz w:val="22"/>
          <w:szCs w:val="22"/>
          <w:lang w:val="uk-UA"/>
        </w:rPr>
        <w:t xml:space="preserve">                                                                                                   </w:t>
      </w:r>
      <w:r w:rsidRPr="00CA08EC">
        <w:rPr>
          <w:rFonts w:ascii="Times New Roman" w:hAnsi="Times New Roman" w:cs="Times New Roman"/>
          <w:sz w:val="22"/>
          <w:szCs w:val="22"/>
        </w:rPr>
        <w:t xml:space="preserve">Головний бухгалтер </w:t>
      </w:r>
    </w:p>
    <w:p w:rsidR="003A63AC" w:rsidRPr="00CA08EC" w:rsidRDefault="003A63AC" w:rsidP="003A63AC">
      <w:pPr>
        <w:pStyle w:val="ac"/>
        <w:rPr>
          <w:rFonts w:ascii="Times New Roman" w:hAnsi="Times New Roman" w:cs="Times New Roman"/>
          <w:sz w:val="22"/>
          <w:szCs w:val="22"/>
        </w:rPr>
      </w:pPr>
      <w:r w:rsidRPr="00CA08EC">
        <w:rPr>
          <w:rFonts w:ascii="Times New Roman" w:hAnsi="Times New Roman" w:cs="Times New Roman"/>
          <w:sz w:val="22"/>
          <w:szCs w:val="22"/>
        </w:rPr>
        <w:t>Примітки на сторінках 8 -</w:t>
      </w:r>
      <w:r w:rsidRPr="00872747">
        <w:rPr>
          <w:rFonts w:ascii="Times New Roman" w:hAnsi="Times New Roman" w:cs="Times New Roman"/>
          <w:sz w:val="22"/>
          <w:szCs w:val="22"/>
        </w:rPr>
        <w:t>26</w:t>
      </w:r>
      <w:r w:rsidRPr="00CA08EC">
        <w:rPr>
          <w:rFonts w:ascii="Times New Roman" w:hAnsi="Times New Roman" w:cs="Times New Roman"/>
          <w:sz w:val="22"/>
          <w:szCs w:val="22"/>
        </w:rPr>
        <w:t xml:space="preserve"> являються невід’ємною частиною  фінансової звітності </w:t>
      </w:r>
    </w:p>
    <w:p w:rsidR="003A63AC" w:rsidRPr="00C37586" w:rsidRDefault="003A63AC" w:rsidP="003A63AC">
      <w:pPr>
        <w:pStyle w:val="ac"/>
      </w:pPr>
    </w:p>
    <w:p w:rsidR="003A63AC" w:rsidRPr="00CE4E1F" w:rsidRDefault="003A63AC" w:rsidP="003A63AC">
      <w:pPr>
        <w:pStyle w:val="ac"/>
        <w:rPr>
          <w:rFonts w:ascii="Times New Roman" w:hAnsi="Times New Roman" w:cs="Times New Roman"/>
          <w:b/>
          <w:sz w:val="22"/>
          <w:szCs w:val="22"/>
          <w:lang w:val="uk-UA"/>
        </w:rPr>
      </w:pPr>
      <w:r>
        <w:rPr>
          <w:rFonts w:ascii="Times New Roman" w:hAnsi="Times New Roman" w:cs="Times New Roman"/>
          <w:b/>
          <w:sz w:val="22"/>
          <w:szCs w:val="22"/>
          <w:lang w:val="uk-UA"/>
        </w:rPr>
        <w:t>«</w:t>
      </w:r>
      <w:r w:rsidRPr="00CE4E1F">
        <w:rPr>
          <w:rFonts w:ascii="Times New Roman" w:hAnsi="Times New Roman" w:cs="Times New Roman"/>
          <w:b/>
          <w:sz w:val="22"/>
          <w:szCs w:val="22"/>
          <w:lang w:val="uk-UA"/>
        </w:rPr>
        <w:t>ПРОФЕСІЙНИЙ ПЕНСІЙНИЙ ФОНД НЕЗАЛЕЖНОЇ ГАЛУЗЕВОЇ ПРОФЕСІЙНОЇ СПІЛКИ ЕНЕРГЕТИКІВ УКРАЇНИ»</w:t>
      </w:r>
    </w:p>
    <w:p w:rsidR="003A63AC" w:rsidRPr="00967AE3" w:rsidRDefault="003A63AC" w:rsidP="003A63AC">
      <w:pPr>
        <w:pStyle w:val="ac"/>
        <w:rPr>
          <w:rFonts w:ascii="Times New Roman" w:hAnsi="Times New Roman" w:cs="Times New Roman"/>
          <w:b/>
          <w:sz w:val="22"/>
          <w:szCs w:val="22"/>
          <w:u w:val="single"/>
        </w:rPr>
      </w:pPr>
      <w:r>
        <w:rPr>
          <w:rFonts w:ascii="Times New Roman" w:hAnsi="Times New Roman" w:cs="Times New Roman"/>
          <w:b/>
          <w:sz w:val="22"/>
          <w:szCs w:val="22"/>
          <w:u w:val="single"/>
          <w:lang w:val="uk-UA"/>
        </w:rPr>
        <w:t xml:space="preserve">       Ф</w:t>
      </w:r>
      <w:r w:rsidRPr="00967AE3">
        <w:rPr>
          <w:rFonts w:ascii="Times New Roman" w:hAnsi="Times New Roman" w:cs="Times New Roman"/>
          <w:b/>
          <w:sz w:val="22"/>
          <w:szCs w:val="22"/>
          <w:u w:val="single"/>
        </w:rPr>
        <w:t>інансова звітність</w:t>
      </w:r>
      <w:r>
        <w:rPr>
          <w:rFonts w:ascii="Times New Roman" w:hAnsi="Times New Roman" w:cs="Times New Roman"/>
          <w:b/>
          <w:sz w:val="22"/>
          <w:szCs w:val="22"/>
          <w:u w:val="single"/>
          <w:lang w:val="uk-UA"/>
        </w:rPr>
        <w:t>___________________________________________________________</w:t>
      </w:r>
      <w:r w:rsidRPr="00967AE3">
        <w:rPr>
          <w:rFonts w:ascii="Times New Roman" w:hAnsi="Times New Roman" w:cs="Times New Roman"/>
          <w:b/>
          <w:sz w:val="22"/>
          <w:szCs w:val="22"/>
          <w:u w:val="single"/>
        </w:rPr>
        <w:t xml:space="preserve"> </w:t>
      </w:r>
    </w:p>
    <w:p w:rsidR="003A63AC" w:rsidRPr="00671C65" w:rsidRDefault="003A63AC" w:rsidP="003A63AC">
      <w:pPr>
        <w:pStyle w:val="ac"/>
        <w:rPr>
          <w:rFonts w:ascii="Times New Roman" w:hAnsi="Times New Roman" w:cs="Times New Roman"/>
          <w:sz w:val="22"/>
          <w:szCs w:val="22"/>
        </w:rPr>
      </w:pPr>
    </w:p>
    <w:p w:rsidR="003A63AC" w:rsidRPr="00671C65" w:rsidRDefault="003A63AC" w:rsidP="003A63AC">
      <w:pPr>
        <w:pStyle w:val="ac"/>
        <w:rPr>
          <w:rFonts w:ascii="Times New Roman" w:hAnsi="Times New Roman" w:cs="Times New Roman"/>
          <w:b/>
          <w:sz w:val="22"/>
          <w:szCs w:val="22"/>
        </w:rPr>
      </w:pPr>
      <w:r w:rsidRPr="00671C65">
        <w:rPr>
          <w:rFonts w:ascii="Times New Roman" w:hAnsi="Times New Roman" w:cs="Times New Roman"/>
          <w:b/>
          <w:sz w:val="22"/>
          <w:szCs w:val="22"/>
        </w:rPr>
        <w:t xml:space="preserve"> ЗВІТ ПРО ЗМІНИ У ВЛАСНОМУ КАПІТАЛІ </w:t>
      </w:r>
    </w:p>
    <w:p w:rsidR="003A63AC" w:rsidRPr="00671C65" w:rsidRDefault="003A63AC" w:rsidP="003A63AC">
      <w:pPr>
        <w:pStyle w:val="ac"/>
        <w:rPr>
          <w:rFonts w:ascii="Times New Roman" w:hAnsi="Times New Roman" w:cs="Times New Roman"/>
          <w:b/>
          <w:sz w:val="22"/>
          <w:szCs w:val="22"/>
        </w:rPr>
      </w:pPr>
      <w:r w:rsidRPr="00671C65">
        <w:rPr>
          <w:rFonts w:ascii="Times New Roman" w:hAnsi="Times New Roman" w:cs="Times New Roman"/>
          <w:b/>
          <w:sz w:val="22"/>
          <w:szCs w:val="22"/>
        </w:rPr>
        <w:t>За рік, що закінчився 31 грудня 201</w:t>
      </w:r>
      <w:r>
        <w:rPr>
          <w:rFonts w:ascii="Times New Roman" w:hAnsi="Times New Roman" w:cs="Times New Roman"/>
          <w:b/>
          <w:sz w:val="22"/>
          <w:szCs w:val="22"/>
          <w:lang w:val="uk-UA"/>
        </w:rPr>
        <w:t>5</w:t>
      </w:r>
      <w:r w:rsidRPr="00671C65">
        <w:rPr>
          <w:rFonts w:ascii="Times New Roman" w:hAnsi="Times New Roman" w:cs="Times New Roman"/>
          <w:b/>
          <w:sz w:val="22"/>
          <w:szCs w:val="22"/>
        </w:rPr>
        <w:t xml:space="preserve"> р. </w:t>
      </w:r>
    </w:p>
    <w:p w:rsidR="003A63AC" w:rsidRPr="00671C65" w:rsidRDefault="003A63AC" w:rsidP="003A63AC">
      <w:pPr>
        <w:pStyle w:val="ac"/>
        <w:rPr>
          <w:rFonts w:ascii="Times New Roman" w:hAnsi="Times New Roman" w:cs="Times New Roman"/>
          <w:b/>
          <w:sz w:val="22"/>
          <w:szCs w:val="22"/>
        </w:rPr>
      </w:pPr>
      <w:r w:rsidRPr="00671C65">
        <w:rPr>
          <w:rFonts w:ascii="Times New Roman" w:hAnsi="Times New Roman" w:cs="Times New Roman"/>
          <w:b/>
          <w:sz w:val="22"/>
          <w:szCs w:val="22"/>
        </w:rPr>
        <w:t xml:space="preserve">(в тис. грн., якщо інше не вказано) </w:t>
      </w: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Pr="00B55318" w:rsidRDefault="003A63AC" w:rsidP="003A63AC">
      <w:pPr>
        <w:pStyle w:val="ac"/>
        <w:rPr>
          <w:rFonts w:ascii="Times New Roman" w:hAnsi="Times New Roman" w:cs="Times New Roman"/>
          <w:sz w:val="22"/>
          <w:szCs w:val="22"/>
          <w:lang w:val="uk-UA"/>
        </w:rPr>
      </w:pPr>
    </w:p>
    <w:p w:rsidR="003A63AC" w:rsidRPr="00671C65" w:rsidRDefault="003A63AC" w:rsidP="003A63AC">
      <w:pPr>
        <w:pStyle w:val="ac"/>
        <w:rPr>
          <w:rFonts w:ascii="Times New Roman" w:hAnsi="Times New Roman" w:cs="Times New Roman"/>
          <w:sz w:val="22"/>
          <w:szCs w:val="22"/>
        </w:rPr>
      </w:pPr>
    </w:p>
    <w:p w:rsidR="003A63AC" w:rsidRPr="00671C65" w:rsidRDefault="003A63AC" w:rsidP="003A63AC">
      <w:pPr>
        <w:pStyle w:val="ac"/>
        <w:rPr>
          <w:rFonts w:ascii="Times New Roman" w:hAnsi="Times New Roman" w:cs="Times New Roman"/>
          <w:sz w:val="22"/>
          <w:szCs w:val="22"/>
        </w:rPr>
      </w:pPr>
      <w:r>
        <w:rPr>
          <w:rFonts w:ascii="Times New Roman" w:hAnsi="Times New Roman" w:cs="Times New Roman"/>
          <w:sz w:val="22"/>
          <w:szCs w:val="22"/>
          <w:lang w:val="uk-UA"/>
        </w:rPr>
        <w:t xml:space="preserve">                                        </w:t>
      </w:r>
      <w:r w:rsidRPr="00671C65">
        <w:rPr>
          <w:rFonts w:ascii="Times New Roman" w:hAnsi="Times New Roman" w:cs="Times New Roman"/>
          <w:sz w:val="22"/>
          <w:szCs w:val="22"/>
        </w:rPr>
        <w:t xml:space="preserve">Статутний </w:t>
      </w:r>
      <w:r>
        <w:rPr>
          <w:rFonts w:ascii="Times New Roman" w:hAnsi="Times New Roman" w:cs="Times New Roman"/>
          <w:sz w:val="22"/>
          <w:szCs w:val="22"/>
          <w:lang w:val="uk-UA"/>
        </w:rPr>
        <w:t xml:space="preserve">   </w:t>
      </w:r>
      <w:r w:rsidRPr="00671C65">
        <w:rPr>
          <w:rFonts w:ascii="Times New Roman" w:hAnsi="Times New Roman" w:cs="Times New Roman"/>
          <w:sz w:val="22"/>
          <w:szCs w:val="22"/>
        </w:rPr>
        <w:t xml:space="preserve">Резервний </w:t>
      </w:r>
      <w:r>
        <w:rPr>
          <w:rFonts w:ascii="Times New Roman" w:hAnsi="Times New Roman" w:cs="Times New Roman"/>
          <w:sz w:val="22"/>
          <w:szCs w:val="22"/>
          <w:lang w:val="uk-UA"/>
        </w:rPr>
        <w:t xml:space="preserve">  </w:t>
      </w:r>
      <w:r w:rsidRPr="00671C65">
        <w:rPr>
          <w:rFonts w:ascii="Times New Roman" w:hAnsi="Times New Roman" w:cs="Times New Roman"/>
          <w:sz w:val="22"/>
          <w:szCs w:val="22"/>
        </w:rPr>
        <w:t xml:space="preserve">Резерв </w:t>
      </w:r>
      <w:r>
        <w:rPr>
          <w:rFonts w:ascii="Times New Roman" w:hAnsi="Times New Roman" w:cs="Times New Roman"/>
          <w:sz w:val="22"/>
          <w:szCs w:val="22"/>
          <w:lang w:val="uk-UA"/>
        </w:rPr>
        <w:t xml:space="preserve">       </w:t>
      </w:r>
      <w:r w:rsidRPr="00671C65">
        <w:rPr>
          <w:rFonts w:ascii="Times New Roman" w:hAnsi="Times New Roman" w:cs="Times New Roman"/>
          <w:sz w:val="22"/>
          <w:szCs w:val="22"/>
        </w:rPr>
        <w:t xml:space="preserve">Емісійний дохід </w:t>
      </w:r>
      <w:r>
        <w:rPr>
          <w:rFonts w:ascii="Times New Roman" w:hAnsi="Times New Roman" w:cs="Times New Roman"/>
          <w:sz w:val="22"/>
          <w:szCs w:val="22"/>
          <w:lang w:val="uk-UA"/>
        </w:rPr>
        <w:t xml:space="preserve"> </w:t>
      </w:r>
      <w:r w:rsidRPr="00671C65">
        <w:rPr>
          <w:rFonts w:ascii="Times New Roman" w:hAnsi="Times New Roman" w:cs="Times New Roman"/>
          <w:sz w:val="22"/>
          <w:szCs w:val="22"/>
        </w:rPr>
        <w:t xml:space="preserve">Нерозподілений </w:t>
      </w:r>
      <w:r>
        <w:rPr>
          <w:rFonts w:ascii="Times New Roman" w:hAnsi="Times New Roman" w:cs="Times New Roman"/>
          <w:sz w:val="22"/>
          <w:szCs w:val="22"/>
          <w:lang w:val="uk-UA"/>
        </w:rPr>
        <w:t xml:space="preserve"> </w:t>
      </w:r>
      <w:r w:rsidRPr="00671C65">
        <w:rPr>
          <w:rFonts w:ascii="Times New Roman" w:hAnsi="Times New Roman" w:cs="Times New Roman"/>
          <w:sz w:val="22"/>
          <w:szCs w:val="22"/>
        </w:rPr>
        <w:t xml:space="preserve">Всього </w:t>
      </w:r>
    </w:p>
    <w:p w:rsidR="003A63AC" w:rsidRPr="00671C65" w:rsidRDefault="003A63AC" w:rsidP="003A63AC">
      <w:pPr>
        <w:pStyle w:val="ac"/>
        <w:rPr>
          <w:rFonts w:ascii="Times New Roman" w:hAnsi="Times New Roman" w:cs="Times New Roman"/>
          <w:sz w:val="22"/>
          <w:szCs w:val="22"/>
        </w:rPr>
      </w:pPr>
      <w:r>
        <w:rPr>
          <w:rFonts w:ascii="Times New Roman" w:hAnsi="Times New Roman" w:cs="Times New Roman"/>
          <w:sz w:val="22"/>
          <w:szCs w:val="22"/>
          <w:lang w:val="uk-UA"/>
        </w:rPr>
        <w:t xml:space="preserve">                                           </w:t>
      </w:r>
      <w:r w:rsidRPr="00671C65">
        <w:rPr>
          <w:rFonts w:ascii="Times New Roman" w:hAnsi="Times New Roman" w:cs="Times New Roman"/>
          <w:sz w:val="22"/>
          <w:szCs w:val="22"/>
        </w:rPr>
        <w:t>к</w:t>
      </w:r>
      <w:r>
        <w:rPr>
          <w:rFonts w:ascii="Times New Roman" w:hAnsi="Times New Roman" w:cs="Times New Roman"/>
          <w:sz w:val="22"/>
          <w:szCs w:val="22"/>
          <w:lang w:val="uk-UA"/>
        </w:rPr>
        <w:t xml:space="preserve"> </w:t>
      </w:r>
      <w:r w:rsidRPr="00671C65">
        <w:rPr>
          <w:rFonts w:ascii="Times New Roman" w:hAnsi="Times New Roman" w:cs="Times New Roman"/>
          <w:sz w:val="22"/>
          <w:szCs w:val="22"/>
        </w:rPr>
        <w:t xml:space="preserve">апітал </w:t>
      </w:r>
      <w:r>
        <w:rPr>
          <w:rFonts w:ascii="Times New Roman" w:hAnsi="Times New Roman" w:cs="Times New Roman"/>
          <w:sz w:val="22"/>
          <w:szCs w:val="22"/>
          <w:lang w:val="uk-UA"/>
        </w:rPr>
        <w:t xml:space="preserve">       </w:t>
      </w:r>
      <w:r w:rsidRPr="00671C65">
        <w:rPr>
          <w:rFonts w:ascii="Times New Roman" w:hAnsi="Times New Roman" w:cs="Times New Roman"/>
          <w:sz w:val="22"/>
          <w:szCs w:val="22"/>
        </w:rPr>
        <w:t xml:space="preserve">капiтал </w:t>
      </w:r>
      <w:r>
        <w:rPr>
          <w:rFonts w:ascii="Times New Roman" w:hAnsi="Times New Roman" w:cs="Times New Roman"/>
          <w:sz w:val="22"/>
          <w:szCs w:val="22"/>
          <w:lang w:val="uk-UA"/>
        </w:rPr>
        <w:t xml:space="preserve">    </w:t>
      </w:r>
      <w:r w:rsidRPr="00671C65">
        <w:rPr>
          <w:rFonts w:ascii="Times New Roman" w:hAnsi="Times New Roman" w:cs="Times New Roman"/>
          <w:sz w:val="22"/>
          <w:szCs w:val="22"/>
        </w:rPr>
        <w:t xml:space="preserve">переоцінки </w:t>
      </w:r>
      <w:r>
        <w:rPr>
          <w:rFonts w:ascii="Times New Roman" w:hAnsi="Times New Roman" w:cs="Times New Roman"/>
          <w:sz w:val="22"/>
          <w:szCs w:val="22"/>
          <w:lang w:val="uk-UA"/>
        </w:rPr>
        <w:t xml:space="preserve">                                   </w:t>
      </w:r>
      <w:r w:rsidRPr="00671C65">
        <w:rPr>
          <w:rFonts w:ascii="Times New Roman" w:hAnsi="Times New Roman" w:cs="Times New Roman"/>
          <w:sz w:val="22"/>
          <w:szCs w:val="22"/>
        </w:rPr>
        <w:t xml:space="preserve">прибуток </w:t>
      </w:r>
    </w:p>
    <w:p w:rsidR="003A63AC" w:rsidRPr="00671C65" w:rsidRDefault="003A63AC" w:rsidP="003A63AC">
      <w:pPr>
        <w:pStyle w:val="ac"/>
        <w:rPr>
          <w:rFonts w:ascii="Times New Roman" w:hAnsi="Times New Roman" w:cs="Times New Roman"/>
          <w:sz w:val="22"/>
          <w:szCs w:val="22"/>
        </w:rPr>
      </w:pPr>
      <w:r>
        <w:rPr>
          <w:rFonts w:ascii="Times New Roman" w:hAnsi="Times New Roman" w:cs="Times New Roman"/>
          <w:sz w:val="22"/>
          <w:szCs w:val="22"/>
          <w:lang w:val="uk-UA"/>
        </w:rPr>
        <w:t xml:space="preserve">                                                                                     </w:t>
      </w:r>
      <w:r w:rsidRPr="00671C65">
        <w:rPr>
          <w:rFonts w:ascii="Times New Roman" w:hAnsi="Times New Roman" w:cs="Times New Roman"/>
          <w:sz w:val="22"/>
          <w:szCs w:val="22"/>
        </w:rPr>
        <w:t xml:space="preserve">активів </w:t>
      </w:r>
    </w:p>
    <w:p w:rsidR="003A63AC" w:rsidRPr="00B55318" w:rsidRDefault="003A63AC" w:rsidP="003A63AC">
      <w:pPr>
        <w:pStyle w:val="ac"/>
        <w:rPr>
          <w:lang w:val="uk-UA"/>
        </w:rPr>
      </w:pPr>
      <w:r>
        <w:rPr>
          <w:lang w:val="uk-UA"/>
        </w:rPr>
        <w:t xml:space="preserve">                 _____________________________________________________________</w:t>
      </w:r>
    </w:p>
    <w:p w:rsidR="003A63AC" w:rsidRPr="00B55318" w:rsidRDefault="003A63AC" w:rsidP="003A63AC">
      <w:pPr>
        <w:pStyle w:val="ac"/>
        <w:rPr>
          <w:rFonts w:ascii="Times New Roman" w:hAnsi="Times New Roman" w:cs="Times New Roman"/>
          <w:sz w:val="22"/>
          <w:szCs w:val="22"/>
        </w:rPr>
      </w:pPr>
      <w:r w:rsidRPr="00B55318">
        <w:rPr>
          <w:rFonts w:ascii="Times New Roman" w:hAnsi="Times New Roman" w:cs="Times New Roman"/>
          <w:b/>
          <w:sz w:val="22"/>
          <w:szCs w:val="22"/>
        </w:rPr>
        <w:t>31 грудня 201</w:t>
      </w:r>
      <w:r>
        <w:rPr>
          <w:rFonts w:ascii="Times New Roman" w:hAnsi="Times New Roman" w:cs="Times New Roman"/>
          <w:b/>
          <w:sz w:val="22"/>
          <w:szCs w:val="22"/>
          <w:lang w:val="uk-UA"/>
        </w:rPr>
        <w:t>4</w:t>
      </w:r>
      <w:r w:rsidRPr="00B55318">
        <w:rPr>
          <w:rFonts w:ascii="Times New Roman" w:hAnsi="Times New Roman" w:cs="Times New Roman"/>
          <w:b/>
          <w:sz w:val="22"/>
          <w:szCs w:val="22"/>
        </w:rPr>
        <w:t xml:space="preserve"> р</w:t>
      </w:r>
      <w:r w:rsidRPr="00B55318">
        <w:rPr>
          <w:rFonts w:ascii="Times New Roman" w:hAnsi="Times New Roman" w:cs="Times New Roman"/>
          <w:sz w:val="22"/>
          <w:szCs w:val="22"/>
          <w:lang w:val="uk-UA"/>
        </w:rPr>
        <w:t>.</w:t>
      </w:r>
      <w:r w:rsidRPr="00B55318">
        <w:rPr>
          <w:rFonts w:ascii="Times New Roman" w:hAnsi="Times New Roman" w:cs="Times New Roman"/>
          <w:sz w:val="22"/>
          <w:szCs w:val="22"/>
        </w:rPr>
        <w:t xml:space="preserve"> </w:t>
      </w:r>
      <w:r>
        <w:rPr>
          <w:rFonts w:ascii="Times New Roman" w:hAnsi="Times New Roman" w:cs="Times New Roman"/>
          <w:sz w:val="22"/>
          <w:szCs w:val="22"/>
          <w:lang w:val="uk-UA"/>
        </w:rPr>
        <w:t xml:space="preserve">      </w:t>
      </w:r>
      <w:r w:rsidRPr="00B55318">
        <w:rPr>
          <w:rFonts w:ascii="Times New Roman" w:hAnsi="Times New Roman" w:cs="Times New Roman"/>
          <w:sz w:val="22"/>
          <w:szCs w:val="22"/>
          <w:u w:val="single"/>
          <w:lang w:val="uk-UA"/>
        </w:rPr>
        <w:t xml:space="preserve">       </w:t>
      </w:r>
      <w:r>
        <w:rPr>
          <w:rFonts w:ascii="Times New Roman" w:hAnsi="Times New Roman" w:cs="Times New Roman"/>
          <w:b/>
          <w:sz w:val="22"/>
          <w:szCs w:val="22"/>
          <w:u w:val="single"/>
          <w:lang w:val="uk-UA"/>
        </w:rPr>
        <w:t>80845</w:t>
      </w:r>
      <w:r w:rsidRPr="00F4554B">
        <w:rPr>
          <w:rFonts w:ascii="Times New Roman" w:hAnsi="Times New Roman" w:cs="Times New Roman"/>
          <w:b/>
          <w:sz w:val="22"/>
          <w:szCs w:val="22"/>
          <w:u w:val="single"/>
        </w:rPr>
        <w:t xml:space="preserve"> </w:t>
      </w:r>
      <w:r w:rsidRPr="00F4554B">
        <w:rPr>
          <w:rFonts w:ascii="Times New Roman" w:hAnsi="Times New Roman" w:cs="Times New Roman"/>
          <w:b/>
          <w:sz w:val="22"/>
          <w:szCs w:val="22"/>
          <w:u w:val="single"/>
          <w:lang w:val="uk-UA"/>
        </w:rPr>
        <w:t xml:space="preserve"> </w:t>
      </w:r>
      <w:r w:rsidRPr="00B55318">
        <w:rPr>
          <w:rFonts w:ascii="Times New Roman" w:hAnsi="Times New Roman" w:cs="Times New Roman"/>
          <w:sz w:val="22"/>
          <w:szCs w:val="22"/>
          <w:u w:val="single"/>
          <w:lang w:val="uk-UA"/>
        </w:rPr>
        <w:t xml:space="preserve">       </w:t>
      </w:r>
      <w:r>
        <w:rPr>
          <w:rFonts w:ascii="Times New Roman" w:hAnsi="Times New Roman" w:cs="Times New Roman"/>
          <w:sz w:val="22"/>
          <w:szCs w:val="22"/>
          <w:u w:val="single"/>
          <w:lang w:val="uk-UA"/>
        </w:rPr>
        <w:t xml:space="preserve"> </w:t>
      </w:r>
      <w:r w:rsidRPr="00B55318">
        <w:rPr>
          <w:rFonts w:ascii="Times New Roman" w:hAnsi="Times New Roman" w:cs="Times New Roman"/>
          <w:sz w:val="22"/>
          <w:szCs w:val="22"/>
          <w:u w:val="single"/>
          <w:lang w:val="uk-UA"/>
        </w:rPr>
        <w:t xml:space="preserve">     </w:t>
      </w:r>
      <w:r>
        <w:rPr>
          <w:rFonts w:ascii="Times New Roman" w:hAnsi="Times New Roman" w:cs="Times New Roman"/>
          <w:b/>
          <w:sz w:val="22"/>
          <w:szCs w:val="22"/>
          <w:u w:val="single"/>
          <w:lang w:val="uk-UA"/>
        </w:rPr>
        <w:t>-</w:t>
      </w:r>
      <w:r w:rsidRPr="00B55318">
        <w:rPr>
          <w:rFonts w:ascii="Times New Roman" w:hAnsi="Times New Roman" w:cs="Times New Roman"/>
          <w:sz w:val="22"/>
          <w:szCs w:val="22"/>
          <w:u w:val="single"/>
        </w:rPr>
        <w:t xml:space="preserve"> </w:t>
      </w:r>
      <w:r w:rsidRPr="00B55318">
        <w:rPr>
          <w:rFonts w:ascii="Times New Roman" w:hAnsi="Times New Roman" w:cs="Times New Roman"/>
          <w:sz w:val="22"/>
          <w:szCs w:val="22"/>
          <w:u w:val="single"/>
          <w:lang w:val="uk-UA"/>
        </w:rPr>
        <w:t xml:space="preserve">         </w:t>
      </w:r>
      <w:r w:rsidRPr="00B55318">
        <w:rPr>
          <w:rFonts w:ascii="Times New Roman" w:hAnsi="Times New Roman" w:cs="Times New Roman"/>
          <w:sz w:val="22"/>
          <w:szCs w:val="22"/>
          <w:u w:val="single"/>
        </w:rPr>
        <w:t xml:space="preserve"> </w:t>
      </w:r>
      <w:r w:rsidRPr="00B55318">
        <w:rPr>
          <w:rFonts w:ascii="Times New Roman" w:hAnsi="Times New Roman" w:cs="Times New Roman"/>
          <w:sz w:val="22"/>
          <w:szCs w:val="22"/>
          <w:u w:val="single"/>
          <w:lang w:val="uk-UA"/>
        </w:rPr>
        <w:t xml:space="preserve">    </w:t>
      </w:r>
      <w:r>
        <w:rPr>
          <w:rFonts w:ascii="Times New Roman" w:hAnsi="Times New Roman" w:cs="Times New Roman"/>
          <w:sz w:val="22"/>
          <w:szCs w:val="22"/>
          <w:u w:val="single"/>
          <w:lang w:val="uk-UA"/>
        </w:rPr>
        <w:t xml:space="preserve">  </w:t>
      </w:r>
      <w:r w:rsidRPr="00B55318">
        <w:rPr>
          <w:rFonts w:ascii="Times New Roman" w:hAnsi="Times New Roman" w:cs="Times New Roman"/>
          <w:sz w:val="22"/>
          <w:szCs w:val="22"/>
          <w:u w:val="single"/>
          <w:lang w:val="uk-UA"/>
        </w:rPr>
        <w:t xml:space="preserve">  </w:t>
      </w:r>
      <w:r>
        <w:rPr>
          <w:rFonts w:ascii="Times New Roman" w:hAnsi="Times New Roman" w:cs="Times New Roman"/>
          <w:sz w:val="22"/>
          <w:szCs w:val="22"/>
          <w:u w:val="single"/>
          <w:lang w:val="uk-UA"/>
        </w:rPr>
        <w:t>-</w:t>
      </w:r>
      <w:r w:rsidRPr="00B55318">
        <w:rPr>
          <w:rFonts w:ascii="Times New Roman" w:hAnsi="Times New Roman" w:cs="Times New Roman"/>
          <w:sz w:val="22"/>
          <w:szCs w:val="22"/>
          <w:u w:val="single"/>
          <w:lang w:val="uk-UA"/>
        </w:rPr>
        <w:t xml:space="preserve">          </w:t>
      </w:r>
      <w:r>
        <w:rPr>
          <w:rFonts w:ascii="Times New Roman" w:hAnsi="Times New Roman" w:cs="Times New Roman"/>
          <w:b/>
          <w:sz w:val="22"/>
          <w:szCs w:val="22"/>
          <w:u w:val="single"/>
          <w:lang w:val="uk-UA"/>
        </w:rPr>
        <w:t xml:space="preserve">         -</w:t>
      </w:r>
      <w:r w:rsidRPr="00B55318">
        <w:rPr>
          <w:rFonts w:ascii="Times New Roman" w:hAnsi="Times New Roman" w:cs="Times New Roman"/>
          <w:sz w:val="22"/>
          <w:szCs w:val="22"/>
          <w:u w:val="single"/>
        </w:rPr>
        <w:t xml:space="preserve"> </w:t>
      </w:r>
      <w:r w:rsidRPr="00B55318">
        <w:rPr>
          <w:rFonts w:ascii="Times New Roman" w:hAnsi="Times New Roman" w:cs="Times New Roman"/>
          <w:sz w:val="22"/>
          <w:szCs w:val="22"/>
          <w:u w:val="single"/>
          <w:lang w:val="uk-UA"/>
        </w:rPr>
        <w:t xml:space="preserve">       </w:t>
      </w:r>
      <w:r>
        <w:rPr>
          <w:rFonts w:ascii="Times New Roman" w:hAnsi="Times New Roman" w:cs="Times New Roman"/>
          <w:sz w:val="22"/>
          <w:szCs w:val="22"/>
          <w:u w:val="single"/>
          <w:lang w:val="uk-UA"/>
        </w:rPr>
        <w:t xml:space="preserve">                     -                  </w:t>
      </w:r>
      <w:r w:rsidRPr="00B55318">
        <w:rPr>
          <w:rFonts w:ascii="Times New Roman" w:hAnsi="Times New Roman" w:cs="Times New Roman"/>
          <w:sz w:val="22"/>
          <w:szCs w:val="22"/>
          <w:u w:val="single"/>
          <w:lang w:val="uk-UA"/>
        </w:rPr>
        <w:t xml:space="preserve"> </w:t>
      </w:r>
      <w:r w:rsidRPr="007F2F43">
        <w:rPr>
          <w:rFonts w:ascii="Times New Roman" w:hAnsi="Times New Roman" w:cs="Times New Roman"/>
          <w:b/>
          <w:sz w:val="22"/>
          <w:szCs w:val="22"/>
          <w:u w:val="single"/>
          <w:lang w:val="uk-UA"/>
        </w:rPr>
        <w:t>80845</w:t>
      </w:r>
      <w:r w:rsidRPr="00B55318">
        <w:rPr>
          <w:rFonts w:ascii="Times New Roman" w:hAnsi="Times New Roman" w:cs="Times New Roman"/>
          <w:sz w:val="22"/>
          <w:szCs w:val="22"/>
        </w:rPr>
        <w:t xml:space="preserve"> </w:t>
      </w:r>
    </w:p>
    <w:p w:rsidR="003A63AC" w:rsidRPr="009F0CF9" w:rsidRDefault="003A63AC" w:rsidP="003A63AC">
      <w:pPr>
        <w:pStyle w:val="ac"/>
        <w:rPr>
          <w:rFonts w:ascii="Times New Roman" w:hAnsi="Times New Roman" w:cs="Times New Roman"/>
          <w:sz w:val="22"/>
          <w:szCs w:val="22"/>
          <w:lang w:val="uk-UA"/>
        </w:rPr>
      </w:pPr>
      <w:r w:rsidRPr="00B55318">
        <w:rPr>
          <w:rFonts w:ascii="Times New Roman" w:hAnsi="Times New Roman" w:cs="Times New Roman"/>
          <w:sz w:val="22"/>
          <w:szCs w:val="22"/>
        </w:rPr>
        <w:t xml:space="preserve">Прибуток за період </w:t>
      </w:r>
      <w:r>
        <w:rPr>
          <w:rFonts w:ascii="Times New Roman" w:hAnsi="Times New Roman" w:cs="Times New Roman"/>
          <w:sz w:val="22"/>
          <w:szCs w:val="22"/>
          <w:lang w:val="uk-UA"/>
        </w:rPr>
        <w:t xml:space="preserve">                 </w:t>
      </w:r>
      <w:r w:rsidRPr="00B55318">
        <w:rPr>
          <w:rFonts w:ascii="Times New Roman" w:hAnsi="Times New Roman" w:cs="Times New Roman"/>
          <w:sz w:val="22"/>
          <w:szCs w:val="22"/>
        </w:rPr>
        <w:t>-</w:t>
      </w:r>
      <w:r>
        <w:rPr>
          <w:rFonts w:ascii="Times New Roman" w:hAnsi="Times New Roman" w:cs="Times New Roman"/>
          <w:sz w:val="22"/>
          <w:szCs w:val="22"/>
          <w:lang w:val="uk-UA"/>
        </w:rPr>
        <w:t xml:space="preserve">                 </w:t>
      </w:r>
      <w:r w:rsidRPr="00B55318">
        <w:rPr>
          <w:rFonts w:ascii="Times New Roman" w:hAnsi="Times New Roman" w:cs="Times New Roman"/>
          <w:sz w:val="22"/>
          <w:szCs w:val="22"/>
        </w:rPr>
        <w:t>-</w:t>
      </w:r>
      <w:r>
        <w:rPr>
          <w:rFonts w:ascii="Times New Roman" w:hAnsi="Times New Roman" w:cs="Times New Roman"/>
          <w:sz w:val="22"/>
          <w:szCs w:val="22"/>
          <w:lang w:val="uk-UA"/>
        </w:rPr>
        <w:t xml:space="preserve">                   </w:t>
      </w:r>
      <w:r w:rsidRPr="00B55318">
        <w:rPr>
          <w:rFonts w:ascii="Times New Roman" w:hAnsi="Times New Roman" w:cs="Times New Roman"/>
          <w:sz w:val="22"/>
          <w:szCs w:val="22"/>
        </w:rPr>
        <w:t>-</w:t>
      </w:r>
      <w:r>
        <w:rPr>
          <w:rFonts w:ascii="Times New Roman" w:hAnsi="Times New Roman" w:cs="Times New Roman"/>
          <w:sz w:val="22"/>
          <w:szCs w:val="22"/>
          <w:lang w:val="uk-UA"/>
        </w:rPr>
        <w:t xml:space="preserve">                    </w:t>
      </w:r>
      <w:r w:rsidRPr="00B55318">
        <w:rPr>
          <w:rFonts w:ascii="Times New Roman" w:hAnsi="Times New Roman" w:cs="Times New Roman"/>
          <w:sz w:val="22"/>
          <w:szCs w:val="22"/>
        </w:rPr>
        <w:t>-</w:t>
      </w:r>
      <w:r>
        <w:rPr>
          <w:rFonts w:ascii="Times New Roman" w:hAnsi="Times New Roman" w:cs="Times New Roman"/>
          <w:sz w:val="22"/>
          <w:szCs w:val="22"/>
          <w:lang w:val="uk-UA"/>
        </w:rPr>
        <w:t xml:space="preserve">                        4886</w:t>
      </w:r>
      <w:r w:rsidRPr="00B55318">
        <w:rPr>
          <w:rFonts w:ascii="Times New Roman" w:hAnsi="Times New Roman" w:cs="Times New Roman"/>
          <w:sz w:val="22"/>
          <w:szCs w:val="22"/>
        </w:rPr>
        <w:t xml:space="preserve"> </w:t>
      </w:r>
      <w:r>
        <w:rPr>
          <w:rFonts w:ascii="Times New Roman" w:hAnsi="Times New Roman" w:cs="Times New Roman"/>
          <w:sz w:val="22"/>
          <w:szCs w:val="22"/>
          <w:lang w:val="uk-UA"/>
        </w:rPr>
        <w:t xml:space="preserve">                  4886</w:t>
      </w:r>
    </w:p>
    <w:p w:rsidR="003A63AC" w:rsidRPr="00B55318" w:rsidRDefault="003A63AC" w:rsidP="003A63AC">
      <w:pPr>
        <w:pStyle w:val="ac"/>
        <w:rPr>
          <w:rFonts w:ascii="Times New Roman" w:hAnsi="Times New Roman" w:cs="Times New Roman"/>
          <w:sz w:val="22"/>
          <w:szCs w:val="22"/>
          <w:u w:val="single"/>
          <w:lang w:val="uk-UA"/>
        </w:rPr>
      </w:pPr>
      <w:r w:rsidRPr="00B55318">
        <w:rPr>
          <w:rFonts w:ascii="Times New Roman" w:hAnsi="Times New Roman" w:cs="Times New Roman"/>
          <w:sz w:val="22"/>
          <w:szCs w:val="22"/>
        </w:rPr>
        <w:t xml:space="preserve">Інший сукупний дохід </w:t>
      </w:r>
      <w:r>
        <w:rPr>
          <w:rFonts w:ascii="Times New Roman" w:hAnsi="Times New Roman" w:cs="Times New Roman"/>
          <w:sz w:val="22"/>
          <w:szCs w:val="22"/>
          <w:lang w:val="uk-UA"/>
        </w:rPr>
        <w:t xml:space="preserve">  </w:t>
      </w:r>
      <w:r w:rsidRPr="00B55318">
        <w:rPr>
          <w:rFonts w:ascii="Times New Roman" w:hAnsi="Times New Roman" w:cs="Times New Roman"/>
          <w:sz w:val="22"/>
          <w:szCs w:val="22"/>
          <w:u w:val="single"/>
          <w:lang w:val="uk-UA"/>
        </w:rPr>
        <w:t xml:space="preserve">          </w:t>
      </w:r>
      <w:r w:rsidRPr="00B55318">
        <w:rPr>
          <w:rFonts w:ascii="Times New Roman" w:hAnsi="Times New Roman" w:cs="Times New Roman"/>
          <w:sz w:val="22"/>
          <w:szCs w:val="22"/>
          <w:u w:val="single"/>
        </w:rPr>
        <w:t>-</w:t>
      </w:r>
      <w:r w:rsidRPr="00B55318">
        <w:rPr>
          <w:rFonts w:ascii="Times New Roman" w:hAnsi="Times New Roman" w:cs="Times New Roman"/>
          <w:sz w:val="22"/>
          <w:szCs w:val="22"/>
          <w:u w:val="single"/>
          <w:lang w:val="uk-UA"/>
        </w:rPr>
        <w:t xml:space="preserve">                 </w:t>
      </w:r>
      <w:r w:rsidRPr="00B55318">
        <w:rPr>
          <w:rFonts w:ascii="Times New Roman" w:hAnsi="Times New Roman" w:cs="Times New Roman"/>
          <w:sz w:val="22"/>
          <w:szCs w:val="22"/>
          <w:u w:val="single"/>
        </w:rPr>
        <w:t>-</w:t>
      </w:r>
      <w:r w:rsidRPr="00B55318">
        <w:rPr>
          <w:rFonts w:ascii="Times New Roman" w:hAnsi="Times New Roman" w:cs="Times New Roman"/>
          <w:sz w:val="22"/>
          <w:szCs w:val="22"/>
          <w:u w:val="single"/>
          <w:lang w:val="uk-UA"/>
        </w:rPr>
        <w:t xml:space="preserve">                   </w:t>
      </w:r>
      <w:r w:rsidRPr="00B55318">
        <w:rPr>
          <w:rFonts w:ascii="Times New Roman" w:hAnsi="Times New Roman" w:cs="Times New Roman"/>
          <w:sz w:val="22"/>
          <w:szCs w:val="22"/>
          <w:u w:val="single"/>
        </w:rPr>
        <w:t>-</w:t>
      </w:r>
      <w:r w:rsidRPr="00B55318">
        <w:rPr>
          <w:rFonts w:ascii="Times New Roman" w:hAnsi="Times New Roman" w:cs="Times New Roman"/>
          <w:sz w:val="22"/>
          <w:szCs w:val="22"/>
          <w:u w:val="single"/>
          <w:lang w:val="uk-UA"/>
        </w:rPr>
        <w:t xml:space="preserve">                    </w:t>
      </w:r>
      <w:r w:rsidRPr="00B55318">
        <w:rPr>
          <w:rFonts w:ascii="Times New Roman" w:hAnsi="Times New Roman" w:cs="Times New Roman"/>
          <w:sz w:val="22"/>
          <w:szCs w:val="22"/>
          <w:u w:val="single"/>
        </w:rPr>
        <w:t>-</w:t>
      </w:r>
      <w:r w:rsidRPr="00B55318">
        <w:rPr>
          <w:rFonts w:ascii="Times New Roman" w:hAnsi="Times New Roman" w:cs="Times New Roman"/>
          <w:sz w:val="22"/>
          <w:szCs w:val="22"/>
          <w:u w:val="single"/>
          <w:lang w:val="uk-UA"/>
        </w:rPr>
        <w:t xml:space="preserve">                              </w:t>
      </w:r>
      <w:r w:rsidRPr="00B55318">
        <w:rPr>
          <w:rFonts w:ascii="Times New Roman" w:hAnsi="Times New Roman" w:cs="Times New Roman"/>
          <w:sz w:val="22"/>
          <w:szCs w:val="22"/>
          <w:u w:val="single"/>
        </w:rPr>
        <w:t>-</w:t>
      </w:r>
      <w:r w:rsidRPr="00B55318">
        <w:rPr>
          <w:rFonts w:ascii="Times New Roman" w:hAnsi="Times New Roman" w:cs="Times New Roman"/>
          <w:sz w:val="22"/>
          <w:szCs w:val="22"/>
          <w:u w:val="single"/>
          <w:lang w:val="uk-UA"/>
        </w:rPr>
        <w:t xml:space="preserve">                      </w:t>
      </w:r>
      <w:r w:rsidRPr="00B55318">
        <w:rPr>
          <w:rFonts w:ascii="Times New Roman" w:hAnsi="Times New Roman" w:cs="Times New Roman"/>
          <w:sz w:val="22"/>
          <w:szCs w:val="22"/>
          <w:u w:val="single"/>
        </w:rPr>
        <w:t>-</w:t>
      </w:r>
      <w:r>
        <w:rPr>
          <w:rFonts w:ascii="Times New Roman" w:hAnsi="Times New Roman" w:cs="Times New Roman"/>
          <w:sz w:val="22"/>
          <w:szCs w:val="22"/>
          <w:u w:val="single"/>
          <w:lang w:val="uk-UA"/>
        </w:rPr>
        <w:t>___</w:t>
      </w:r>
    </w:p>
    <w:p w:rsidR="003A63AC" w:rsidRPr="00B55318" w:rsidRDefault="003A63AC" w:rsidP="003A63AC">
      <w:pPr>
        <w:pStyle w:val="ac"/>
        <w:rPr>
          <w:rFonts w:ascii="Times New Roman" w:hAnsi="Times New Roman" w:cs="Times New Roman"/>
          <w:sz w:val="22"/>
          <w:szCs w:val="22"/>
        </w:rPr>
      </w:pPr>
      <w:r w:rsidRPr="00B55318">
        <w:rPr>
          <w:rFonts w:ascii="Times New Roman" w:hAnsi="Times New Roman" w:cs="Times New Roman"/>
          <w:sz w:val="22"/>
          <w:szCs w:val="22"/>
        </w:rPr>
        <w:t xml:space="preserve">Всього сукупний дохід </w:t>
      </w:r>
      <w:r>
        <w:rPr>
          <w:rFonts w:ascii="Times New Roman" w:hAnsi="Times New Roman" w:cs="Times New Roman"/>
          <w:sz w:val="22"/>
          <w:szCs w:val="22"/>
          <w:lang w:val="uk-UA"/>
        </w:rPr>
        <w:t xml:space="preserve">           </w:t>
      </w:r>
      <w:r w:rsidRPr="00B55318">
        <w:rPr>
          <w:rFonts w:ascii="Times New Roman" w:hAnsi="Times New Roman" w:cs="Times New Roman"/>
          <w:sz w:val="22"/>
          <w:szCs w:val="22"/>
        </w:rPr>
        <w:t>-</w:t>
      </w:r>
      <w:r>
        <w:rPr>
          <w:rFonts w:ascii="Times New Roman" w:hAnsi="Times New Roman" w:cs="Times New Roman"/>
          <w:sz w:val="22"/>
          <w:szCs w:val="22"/>
          <w:lang w:val="uk-UA"/>
        </w:rPr>
        <w:t xml:space="preserve">                 </w:t>
      </w:r>
      <w:r w:rsidRPr="00B55318">
        <w:rPr>
          <w:rFonts w:ascii="Times New Roman" w:hAnsi="Times New Roman" w:cs="Times New Roman"/>
          <w:sz w:val="22"/>
          <w:szCs w:val="22"/>
        </w:rPr>
        <w:t>-</w:t>
      </w:r>
      <w:r>
        <w:rPr>
          <w:rFonts w:ascii="Times New Roman" w:hAnsi="Times New Roman" w:cs="Times New Roman"/>
          <w:sz w:val="22"/>
          <w:szCs w:val="22"/>
          <w:lang w:val="uk-UA"/>
        </w:rPr>
        <w:t xml:space="preserve">                   </w:t>
      </w:r>
      <w:r w:rsidRPr="00B55318">
        <w:rPr>
          <w:rFonts w:ascii="Times New Roman" w:hAnsi="Times New Roman" w:cs="Times New Roman"/>
          <w:sz w:val="22"/>
          <w:szCs w:val="22"/>
        </w:rPr>
        <w:t>-</w:t>
      </w:r>
      <w:r>
        <w:rPr>
          <w:rFonts w:ascii="Times New Roman" w:hAnsi="Times New Roman" w:cs="Times New Roman"/>
          <w:sz w:val="22"/>
          <w:szCs w:val="22"/>
          <w:lang w:val="uk-UA"/>
        </w:rPr>
        <w:t xml:space="preserve">                    </w:t>
      </w:r>
      <w:r w:rsidRPr="00B55318">
        <w:rPr>
          <w:rFonts w:ascii="Times New Roman" w:hAnsi="Times New Roman" w:cs="Times New Roman"/>
          <w:sz w:val="22"/>
          <w:szCs w:val="22"/>
        </w:rPr>
        <w:t>-</w:t>
      </w:r>
      <w:r>
        <w:rPr>
          <w:rFonts w:ascii="Times New Roman" w:hAnsi="Times New Roman" w:cs="Times New Roman"/>
          <w:sz w:val="22"/>
          <w:szCs w:val="22"/>
          <w:lang w:val="uk-UA"/>
        </w:rPr>
        <w:t xml:space="preserve">                              -</w:t>
      </w:r>
      <w:r w:rsidRPr="00B55318">
        <w:rPr>
          <w:rFonts w:ascii="Times New Roman" w:hAnsi="Times New Roman" w:cs="Times New Roman"/>
          <w:sz w:val="22"/>
          <w:szCs w:val="22"/>
        </w:rPr>
        <w:t xml:space="preserve"> </w:t>
      </w:r>
      <w:r>
        <w:rPr>
          <w:rFonts w:ascii="Times New Roman" w:hAnsi="Times New Roman" w:cs="Times New Roman"/>
          <w:sz w:val="22"/>
          <w:szCs w:val="22"/>
          <w:lang w:val="uk-UA"/>
        </w:rPr>
        <w:t xml:space="preserve">                     -</w:t>
      </w:r>
      <w:r w:rsidRPr="00B55318">
        <w:rPr>
          <w:rFonts w:ascii="Times New Roman" w:hAnsi="Times New Roman" w:cs="Times New Roman"/>
          <w:sz w:val="22"/>
          <w:szCs w:val="22"/>
        </w:rPr>
        <w:t xml:space="preserve"> </w:t>
      </w:r>
    </w:p>
    <w:p w:rsidR="003A63AC" w:rsidRPr="009F0CF9" w:rsidRDefault="003A63AC" w:rsidP="003A63AC">
      <w:pPr>
        <w:pStyle w:val="ac"/>
        <w:rPr>
          <w:rFonts w:ascii="Times New Roman" w:hAnsi="Times New Roman" w:cs="Times New Roman"/>
          <w:sz w:val="22"/>
          <w:szCs w:val="22"/>
          <w:lang w:val="uk-UA"/>
        </w:rPr>
      </w:pPr>
      <w:r w:rsidRPr="00B55318">
        <w:rPr>
          <w:rFonts w:ascii="Times New Roman" w:hAnsi="Times New Roman" w:cs="Times New Roman"/>
          <w:sz w:val="22"/>
          <w:szCs w:val="22"/>
        </w:rPr>
        <w:t xml:space="preserve">Збільшення статутного </w:t>
      </w:r>
      <w:r>
        <w:rPr>
          <w:rFonts w:ascii="Times New Roman" w:hAnsi="Times New Roman" w:cs="Times New Roman"/>
          <w:sz w:val="22"/>
          <w:szCs w:val="22"/>
          <w:lang w:val="uk-UA"/>
        </w:rPr>
        <w:t xml:space="preserve">       4886                                                                                (4886)                   </w:t>
      </w:r>
    </w:p>
    <w:p w:rsidR="003A63AC" w:rsidRPr="00B55318" w:rsidRDefault="003A63AC" w:rsidP="003A63AC">
      <w:pPr>
        <w:pStyle w:val="ac"/>
        <w:rPr>
          <w:rFonts w:ascii="Times New Roman" w:hAnsi="Times New Roman" w:cs="Times New Roman"/>
          <w:sz w:val="22"/>
          <w:szCs w:val="22"/>
        </w:rPr>
      </w:pPr>
      <w:r w:rsidRPr="00B55318">
        <w:rPr>
          <w:rFonts w:ascii="Times New Roman" w:hAnsi="Times New Roman" w:cs="Times New Roman"/>
          <w:sz w:val="22"/>
          <w:szCs w:val="22"/>
        </w:rPr>
        <w:t xml:space="preserve">капіталу </w:t>
      </w:r>
      <w:r>
        <w:rPr>
          <w:rFonts w:ascii="Times New Roman" w:hAnsi="Times New Roman" w:cs="Times New Roman"/>
          <w:sz w:val="22"/>
          <w:szCs w:val="22"/>
          <w:lang w:val="uk-UA"/>
        </w:rPr>
        <w:t xml:space="preserve">                                    </w:t>
      </w:r>
      <w:r w:rsidRPr="00B55318">
        <w:rPr>
          <w:rFonts w:ascii="Times New Roman" w:hAnsi="Times New Roman" w:cs="Times New Roman"/>
          <w:sz w:val="22"/>
          <w:szCs w:val="22"/>
        </w:rPr>
        <w:t>-</w:t>
      </w:r>
      <w:r>
        <w:rPr>
          <w:rFonts w:ascii="Times New Roman" w:hAnsi="Times New Roman" w:cs="Times New Roman"/>
          <w:sz w:val="22"/>
          <w:szCs w:val="22"/>
          <w:lang w:val="uk-UA"/>
        </w:rPr>
        <w:t xml:space="preserve">                 </w:t>
      </w:r>
      <w:r w:rsidRPr="00B55318">
        <w:rPr>
          <w:rFonts w:ascii="Times New Roman" w:hAnsi="Times New Roman" w:cs="Times New Roman"/>
          <w:sz w:val="22"/>
          <w:szCs w:val="22"/>
        </w:rPr>
        <w:t>-</w:t>
      </w:r>
      <w:r>
        <w:rPr>
          <w:rFonts w:ascii="Times New Roman" w:hAnsi="Times New Roman" w:cs="Times New Roman"/>
          <w:sz w:val="22"/>
          <w:szCs w:val="22"/>
          <w:lang w:val="uk-UA"/>
        </w:rPr>
        <w:t xml:space="preserve">                   </w:t>
      </w:r>
      <w:r w:rsidRPr="00B55318">
        <w:rPr>
          <w:rFonts w:ascii="Times New Roman" w:hAnsi="Times New Roman" w:cs="Times New Roman"/>
          <w:sz w:val="22"/>
          <w:szCs w:val="22"/>
        </w:rPr>
        <w:t>-</w:t>
      </w:r>
      <w:r>
        <w:rPr>
          <w:rFonts w:ascii="Times New Roman" w:hAnsi="Times New Roman" w:cs="Times New Roman"/>
          <w:sz w:val="22"/>
          <w:szCs w:val="22"/>
          <w:lang w:val="uk-UA"/>
        </w:rPr>
        <w:t xml:space="preserve">                    </w:t>
      </w:r>
      <w:r w:rsidRPr="00B55318">
        <w:rPr>
          <w:rFonts w:ascii="Times New Roman" w:hAnsi="Times New Roman" w:cs="Times New Roman"/>
          <w:sz w:val="22"/>
          <w:szCs w:val="22"/>
        </w:rPr>
        <w:t>-</w:t>
      </w:r>
      <w:r>
        <w:rPr>
          <w:rFonts w:ascii="Times New Roman" w:hAnsi="Times New Roman" w:cs="Times New Roman"/>
          <w:sz w:val="22"/>
          <w:szCs w:val="22"/>
          <w:lang w:val="uk-UA"/>
        </w:rPr>
        <w:t xml:space="preserve">                              </w:t>
      </w:r>
      <w:r w:rsidRPr="00B55318">
        <w:rPr>
          <w:rFonts w:ascii="Times New Roman" w:hAnsi="Times New Roman" w:cs="Times New Roman"/>
          <w:sz w:val="22"/>
          <w:szCs w:val="22"/>
        </w:rPr>
        <w:t>-</w:t>
      </w:r>
      <w:r>
        <w:rPr>
          <w:rFonts w:ascii="Times New Roman" w:hAnsi="Times New Roman" w:cs="Times New Roman"/>
          <w:sz w:val="22"/>
          <w:szCs w:val="22"/>
          <w:lang w:val="uk-UA"/>
        </w:rPr>
        <w:t xml:space="preserve">                      </w:t>
      </w:r>
      <w:r w:rsidRPr="00B55318">
        <w:rPr>
          <w:rFonts w:ascii="Times New Roman" w:hAnsi="Times New Roman" w:cs="Times New Roman"/>
          <w:sz w:val="22"/>
          <w:szCs w:val="22"/>
        </w:rPr>
        <w:t>-</w:t>
      </w:r>
    </w:p>
    <w:p w:rsidR="003A63AC" w:rsidRDefault="003A63AC" w:rsidP="003A63AC">
      <w:pPr>
        <w:pStyle w:val="ac"/>
        <w:rPr>
          <w:rFonts w:ascii="Times New Roman" w:hAnsi="Times New Roman" w:cs="Times New Roman"/>
          <w:sz w:val="22"/>
          <w:szCs w:val="22"/>
          <w:lang w:val="uk-UA"/>
        </w:rPr>
      </w:pPr>
      <w:r>
        <w:rPr>
          <w:rFonts w:ascii="Times New Roman" w:hAnsi="Times New Roman" w:cs="Times New Roman"/>
          <w:sz w:val="22"/>
          <w:szCs w:val="22"/>
          <w:lang w:val="uk-UA"/>
        </w:rPr>
        <w:t>Внески до капіталу</w:t>
      </w:r>
    </w:p>
    <w:p w:rsidR="003A63AC" w:rsidRDefault="003A63AC" w:rsidP="003A63AC">
      <w:pPr>
        <w:pStyle w:val="ac"/>
        <w:rPr>
          <w:rFonts w:ascii="Times New Roman" w:hAnsi="Times New Roman" w:cs="Times New Roman"/>
          <w:sz w:val="22"/>
          <w:szCs w:val="22"/>
          <w:lang w:val="uk-UA"/>
        </w:rPr>
      </w:pPr>
      <w:r>
        <w:rPr>
          <w:rFonts w:ascii="Times New Roman" w:hAnsi="Times New Roman" w:cs="Times New Roman"/>
          <w:sz w:val="22"/>
          <w:szCs w:val="22"/>
          <w:lang w:val="uk-UA"/>
        </w:rPr>
        <w:t xml:space="preserve"> учасниками</w:t>
      </w:r>
      <w:r w:rsidRPr="00B55318">
        <w:rPr>
          <w:rFonts w:ascii="Times New Roman" w:hAnsi="Times New Roman" w:cs="Times New Roman"/>
          <w:sz w:val="22"/>
          <w:szCs w:val="22"/>
        </w:rPr>
        <w:t xml:space="preserve"> </w:t>
      </w:r>
      <w:r>
        <w:rPr>
          <w:rFonts w:ascii="Times New Roman" w:hAnsi="Times New Roman" w:cs="Times New Roman"/>
          <w:sz w:val="22"/>
          <w:szCs w:val="22"/>
          <w:lang w:val="uk-UA"/>
        </w:rPr>
        <w:t xml:space="preserve">                         3345              </w:t>
      </w:r>
      <w:r w:rsidRPr="00B55318">
        <w:rPr>
          <w:rFonts w:ascii="Times New Roman" w:hAnsi="Times New Roman" w:cs="Times New Roman"/>
          <w:sz w:val="22"/>
          <w:szCs w:val="22"/>
        </w:rPr>
        <w:t>-</w:t>
      </w:r>
      <w:r>
        <w:rPr>
          <w:rFonts w:ascii="Times New Roman" w:hAnsi="Times New Roman" w:cs="Times New Roman"/>
          <w:sz w:val="22"/>
          <w:szCs w:val="22"/>
          <w:lang w:val="uk-UA"/>
        </w:rPr>
        <w:t xml:space="preserve">                   </w:t>
      </w:r>
      <w:r w:rsidRPr="00B55318">
        <w:rPr>
          <w:rFonts w:ascii="Times New Roman" w:hAnsi="Times New Roman" w:cs="Times New Roman"/>
          <w:sz w:val="22"/>
          <w:szCs w:val="22"/>
        </w:rPr>
        <w:t>-</w:t>
      </w:r>
      <w:r>
        <w:rPr>
          <w:rFonts w:ascii="Times New Roman" w:hAnsi="Times New Roman" w:cs="Times New Roman"/>
          <w:sz w:val="22"/>
          <w:szCs w:val="22"/>
          <w:lang w:val="uk-UA"/>
        </w:rPr>
        <w:t xml:space="preserve">                    </w:t>
      </w:r>
      <w:r w:rsidRPr="00B55318">
        <w:rPr>
          <w:rFonts w:ascii="Times New Roman" w:hAnsi="Times New Roman" w:cs="Times New Roman"/>
          <w:sz w:val="22"/>
          <w:szCs w:val="22"/>
        </w:rPr>
        <w:t>-</w:t>
      </w:r>
      <w:r>
        <w:rPr>
          <w:rFonts w:ascii="Times New Roman" w:hAnsi="Times New Roman" w:cs="Times New Roman"/>
          <w:sz w:val="22"/>
          <w:szCs w:val="22"/>
          <w:lang w:val="uk-UA"/>
        </w:rPr>
        <w:t xml:space="preserve">                              </w:t>
      </w:r>
      <w:r w:rsidRPr="00B55318">
        <w:rPr>
          <w:rFonts w:ascii="Times New Roman" w:hAnsi="Times New Roman" w:cs="Times New Roman"/>
          <w:sz w:val="22"/>
          <w:szCs w:val="22"/>
        </w:rPr>
        <w:t>-</w:t>
      </w:r>
      <w:r>
        <w:rPr>
          <w:rFonts w:ascii="Times New Roman" w:hAnsi="Times New Roman" w:cs="Times New Roman"/>
          <w:sz w:val="22"/>
          <w:szCs w:val="22"/>
          <w:lang w:val="uk-UA"/>
        </w:rPr>
        <w:t xml:space="preserve">                     3345  Вилучення частки </w:t>
      </w:r>
    </w:p>
    <w:p w:rsidR="003A63AC" w:rsidRPr="009F0CF9" w:rsidRDefault="003A63AC" w:rsidP="003A63AC">
      <w:pPr>
        <w:pStyle w:val="ac"/>
        <w:rPr>
          <w:rFonts w:ascii="Times New Roman" w:hAnsi="Times New Roman" w:cs="Times New Roman"/>
          <w:sz w:val="22"/>
          <w:szCs w:val="22"/>
          <w:lang w:val="uk-UA"/>
        </w:rPr>
      </w:pPr>
      <w:r>
        <w:rPr>
          <w:rFonts w:ascii="Times New Roman" w:hAnsi="Times New Roman" w:cs="Times New Roman"/>
          <w:sz w:val="22"/>
          <w:szCs w:val="22"/>
          <w:lang w:val="uk-UA"/>
        </w:rPr>
        <w:lastRenderedPageBreak/>
        <w:t xml:space="preserve">  в капіталі</w:t>
      </w:r>
      <w:r w:rsidRPr="00B55318">
        <w:rPr>
          <w:rFonts w:ascii="Times New Roman" w:hAnsi="Times New Roman" w:cs="Times New Roman"/>
          <w:sz w:val="22"/>
          <w:szCs w:val="22"/>
        </w:rPr>
        <w:t xml:space="preserve">і </w:t>
      </w:r>
      <w:r>
        <w:rPr>
          <w:rFonts w:ascii="Times New Roman" w:hAnsi="Times New Roman" w:cs="Times New Roman"/>
          <w:sz w:val="22"/>
          <w:szCs w:val="22"/>
          <w:lang w:val="uk-UA"/>
        </w:rPr>
        <w:t xml:space="preserve">                    </w:t>
      </w:r>
      <w:r w:rsidRPr="00C471F3">
        <w:rPr>
          <w:rFonts w:ascii="Times New Roman" w:hAnsi="Times New Roman" w:cs="Times New Roman"/>
          <w:sz w:val="22"/>
          <w:szCs w:val="22"/>
          <w:u w:val="single"/>
          <w:lang w:val="uk-UA"/>
        </w:rPr>
        <w:t xml:space="preserve">     </w:t>
      </w:r>
      <w:r>
        <w:rPr>
          <w:rFonts w:ascii="Times New Roman" w:hAnsi="Times New Roman" w:cs="Times New Roman"/>
          <w:sz w:val="22"/>
          <w:szCs w:val="22"/>
          <w:u w:val="single"/>
          <w:lang w:val="uk-UA"/>
        </w:rPr>
        <w:t>(4699)</w:t>
      </w:r>
      <w:r w:rsidRPr="00C471F3">
        <w:rPr>
          <w:rFonts w:ascii="Times New Roman" w:hAnsi="Times New Roman" w:cs="Times New Roman"/>
          <w:sz w:val="22"/>
          <w:szCs w:val="22"/>
          <w:u w:val="single"/>
          <w:lang w:val="uk-UA"/>
        </w:rPr>
        <w:t xml:space="preserve">            </w:t>
      </w:r>
      <w:r w:rsidRPr="00C471F3">
        <w:rPr>
          <w:rFonts w:ascii="Times New Roman" w:hAnsi="Times New Roman" w:cs="Times New Roman"/>
          <w:sz w:val="22"/>
          <w:szCs w:val="22"/>
          <w:u w:val="single"/>
        </w:rPr>
        <w:t>-</w:t>
      </w:r>
      <w:r w:rsidRPr="00C471F3">
        <w:rPr>
          <w:rFonts w:ascii="Times New Roman" w:hAnsi="Times New Roman" w:cs="Times New Roman"/>
          <w:sz w:val="22"/>
          <w:szCs w:val="22"/>
          <w:u w:val="single"/>
          <w:lang w:val="uk-UA"/>
        </w:rPr>
        <w:t xml:space="preserve">                   </w:t>
      </w:r>
      <w:r w:rsidRPr="00C471F3">
        <w:rPr>
          <w:rFonts w:ascii="Times New Roman" w:hAnsi="Times New Roman" w:cs="Times New Roman"/>
          <w:sz w:val="22"/>
          <w:szCs w:val="22"/>
          <w:u w:val="single"/>
        </w:rPr>
        <w:t>-</w:t>
      </w:r>
      <w:r w:rsidRPr="00C471F3">
        <w:rPr>
          <w:rFonts w:ascii="Times New Roman" w:hAnsi="Times New Roman" w:cs="Times New Roman"/>
          <w:sz w:val="22"/>
          <w:szCs w:val="22"/>
          <w:u w:val="single"/>
          <w:lang w:val="uk-UA"/>
        </w:rPr>
        <w:t xml:space="preserve">                    </w:t>
      </w:r>
      <w:r w:rsidRPr="00C471F3">
        <w:rPr>
          <w:rFonts w:ascii="Times New Roman" w:hAnsi="Times New Roman" w:cs="Times New Roman"/>
          <w:sz w:val="22"/>
          <w:szCs w:val="22"/>
          <w:u w:val="single"/>
        </w:rPr>
        <w:t>-</w:t>
      </w:r>
      <w:r w:rsidRPr="00C471F3">
        <w:rPr>
          <w:rFonts w:ascii="Times New Roman" w:hAnsi="Times New Roman" w:cs="Times New Roman"/>
          <w:sz w:val="22"/>
          <w:szCs w:val="22"/>
          <w:u w:val="single"/>
          <w:lang w:val="uk-UA"/>
        </w:rPr>
        <w:t xml:space="preserve">                            </w:t>
      </w:r>
      <w:r>
        <w:rPr>
          <w:rFonts w:ascii="Times New Roman" w:hAnsi="Times New Roman" w:cs="Times New Roman"/>
          <w:sz w:val="22"/>
          <w:szCs w:val="22"/>
          <w:u w:val="single"/>
          <w:lang w:val="uk-UA"/>
        </w:rPr>
        <w:t>-</w:t>
      </w:r>
      <w:r w:rsidRPr="00C471F3">
        <w:rPr>
          <w:rFonts w:ascii="Times New Roman" w:hAnsi="Times New Roman" w:cs="Times New Roman"/>
          <w:sz w:val="22"/>
          <w:szCs w:val="22"/>
          <w:u w:val="single"/>
          <w:lang w:val="uk-UA"/>
        </w:rPr>
        <w:t xml:space="preserve">             </w:t>
      </w:r>
      <w:r>
        <w:rPr>
          <w:rFonts w:ascii="Times New Roman" w:hAnsi="Times New Roman" w:cs="Times New Roman"/>
          <w:sz w:val="22"/>
          <w:szCs w:val="22"/>
          <w:u w:val="single"/>
          <w:lang w:val="uk-UA"/>
        </w:rPr>
        <w:t xml:space="preserve">     </w:t>
      </w:r>
      <w:r w:rsidRPr="00C471F3">
        <w:rPr>
          <w:rFonts w:ascii="Times New Roman" w:hAnsi="Times New Roman" w:cs="Times New Roman"/>
          <w:sz w:val="22"/>
          <w:szCs w:val="22"/>
          <w:u w:val="single"/>
          <w:lang w:val="uk-UA"/>
        </w:rPr>
        <w:t xml:space="preserve">    </w:t>
      </w:r>
      <w:r>
        <w:rPr>
          <w:rFonts w:ascii="Times New Roman" w:hAnsi="Times New Roman" w:cs="Times New Roman"/>
          <w:sz w:val="22"/>
          <w:szCs w:val="22"/>
          <w:u w:val="single"/>
          <w:lang w:val="uk-UA"/>
        </w:rPr>
        <w:t>(4699)</w:t>
      </w:r>
    </w:p>
    <w:p w:rsidR="003A63AC" w:rsidRPr="009F0CF9" w:rsidRDefault="003A63AC" w:rsidP="003A63AC">
      <w:pPr>
        <w:pStyle w:val="ac"/>
        <w:rPr>
          <w:rFonts w:ascii="Times New Roman" w:hAnsi="Times New Roman" w:cs="Times New Roman"/>
          <w:sz w:val="22"/>
          <w:szCs w:val="22"/>
          <w:lang w:val="uk-UA"/>
        </w:rPr>
      </w:pPr>
      <w:r w:rsidRPr="00C471F3">
        <w:rPr>
          <w:rFonts w:ascii="Times New Roman" w:hAnsi="Times New Roman" w:cs="Times New Roman"/>
          <w:b/>
          <w:sz w:val="22"/>
          <w:szCs w:val="22"/>
        </w:rPr>
        <w:t>31 грудня 201</w:t>
      </w:r>
      <w:r>
        <w:rPr>
          <w:rFonts w:ascii="Times New Roman" w:hAnsi="Times New Roman" w:cs="Times New Roman"/>
          <w:b/>
          <w:sz w:val="22"/>
          <w:szCs w:val="22"/>
          <w:lang w:val="uk-UA"/>
        </w:rPr>
        <w:t>5</w:t>
      </w:r>
      <w:r w:rsidRPr="00C471F3">
        <w:rPr>
          <w:rFonts w:ascii="Times New Roman" w:hAnsi="Times New Roman" w:cs="Times New Roman"/>
          <w:b/>
          <w:sz w:val="22"/>
          <w:szCs w:val="22"/>
        </w:rPr>
        <w:t xml:space="preserve"> р</w:t>
      </w:r>
      <w:r>
        <w:rPr>
          <w:rFonts w:ascii="Times New Roman" w:hAnsi="Times New Roman" w:cs="Times New Roman"/>
          <w:sz w:val="22"/>
          <w:szCs w:val="22"/>
        </w:rPr>
        <w:t>.</w:t>
      </w:r>
      <w:r>
        <w:rPr>
          <w:rFonts w:ascii="Times New Roman" w:hAnsi="Times New Roman" w:cs="Times New Roman"/>
          <w:sz w:val="22"/>
          <w:szCs w:val="22"/>
          <w:lang w:val="uk-UA"/>
        </w:rPr>
        <w:t xml:space="preserve">           </w:t>
      </w:r>
      <w:r w:rsidRPr="00C471F3">
        <w:rPr>
          <w:rFonts w:ascii="Times New Roman" w:hAnsi="Times New Roman" w:cs="Times New Roman"/>
          <w:sz w:val="22"/>
          <w:szCs w:val="22"/>
          <w:u w:val="single"/>
          <w:lang w:val="uk-UA"/>
        </w:rPr>
        <w:t xml:space="preserve">  </w:t>
      </w:r>
      <w:r w:rsidRPr="00C471F3">
        <w:rPr>
          <w:rFonts w:ascii="Times New Roman" w:hAnsi="Times New Roman" w:cs="Times New Roman"/>
          <w:sz w:val="22"/>
          <w:szCs w:val="22"/>
          <w:u w:val="single"/>
        </w:rPr>
        <w:t xml:space="preserve"> </w:t>
      </w:r>
      <w:r w:rsidRPr="00F4554B">
        <w:rPr>
          <w:rFonts w:ascii="Times New Roman" w:hAnsi="Times New Roman" w:cs="Times New Roman"/>
          <w:b/>
          <w:sz w:val="22"/>
          <w:szCs w:val="22"/>
          <w:u w:val="single"/>
          <w:lang w:val="uk-UA"/>
        </w:rPr>
        <w:t>84</w:t>
      </w:r>
      <w:r>
        <w:rPr>
          <w:rFonts w:ascii="Times New Roman" w:hAnsi="Times New Roman" w:cs="Times New Roman"/>
          <w:b/>
          <w:sz w:val="22"/>
          <w:szCs w:val="22"/>
          <w:u w:val="single"/>
          <w:lang w:val="uk-UA"/>
        </w:rPr>
        <w:t>377</w:t>
      </w:r>
      <w:r w:rsidRPr="00F4554B">
        <w:rPr>
          <w:rFonts w:ascii="Times New Roman" w:hAnsi="Times New Roman" w:cs="Times New Roman"/>
          <w:b/>
          <w:sz w:val="22"/>
          <w:szCs w:val="22"/>
          <w:u w:val="single"/>
        </w:rPr>
        <w:t xml:space="preserve"> </w:t>
      </w:r>
      <w:r w:rsidRPr="00C471F3">
        <w:rPr>
          <w:rFonts w:ascii="Times New Roman" w:hAnsi="Times New Roman" w:cs="Times New Roman"/>
          <w:sz w:val="22"/>
          <w:szCs w:val="22"/>
          <w:u w:val="single"/>
          <w:lang w:val="uk-UA"/>
        </w:rPr>
        <w:t xml:space="preserve">       </w:t>
      </w:r>
      <w:r>
        <w:rPr>
          <w:rFonts w:ascii="Times New Roman" w:hAnsi="Times New Roman" w:cs="Times New Roman"/>
          <w:sz w:val="22"/>
          <w:szCs w:val="22"/>
          <w:u w:val="single"/>
          <w:lang w:val="uk-UA"/>
        </w:rPr>
        <w:t xml:space="preserve">     -</w:t>
      </w:r>
      <w:r w:rsidRPr="00C471F3">
        <w:rPr>
          <w:rFonts w:ascii="Times New Roman" w:hAnsi="Times New Roman" w:cs="Times New Roman"/>
          <w:b/>
          <w:sz w:val="22"/>
          <w:szCs w:val="22"/>
          <w:u w:val="single"/>
        </w:rPr>
        <w:t xml:space="preserve"> </w:t>
      </w:r>
      <w:r w:rsidRPr="00C471F3">
        <w:rPr>
          <w:rFonts w:ascii="Times New Roman" w:hAnsi="Times New Roman" w:cs="Times New Roman"/>
          <w:b/>
          <w:sz w:val="22"/>
          <w:szCs w:val="22"/>
          <w:u w:val="single"/>
          <w:lang w:val="uk-UA"/>
        </w:rPr>
        <w:t xml:space="preserve">         </w:t>
      </w:r>
      <w:r>
        <w:rPr>
          <w:rFonts w:ascii="Times New Roman" w:hAnsi="Times New Roman" w:cs="Times New Roman"/>
          <w:b/>
          <w:sz w:val="22"/>
          <w:szCs w:val="22"/>
          <w:u w:val="single"/>
          <w:lang w:val="uk-UA"/>
        </w:rPr>
        <w:t xml:space="preserve">         -</w:t>
      </w:r>
      <w:r w:rsidRPr="00C471F3">
        <w:rPr>
          <w:rFonts w:ascii="Times New Roman" w:hAnsi="Times New Roman" w:cs="Times New Roman"/>
          <w:b/>
          <w:sz w:val="22"/>
          <w:szCs w:val="22"/>
          <w:u w:val="single"/>
        </w:rPr>
        <w:t xml:space="preserve"> </w:t>
      </w:r>
      <w:r w:rsidRPr="00C471F3">
        <w:rPr>
          <w:rFonts w:ascii="Times New Roman" w:hAnsi="Times New Roman" w:cs="Times New Roman"/>
          <w:b/>
          <w:sz w:val="22"/>
          <w:szCs w:val="22"/>
          <w:u w:val="single"/>
          <w:lang w:val="uk-UA"/>
        </w:rPr>
        <w:t xml:space="preserve">         </w:t>
      </w:r>
      <w:r>
        <w:rPr>
          <w:rFonts w:ascii="Times New Roman" w:hAnsi="Times New Roman" w:cs="Times New Roman"/>
          <w:b/>
          <w:sz w:val="22"/>
          <w:szCs w:val="22"/>
          <w:u w:val="single"/>
          <w:lang w:val="uk-UA"/>
        </w:rPr>
        <w:t xml:space="preserve">          -</w:t>
      </w:r>
      <w:r w:rsidRPr="00C471F3">
        <w:rPr>
          <w:rFonts w:ascii="Times New Roman" w:hAnsi="Times New Roman" w:cs="Times New Roman"/>
          <w:b/>
          <w:sz w:val="22"/>
          <w:szCs w:val="22"/>
          <w:u w:val="single"/>
        </w:rPr>
        <w:t xml:space="preserve"> </w:t>
      </w:r>
      <w:r w:rsidRPr="00C471F3">
        <w:rPr>
          <w:rFonts w:ascii="Times New Roman" w:hAnsi="Times New Roman" w:cs="Times New Roman"/>
          <w:b/>
          <w:sz w:val="22"/>
          <w:szCs w:val="22"/>
          <w:u w:val="single"/>
          <w:lang w:val="uk-UA"/>
        </w:rPr>
        <w:t xml:space="preserve">                </w:t>
      </w:r>
      <w:r>
        <w:rPr>
          <w:rFonts w:ascii="Times New Roman" w:hAnsi="Times New Roman" w:cs="Times New Roman"/>
          <w:b/>
          <w:sz w:val="22"/>
          <w:szCs w:val="22"/>
          <w:u w:val="single"/>
          <w:lang w:val="uk-UA"/>
        </w:rPr>
        <w:t xml:space="preserve">             -</w:t>
      </w:r>
      <w:r w:rsidRPr="00C471F3">
        <w:rPr>
          <w:rFonts w:ascii="Times New Roman" w:hAnsi="Times New Roman" w:cs="Times New Roman"/>
          <w:b/>
          <w:sz w:val="22"/>
          <w:szCs w:val="22"/>
          <w:u w:val="single"/>
          <w:lang w:val="uk-UA"/>
        </w:rPr>
        <w:t xml:space="preserve">     </w:t>
      </w:r>
      <w:r>
        <w:rPr>
          <w:rFonts w:ascii="Times New Roman" w:hAnsi="Times New Roman" w:cs="Times New Roman"/>
          <w:b/>
          <w:sz w:val="22"/>
          <w:szCs w:val="22"/>
          <w:u w:val="single"/>
          <w:lang w:val="uk-UA"/>
        </w:rPr>
        <w:t xml:space="preserve">             </w:t>
      </w:r>
      <w:r w:rsidRPr="00C471F3">
        <w:rPr>
          <w:rFonts w:ascii="Times New Roman" w:hAnsi="Times New Roman" w:cs="Times New Roman"/>
          <w:b/>
          <w:sz w:val="22"/>
          <w:szCs w:val="22"/>
          <w:u w:val="single"/>
          <w:lang w:val="uk-UA"/>
        </w:rPr>
        <w:t xml:space="preserve"> </w:t>
      </w:r>
      <w:r>
        <w:rPr>
          <w:rFonts w:ascii="Times New Roman" w:hAnsi="Times New Roman" w:cs="Times New Roman"/>
          <w:b/>
          <w:sz w:val="22"/>
          <w:szCs w:val="22"/>
          <w:u w:val="single"/>
          <w:lang w:val="uk-UA"/>
        </w:rPr>
        <w:t>84377</w:t>
      </w:r>
      <w:r w:rsidRPr="00B55318">
        <w:rPr>
          <w:rFonts w:ascii="Times New Roman" w:hAnsi="Times New Roman" w:cs="Times New Roman"/>
          <w:sz w:val="22"/>
          <w:szCs w:val="22"/>
        </w:rPr>
        <w:t xml:space="preserve"> </w:t>
      </w:r>
    </w:p>
    <w:p w:rsidR="003A63AC" w:rsidRPr="00B55318" w:rsidRDefault="003A63AC" w:rsidP="003A63AC">
      <w:pPr>
        <w:pStyle w:val="ac"/>
        <w:rPr>
          <w:rFonts w:ascii="Times New Roman" w:hAnsi="Times New Roman" w:cs="Times New Roman"/>
          <w:sz w:val="22"/>
          <w:szCs w:val="22"/>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r>
        <w:rPr>
          <w:rFonts w:ascii="Times New Roman" w:hAnsi="Times New Roman" w:cs="Times New Roman"/>
          <w:sz w:val="22"/>
          <w:szCs w:val="22"/>
          <w:lang w:val="uk-UA"/>
        </w:rPr>
        <w:t>_______________________________________            __________________________________________</w:t>
      </w:r>
    </w:p>
    <w:p w:rsidR="003A63AC" w:rsidRPr="00B55318" w:rsidRDefault="003A63AC" w:rsidP="003A63AC">
      <w:pPr>
        <w:pStyle w:val="ac"/>
        <w:rPr>
          <w:rFonts w:ascii="Times New Roman" w:hAnsi="Times New Roman" w:cs="Times New Roman"/>
          <w:sz w:val="22"/>
          <w:szCs w:val="22"/>
        </w:rPr>
      </w:pPr>
      <w:r>
        <w:rPr>
          <w:rFonts w:ascii="Times New Roman" w:hAnsi="Times New Roman" w:cs="Times New Roman"/>
          <w:sz w:val="22"/>
          <w:szCs w:val="22"/>
          <w:lang w:val="uk-UA"/>
        </w:rPr>
        <w:t>Лучна Ольга Олексіївна</w:t>
      </w:r>
      <w:r w:rsidRPr="00B55318">
        <w:rPr>
          <w:rFonts w:ascii="Times New Roman" w:hAnsi="Times New Roman" w:cs="Times New Roman"/>
          <w:sz w:val="22"/>
          <w:szCs w:val="22"/>
        </w:rPr>
        <w:t xml:space="preserve"> </w:t>
      </w:r>
      <w:r>
        <w:rPr>
          <w:rFonts w:ascii="Times New Roman" w:hAnsi="Times New Roman" w:cs="Times New Roman"/>
          <w:sz w:val="22"/>
          <w:szCs w:val="22"/>
          <w:lang w:val="uk-UA"/>
        </w:rPr>
        <w:t xml:space="preserve">                                                                   Павленко Тетяна Олександрівна</w:t>
      </w:r>
    </w:p>
    <w:p w:rsidR="003A63AC" w:rsidRPr="00B55318" w:rsidRDefault="003A63AC" w:rsidP="003A63AC">
      <w:pPr>
        <w:pStyle w:val="ac"/>
        <w:rPr>
          <w:rFonts w:ascii="Times New Roman" w:hAnsi="Times New Roman" w:cs="Times New Roman"/>
          <w:sz w:val="22"/>
          <w:szCs w:val="22"/>
        </w:rPr>
      </w:pPr>
      <w:r w:rsidRPr="00B55318">
        <w:rPr>
          <w:rFonts w:ascii="Times New Roman" w:hAnsi="Times New Roman" w:cs="Times New Roman"/>
          <w:sz w:val="22"/>
          <w:szCs w:val="22"/>
        </w:rPr>
        <w:t xml:space="preserve">Директор </w:t>
      </w:r>
      <w:r>
        <w:rPr>
          <w:rFonts w:ascii="Times New Roman" w:hAnsi="Times New Roman" w:cs="Times New Roman"/>
          <w:sz w:val="22"/>
          <w:szCs w:val="22"/>
          <w:lang w:val="uk-UA"/>
        </w:rPr>
        <w:t xml:space="preserve">                                                                                            </w:t>
      </w:r>
      <w:r w:rsidRPr="00B55318">
        <w:rPr>
          <w:rFonts w:ascii="Times New Roman" w:hAnsi="Times New Roman" w:cs="Times New Roman"/>
          <w:sz w:val="22"/>
          <w:szCs w:val="22"/>
        </w:rPr>
        <w:t xml:space="preserve">Головний бухгалтер </w:t>
      </w:r>
    </w:p>
    <w:p w:rsidR="003A63AC" w:rsidRPr="00B55318" w:rsidRDefault="003A63AC" w:rsidP="003A63AC">
      <w:pPr>
        <w:pStyle w:val="ac"/>
        <w:rPr>
          <w:rFonts w:ascii="Times New Roman" w:hAnsi="Times New Roman" w:cs="Times New Roman"/>
          <w:sz w:val="22"/>
          <w:szCs w:val="22"/>
        </w:rPr>
      </w:pPr>
    </w:p>
    <w:p w:rsidR="003A63AC" w:rsidRPr="00B55318" w:rsidRDefault="003A63AC" w:rsidP="003A63AC">
      <w:pPr>
        <w:pStyle w:val="ac"/>
        <w:rPr>
          <w:rFonts w:ascii="Times New Roman" w:hAnsi="Times New Roman" w:cs="Times New Roman"/>
          <w:sz w:val="22"/>
          <w:szCs w:val="22"/>
        </w:rPr>
      </w:pPr>
      <w:r w:rsidRPr="00B55318">
        <w:rPr>
          <w:rFonts w:ascii="Times New Roman" w:hAnsi="Times New Roman" w:cs="Times New Roman"/>
          <w:sz w:val="22"/>
          <w:szCs w:val="22"/>
        </w:rPr>
        <w:t>Примітки на сторінках 8 -</w:t>
      </w:r>
      <w:r w:rsidRPr="00872747">
        <w:rPr>
          <w:rFonts w:ascii="Times New Roman" w:hAnsi="Times New Roman" w:cs="Times New Roman"/>
          <w:sz w:val="22"/>
          <w:szCs w:val="22"/>
        </w:rPr>
        <w:t>26</w:t>
      </w:r>
      <w:r w:rsidRPr="00B55318">
        <w:rPr>
          <w:rFonts w:ascii="Times New Roman" w:hAnsi="Times New Roman" w:cs="Times New Roman"/>
          <w:sz w:val="22"/>
          <w:szCs w:val="22"/>
        </w:rPr>
        <w:t xml:space="preserve"> являються невід’ємною частиною  фінансової звітності </w:t>
      </w:r>
    </w:p>
    <w:p w:rsidR="003A63AC" w:rsidRPr="00C37586" w:rsidRDefault="003A63AC" w:rsidP="003A63AC">
      <w:pPr>
        <w:pStyle w:val="ac"/>
      </w:pPr>
      <w:r w:rsidRPr="00B55318">
        <w:rPr>
          <w:rFonts w:ascii="Times New Roman" w:hAnsi="Times New Roman" w:cs="Times New Roman"/>
          <w:sz w:val="22"/>
          <w:szCs w:val="22"/>
        </w:rPr>
        <w:br w:type="page"/>
      </w:r>
    </w:p>
    <w:p w:rsidR="003A63AC" w:rsidRPr="00CE4E1F" w:rsidRDefault="003A63AC" w:rsidP="003A63AC">
      <w:pPr>
        <w:pStyle w:val="ac"/>
        <w:rPr>
          <w:rFonts w:ascii="Times New Roman" w:hAnsi="Times New Roman" w:cs="Times New Roman"/>
          <w:b/>
          <w:sz w:val="22"/>
          <w:szCs w:val="22"/>
          <w:lang w:val="uk-UA"/>
        </w:rPr>
      </w:pPr>
      <w:r>
        <w:rPr>
          <w:rFonts w:ascii="Times New Roman" w:hAnsi="Times New Roman" w:cs="Times New Roman"/>
          <w:b/>
          <w:sz w:val="22"/>
          <w:szCs w:val="22"/>
          <w:lang w:val="uk-UA"/>
        </w:rPr>
        <w:lastRenderedPageBreak/>
        <w:t>«</w:t>
      </w:r>
      <w:r w:rsidRPr="00CE4E1F">
        <w:rPr>
          <w:rFonts w:ascii="Times New Roman" w:hAnsi="Times New Roman" w:cs="Times New Roman"/>
          <w:b/>
          <w:sz w:val="22"/>
          <w:szCs w:val="22"/>
          <w:lang w:val="uk-UA"/>
        </w:rPr>
        <w:t>ПРОФЕСІЙНИЙ ПЕНСІЙНИЙ ФОНД НЕЗАЛЕЖНОЇ ГАЛУЗЕВОЇ ПРОФЕСІЙНОЇ СПІЛКИ ЕНЕРГЕТИКІВ УКРАЇНИ»</w:t>
      </w:r>
    </w:p>
    <w:p w:rsidR="003A63AC" w:rsidRPr="00C137F8" w:rsidRDefault="003A63AC" w:rsidP="003A63AC">
      <w:pPr>
        <w:pStyle w:val="ac"/>
        <w:rPr>
          <w:rFonts w:ascii="Times New Roman" w:hAnsi="Times New Roman" w:cs="Times New Roman"/>
          <w:b/>
          <w:sz w:val="22"/>
          <w:szCs w:val="22"/>
        </w:rPr>
      </w:pPr>
      <w:r>
        <w:rPr>
          <w:rFonts w:ascii="Times New Roman" w:hAnsi="Times New Roman" w:cs="Times New Roman"/>
          <w:b/>
          <w:sz w:val="22"/>
          <w:szCs w:val="22"/>
          <w:lang w:val="uk-UA"/>
        </w:rPr>
        <w:t>Ф</w:t>
      </w:r>
      <w:r w:rsidRPr="00C137F8">
        <w:rPr>
          <w:rFonts w:ascii="Times New Roman" w:hAnsi="Times New Roman" w:cs="Times New Roman"/>
          <w:b/>
          <w:sz w:val="22"/>
          <w:szCs w:val="22"/>
        </w:rPr>
        <w:t xml:space="preserve">інансова звітність </w:t>
      </w:r>
    </w:p>
    <w:p w:rsidR="003A63AC" w:rsidRPr="00C137F8" w:rsidRDefault="003A63AC" w:rsidP="003A63AC">
      <w:pPr>
        <w:pStyle w:val="ac"/>
        <w:rPr>
          <w:lang w:val="uk-UA"/>
        </w:rPr>
      </w:pPr>
    </w:p>
    <w:p w:rsidR="003A63AC" w:rsidRPr="00C137F8" w:rsidRDefault="003A63AC" w:rsidP="003A63AC">
      <w:pPr>
        <w:pStyle w:val="ac"/>
        <w:rPr>
          <w:rFonts w:ascii="Times New Roman" w:hAnsi="Times New Roman" w:cs="Times New Roman"/>
          <w:b/>
          <w:sz w:val="22"/>
          <w:szCs w:val="22"/>
        </w:rPr>
      </w:pPr>
      <w:r w:rsidRPr="00C137F8">
        <w:rPr>
          <w:rFonts w:ascii="Times New Roman" w:hAnsi="Times New Roman" w:cs="Times New Roman"/>
          <w:b/>
          <w:sz w:val="22"/>
          <w:szCs w:val="22"/>
        </w:rPr>
        <w:t xml:space="preserve"> ЗВІТ ПРО РУХ ГРОШОВИХ КОШТІВ </w:t>
      </w:r>
    </w:p>
    <w:p w:rsidR="003A63AC" w:rsidRPr="00C137F8" w:rsidRDefault="003A63AC" w:rsidP="003A63AC">
      <w:pPr>
        <w:pStyle w:val="ac"/>
        <w:rPr>
          <w:rFonts w:ascii="Times New Roman" w:hAnsi="Times New Roman" w:cs="Times New Roman"/>
          <w:b/>
          <w:sz w:val="22"/>
          <w:szCs w:val="22"/>
        </w:rPr>
      </w:pPr>
      <w:r w:rsidRPr="00C137F8">
        <w:rPr>
          <w:rFonts w:ascii="Times New Roman" w:hAnsi="Times New Roman" w:cs="Times New Roman"/>
          <w:b/>
          <w:sz w:val="22"/>
          <w:szCs w:val="22"/>
        </w:rPr>
        <w:t>За рік, що закінчився 31 грудня 201</w:t>
      </w:r>
      <w:r>
        <w:rPr>
          <w:rFonts w:ascii="Times New Roman" w:hAnsi="Times New Roman" w:cs="Times New Roman"/>
          <w:b/>
          <w:sz w:val="22"/>
          <w:szCs w:val="22"/>
          <w:lang w:val="uk-UA"/>
        </w:rPr>
        <w:t>5</w:t>
      </w:r>
      <w:r w:rsidRPr="00C137F8">
        <w:rPr>
          <w:rFonts w:ascii="Times New Roman" w:hAnsi="Times New Roman" w:cs="Times New Roman"/>
          <w:b/>
          <w:sz w:val="22"/>
          <w:szCs w:val="22"/>
        </w:rPr>
        <w:t xml:space="preserve"> р. </w:t>
      </w:r>
    </w:p>
    <w:p w:rsidR="003A63AC" w:rsidRPr="00C137F8" w:rsidRDefault="003A63AC" w:rsidP="003A63AC">
      <w:pPr>
        <w:pStyle w:val="ac"/>
        <w:rPr>
          <w:rFonts w:ascii="Times New Roman" w:hAnsi="Times New Roman" w:cs="Times New Roman"/>
          <w:b/>
          <w:sz w:val="22"/>
          <w:szCs w:val="22"/>
        </w:rPr>
      </w:pPr>
      <w:r w:rsidRPr="00C137F8">
        <w:rPr>
          <w:rFonts w:ascii="Times New Roman" w:hAnsi="Times New Roman" w:cs="Times New Roman"/>
          <w:b/>
          <w:sz w:val="22"/>
          <w:szCs w:val="22"/>
        </w:rPr>
        <w:t xml:space="preserve">(в тис. грн., якщо інше не вказано) </w:t>
      </w:r>
    </w:p>
    <w:p w:rsidR="003A63AC" w:rsidRPr="00FD381B" w:rsidRDefault="003A63AC" w:rsidP="003A63AC">
      <w:pPr>
        <w:pStyle w:val="ac"/>
        <w:rPr>
          <w:rFonts w:ascii="Times New Roman" w:hAnsi="Times New Roman" w:cs="Times New Roman"/>
          <w:b/>
          <w:sz w:val="22"/>
          <w:szCs w:val="22"/>
          <w:u w:val="single"/>
          <w:lang w:val="uk-UA"/>
        </w:rPr>
      </w:pPr>
      <w:r>
        <w:rPr>
          <w:lang w:val="uk-UA"/>
        </w:rPr>
        <w:t xml:space="preserve">                                                          </w:t>
      </w:r>
      <w:r w:rsidRPr="00FD381B">
        <w:rPr>
          <w:lang w:val="uk-UA"/>
        </w:rPr>
        <w:t xml:space="preserve"> </w:t>
      </w:r>
      <w:r w:rsidRPr="00FD381B">
        <w:rPr>
          <w:u w:val="single"/>
          <w:lang w:val="uk-UA"/>
        </w:rPr>
        <w:t xml:space="preserve">    </w:t>
      </w:r>
      <w:r w:rsidRPr="00FD381B">
        <w:rPr>
          <w:rFonts w:ascii="Times New Roman" w:hAnsi="Times New Roman" w:cs="Times New Roman"/>
          <w:b/>
          <w:sz w:val="22"/>
          <w:szCs w:val="22"/>
          <w:u w:val="single"/>
        </w:rPr>
        <w:t>201</w:t>
      </w:r>
      <w:r>
        <w:rPr>
          <w:rFonts w:ascii="Times New Roman" w:hAnsi="Times New Roman" w:cs="Times New Roman"/>
          <w:b/>
          <w:sz w:val="22"/>
          <w:szCs w:val="22"/>
          <w:u w:val="single"/>
          <w:lang w:val="uk-UA"/>
        </w:rPr>
        <w:t>5</w:t>
      </w:r>
      <w:r w:rsidRPr="00FD381B">
        <w:rPr>
          <w:rFonts w:ascii="Times New Roman" w:hAnsi="Times New Roman" w:cs="Times New Roman"/>
          <w:b/>
          <w:sz w:val="22"/>
          <w:szCs w:val="22"/>
          <w:u w:val="single"/>
        </w:rPr>
        <w:t xml:space="preserve"> р.</w:t>
      </w:r>
      <w:r w:rsidRPr="00FD381B">
        <w:rPr>
          <w:rFonts w:ascii="Times New Roman" w:hAnsi="Times New Roman" w:cs="Times New Roman"/>
          <w:b/>
          <w:sz w:val="22"/>
          <w:szCs w:val="22"/>
          <w:u w:val="single"/>
          <w:lang w:val="uk-UA"/>
        </w:rPr>
        <w:t>_____</w:t>
      </w:r>
    </w:p>
    <w:p w:rsidR="003A63AC" w:rsidRPr="00C37586" w:rsidRDefault="003A63AC" w:rsidP="003A63AC">
      <w:pPr>
        <w:pStyle w:val="ac"/>
      </w:pPr>
      <w:r w:rsidRPr="00C37586">
        <w:t xml:space="preserve"> </w:t>
      </w:r>
    </w:p>
    <w:p w:rsidR="003A63AC" w:rsidRPr="000E1229" w:rsidRDefault="003A63AC" w:rsidP="003A63AC">
      <w:pPr>
        <w:pStyle w:val="ac"/>
        <w:rPr>
          <w:rFonts w:ascii="Times New Roman" w:hAnsi="Times New Roman" w:cs="Times New Roman"/>
          <w:b/>
          <w:sz w:val="22"/>
          <w:szCs w:val="22"/>
        </w:rPr>
      </w:pPr>
      <w:r w:rsidRPr="000E1229">
        <w:rPr>
          <w:rFonts w:ascii="Times New Roman" w:hAnsi="Times New Roman" w:cs="Times New Roman"/>
          <w:b/>
          <w:sz w:val="22"/>
          <w:szCs w:val="22"/>
        </w:rPr>
        <w:t xml:space="preserve">Операційна діяльність </w:t>
      </w:r>
    </w:p>
    <w:p w:rsidR="003A63AC" w:rsidRPr="000E1229" w:rsidRDefault="003A63AC" w:rsidP="003A63AC">
      <w:pPr>
        <w:pStyle w:val="ac"/>
        <w:rPr>
          <w:rFonts w:ascii="Times New Roman" w:hAnsi="Times New Roman" w:cs="Times New Roman"/>
          <w:i/>
          <w:sz w:val="22"/>
          <w:szCs w:val="22"/>
        </w:rPr>
      </w:pPr>
      <w:r w:rsidRPr="000E1229">
        <w:rPr>
          <w:rFonts w:ascii="Times New Roman" w:hAnsi="Times New Roman" w:cs="Times New Roman"/>
          <w:i/>
          <w:sz w:val="22"/>
          <w:szCs w:val="22"/>
        </w:rPr>
        <w:t xml:space="preserve">Надходження від: </w:t>
      </w:r>
    </w:p>
    <w:p w:rsidR="003A63AC" w:rsidRDefault="003A63AC" w:rsidP="003A63AC">
      <w:pPr>
        <w:pStyle w:val="ac"/>
        <w:rPr>
          <w:rFonts w:ascii="Times New Roman" w:hAnsi="Times New Roman" w:cs="Times New Roman"/>
          <w:sz w:val="22"/>
          <w:szCs w:val="22"/>
          <w:lang w:val="uk-UA"/>
        </w:rPr>
      </w:pPr>
      <w:r w:rsidRPr="000E1229">
        <w:rPr>
          <w:rFonts w:ascii="Times New Roman" w:hAnsi="Times New Roman" w:cs="Times New Roman"/>
          <w:sz w:val="22"/>
          <w:szCs w:val="22"/>
        </w:rPr>
        <w:t xml:space="preserve">Реалізації продукції (товарів, робіт, послуг) </w:t>
      </w:r>
      <w:r>
        <w:rPr>
          <w:rFonts w:ascii="Times New Roman" w:hAnsi="Times New Roman" w:cs="Times New Roman"/>
          <w:sz w:val="22"/>
          <w:szCs w:val="22"/>
          <w:lang w:val="uk-UA"/>
        </w:rPr>
        <w:t xml:space="preserve">                                                              751</w:t>
      </w:r>
    </w:p>
    <w:p w:rsidR="003A63AC" w:rsidRDefault="003A63AC" w:rsidP="003A63AC">
      <w:pPr>
        <w:pStyle w:val="ac"/>
        <w:rPr>
          <w:rFonts w:ascii="Times New Roman" w:hAnsi="Times New Roman" w:cs="Times New Roman"/>
          <w:sz w:val="22"/>
          <w:szCs w:val="22"/>
          <w:lang w:val="uk-UA"/>
        </w:rPr>
      </w:pPr>
      <w:r>
        <w:rPr>
          <w:rFonts w:ascii="Times New Roman" w:hAnsi="Times New Roman" w:cs="Times New Roman"/>
          <w:sz w:val="22"/>
          <w:szCs w:val="22"/>
          <w:lang w:val="uk-UA"/>
        </w:rPr>
        <w:t xml:space="preserve">Надходження авансів                                                                                                      16 </w:t>
      </w:r>
    </w:p>
    <w:p w:rsidR="003A63AC" w:rsidRPr="00E3576B" w:rsidRDefault="003A63AC" w:rsidP="003A63AC">
      <w:pPr>
        <w:pStyle w:val="ac"/>
        <w:rPr>
          <w:rFonts w:ascii="Times New Roman" w:hAnsi="Times New Roman" w:cs="Times New Roman"/>
          <w:sz w:val="22"/>
          <w:szCs w:val="22"/>
          <w:lang w:val="uk-UA"/>
        </w:rPr>
      </w:pPr>
      <w:r>
        <w:rPr>
          <w:rFonts w:ascii="Times New Roman" w:hAnsi="Times New Roman" w:cs="Times New Roman"/>
          <w:sz w:val="22"/>
          <w:szCs w:val="22"/>
          <w:lang w:val="uk-UA"/>
        </w:rPr>
        <w:t>Надходження від поверненн авансів                                                                            114</w:t>
      </w:r>
    </w:p>
    <w:p w:rsidR="003A63AC" w:rsidRPr="00CC5F5E" w:rsidRDefault="003A63AC" w:rsidP="003A63AC">
      <w:pPr>
        <w:pStyle w:val="ac"/>
        <w:rPr>
          <w:rFonts w:ascii="Times New Roman" w:hAnsi="Times New Roman" w:cs="Times New Roman"/>
          <w:sz w:val="22"/>
          <w:szCs w:val="22"/>
          <w:lang w:val="uk-UA"/>
        </w:rPr>
      </w:pPr>
      <w:r w:rsidRPr="00CC5F5E">
        <w:rPr>
          <w:rFonts w:ascii="Times New Roman" w:hAnsi="Times New Roman" w:cs="Times New Roman"/>
          <w:sz w:val="22"/>
          <w:szCs w:val="22"/>
          <w:lang w:val="uk-UA"/>
        </w:rPr>
        <w:t xml:space="preserve">Інші надходження </w:t>
      </w:r>
      <w:r>
        <w:rPr>
          <w:rFonts w:ascii="Times New Roman" w:hAnsi="Times New Roman" w:cs="Times New Roman"/>
          <w:sz w:val="22"/>
          <w:szCs w:val="22"/>
          <w:lang w:val="uk-UA"/>
        </w:rPr>
        <w:t xml:space="preserve">                                                                                                       3380</w:t>
      </w:r>
    </w:p>
    <w:p w:rsidR="003A63AC" w:rsidRPr="000E1229" w:rsidRDefault="003A63AC" w:rsidP="003A63AC">
      <w:pPr>
        <w:pStyle w:val="ac"/>
        <w:rPr>
          <w:rFonts w:ascii="Times New Roman" w:hAnsi="Times New Roman" w:cs="Times New Roman"/>
          <w:i/>
          <w:sz w:val="22"/>
          <w:szCs w:val="22"/>
        </w:rPr>
      </w:pPr>
      <w:r w:rsidRPr="000E1229">
        <w:rPr>
          <w:rFonts w:ascii="Times New Roman" w:hAnsi="Times New Roman" w:cs="Times New Roman"/>
          <w:i/>
          <w:sz w:val="22"/>
          <w:szCs w:val="22"/>
        </w:rPr>
        <w:t xml:space="preserve">Витрачання на: </w:t>
      </w:r>
    </w:p>
    <w:p w:rsidR="003A63AC" w:rsidRPr="000E1229" w:rsidRDefault="003A63AC" w:rsidP="003A63AC">
      <w:pPr>
        <w:pStyle w:val="ac"/>
        <w:rPr>
          <w:rFonts w:ascii="Times New Roman" w:hAnsi="Times New Roman" w:cs="Times New Roman"/>
          <w:sz w:val="22"/>
          <w:szCs w:val="22"/>
        </w:rPr>
      </w:pPr>
      <w:r w:rsidRPr="000E1229">
        <w:rPr>
          <w:rFonts w:ascii="Times New Roman" w:hAnsi="Times New Roman" w:cs="Times New Roman"/>
          <w:sz w:val="22"/>
          <w:szCs w:val="22"/>
        </w:rPr>
        <w:t>Придбання товарів (робіт, послуг)</w:t>
      </w:r>
      <w:r>
        <w:rPr>
          <w:rFonts w:ascii="Times New Roman" w:hAnsi="Times New Roman" w:cs="Times New Roman"/>
          <w:sz w:val="22"/>
          <w:szCs w:val="22"/>
          <w:lang w:val="uk-UA"/>
        </w:rPr>
        <w:t xml:space="preserve">                                                                            </w:t>
      </w:r>
      <w:r w:rsidRPr="000E1229">
        <w:rPr>
          <w:rFonts w:ascii="Times New Roman" w:hAnsi="Times New Roman" w:cs="Times New Roman"/>
          <w:sz w:val="22"/>
          <w:szCs w:val="22"/>
        </w:rPr>
        <w:t>(</w:t>
      </w:r>
      <w:r>
        <w:rPr>
          <w:rFonts w:ascii="Times New Roman" w:hAnsi="Times New Roman" w:cs="Times New Roman"/>
          <w:sz w:val="22"/>
          <w:szCs w:val="22"/>
          <w:lang w:val="uk-UA"/>
        </w:rPr>
        <w:t>4245</w:t>
      </w:r>
      <w:r w:rsidRPr="000E1229">
        <w:rPr>
          <w:rFonts w:ascii="Times New Roman" w:hAnsi="Times New Roman" w:cs="Times New Roman"/>
          <w:sz w:val="22"/>
          <w:szCs w:val="22"/>
        </w:rPr>
        <w:t xml:space="preserve">) </w:t>
      </w:r>
    </w:p>
    <w:p w:rsidR="003A63AC" w:rsidRDefault="003A63AC" w:rsidP="003A63AC">
      <w:pPr>
        <w:pStyle w:val="ac"/>
        <w:rPr>
          <w:rFonts w:ascii="Times New Roman" w:hAnsi="Times New Roman" w:cs="Times New Roman"/>
          <w:sz w:val="22"/>
          <w:szCs w:val="22"/>
          <w:lang w:val="uk-UA"/>
        </w:rPr>
      </w:pPr>
      <w:r w:rsidRPr="000E1229">
        <w:rPr>
          <w:rFonts w:ascii="Times New Roman" w:hAnsi="Times New Roman" w:cs="Times New Roman"/>
          <w:sz w:val="22"/>
          <w:szCs w:val="22"/>
        </w:rPr>
        <w:t xml:space="preserve">Зобов’язань з інших податків і зборів </w:t>
      </w:r>
    </w:p>
    <w:p w:rsidR="003A63AC" w:rsidRPr="000E1229" w:rsidRDefault="003A63AC" w:rsidP="003A63AC">
      <w:pPr>
        <w:pStyle w:val="ac"/>
        <w:rPr>
          <w:rFonts w:ascii="Times New Roman" w:hAnsi="Times New Roman" w:cs="Times New Roman"/>
          <w:sz w:val="22"/>
          <w:szCs w:val="22"/>
          <w:lang w:val="uk-UA"/>
        </w:rPr>
      </w:pPr>
      <w:r w:rsidRPr="000E1229">
        <w:rPr>
          <w:rFonts w:ascii="Times New Roman" w:hAnsi="Times New Roman" w:cs="Times New Roman"/>
          <w:sz w:val="22"/>
          <w:szCs w:val="22"/>
          <w:lang w:val="uk-UA"/>
        </w:rPr>
        <w:t xml:space="preserve">(обов’язкових платежів) </w:t>
      </w:r>
      <w:r>
        <w:rPr>
          <w:rFonts w:ascii="Times New Roman" w:hAnsi="Times New Roman" w:cs="Times New Roman"/>
          <w:sz w:val="22"/>
          <w:szCs w:val="22"/>
          <w:lang w:val="uk-UA"/>
        </w:rPr>
        <w:t xml:space="preserve">                                                                                               </w:t>
      </w:r>
      <w:r w:rsidRPr="000E1229">
        <w:rPr>
          <w:rFonts w:ascii="Times New Roman" w:hAnsi="Times New Roman" w:cs="Times New Roman"/>
          <w:sz w:val="22"/>
          <w:szCs w:val="22"/>
          <w:lang w:val="uk-UA"/>
        </w:rPr>
        <w:t>(</w:t>
      </w:r>
      <w:r>
        <w:rPr>
          <w:rFonts w:ascii="Times New Roman" w:hAnsi="Times New Roman" w:cs="Times New Roman"/>
          <w:sz w:val="22"/>
          <w:szCs w:val="22"/>
          <w:lang w:val="uk-UA"/>
        </w:rPr>
        <w:t>738</w:t>
      </w:r>
      <w:r w:rsidRPr="000E1229">
        <w:rPr>
          <w:rFonts w:ascii="Times New Roman" w:hAnsi="Times New Roman" w:cs="Times New Roman"/>
          <w:sz w:val="22"/>
          <w:szCs w:val="22"/>
          <w:lang w:val="uk-UA"/>
        </w:rPr>
        <w:t xml:space="preserve">) </w:t>
      </w:r>
    </w:p>
    <w:p w:rsidR="003A63AC" w:rsidRPr="000E1229" w:rsidRDefault="003A63AC" w:rsidP="003A63AC">
      <w:pPr>
        <w:pStyle w:val="ac"/>
        <w:rPr>
          <w:rFonts w:ascii="Times New Roman" w:hAnsi="Times New Roman" w:cs="Times New Roman"/>
          <w:sz w:val="22"/>
          <w:szCs w:val="22"/>
          <w:u w:val="single"/>
          <w:lang w:val="uk-UA"/>
        </w:rPr>
      </w:pPr>
      <w:r w:rsidRPr="000E1229">
        <w:rPr>
          <w:rFonts w:ascii="Times New Roman" w:hAnsi="Times New Roman" w:cs="Times New Roman"/>
          <w:sz w:val="22"/>
          <w:szCs w:val="22"/>
          <w:lang w:val="uk-UA"/>
        </w:rPr>
        <w:t xml:space="preserve">Інші витрачання </w:t>
      </w:r>
      <w:r>
        <w:rPr>
          <w:rFonts w:ascii="Times New Roman" w:hAnsi="Times New Roman" w:cs="Times New Roman"/>
          <w:sz w:val="22"/>
          <w:szCs w:val="22"/>
          <w:lang w:val="uk-UA"/>
        </w:rPr>
        <w:t xml:space="preserve">                                                                                                     </w:t>
      </w:r>
      <w:r>
        <w:rPr>
          <w:rFonts w:ascii="Times New Roman" w:hAnsi="Times New Roman" w:cs="Times New Roman"/>
          <w:sz w:val="22"/>
          <w:szCs w:val="22"/>
          <w:u w:val="single"/>
          <w:lang w:val="uk-UA"/>
        </w:rPr>
        <w:t xml:space="preserve">      (4107)________</w:t>
      </w:r>
    </w:p>
    <w:p w:rsidR="003A63AC" w:rsidRPr="000E1229" w:rsidRDefault="003A63AC" w:rsidP="003A63AC">
      <w:pPr>
        <w:pStyle w:val="ac"/>
        <w:rPr>
          <w:rFonts w:ascii="Times New Roman" w:hAnsi="Times New Roman" w:cs="Times New Roman"/>
          <w:b/>
          <w:sz w:val="22"/>
          <w:szCs w:val="22"/>
          <w:lang w:val="uk-UA"/>
        </w:rPr>
      </w:pPr>
      <w:r w:rsidRPr="000E1229">
        <w:rPr>
          <w:rFonts w:ascii="Times New Roman" w:hAnsi="Times New Roman" w:cs="Times New Roman"/>
          <w:b/>
          <w:sz w:val="22"/>
          <w:szCs w:val="22"/>
          <w:lang w:val="uk-UA"/>
        </w:rPr>
        <w:t xml:space="preserve">Чистий рух коштів від операційної діяльності </w:t>
      </w:r>
      <w:r>
        <w:rPr>
          <w:rFonts w:ascii="Times New Roman" w:hAnsi="Times New Roman" w:cs="Times New Roman"/>
          <w:b/>
          <w:sz w:val="22"/>
          <w:szCs w:val="22"/>
          <w:lang w:val="uk-UA"/>
        </w:rPr>
        <w:t xml:space="preserve">                                                   (4829)</w:t>
      </w:r>
      <w:r w:rsidRPr="000E1229">
        <w:rPr>
          <w:rFonts w:ascii="Times New Roman" w:hAnsi="Times New Roman" w:cs="Times New Roman"/>
          <w:b/>
          <w:sz w:val="22"/>
          <w:szCs w:val="22"/>
          <w:lang w:val="uk-UA"/>
        </w:rPr>
        <w:t xml:space="preserve"> </w:t>
      </w:r>
    </w:p>
    <w:p w:rsidR="003A63AC" w:rsidRPr="003A63AC" w:rsidRDefault="003A63AC" w:rsidP="003A63AC">
      <w:pPr>
        <w:pStyle w:val="ac"/>
        <w:rPr>
          <w:rFonts w:ascii="Times New Roman" w:hAnsi="Times New Roman" w:cs="Times New Roman"/>
          <w:b/>
          <w:sz w:val="22"/>
          <w:szCs w:val="22"/>
          <w:lang w:val="uk-UA"/>
        </w:rPr>
      </w:pPr>
      <w:r w:rsidRPr="003A63AC">
        <w:rPr>
          <w:rFonts w:ascii="Times New Roman" w:hAnsi="Times New Roman" w:cs="Times New Roman"/>
          <w:b/>
          <w:sz w:val="22"/>
          <w:szCs w:val="22"/>
          <w:lang w:val="uk-UA"/>
        </w:rPr>
        <w:t xml:space="preserve">Інвестиційна діяльність </w:t>
      </w:r>
    </w:p>
    <w:p w:rsidR="003A63AC" w:rsidRDefault="003A63AC" w:rsidP="003A63AC">
      <w:pPr>
        <w:pStyle w:val="ac"/>
        <w:rPr>
          <w:rFonts w:ascii="Times New Roman" w:hAnsi="Times New Roman" w:cs="Times New Roman"/>
          <w:sz w:val="22"/>
          <w:szCs w:val="22"/>
          <w:u w:val="single"/>
          <w:lang w:val="uk-UA"/>
        </w:rPr>
      </w:pPr>
      <w:r w:rsidRPr="003A63AC">
        <w:rPr>
          <w:rFonts w:ascii="Times New Roman" w:hAnsi="Times New Roman" w:cs="Times New Roman"/>
          <w:sz w:val="22"/>
          <w:szCs w:val="22"/>
          <w:lang w:val="uk-UA"/>
        </w:rPr>
        <w:t xml:space="preserve">Реалізація фінансових інвестицій </w:t>
      </w:r>
      <w:r>
        <w:rPr>
          <w:rFonts w:ascii="Times New Roman" w:hAnsi="Times New Roman" w:cs="Times New Roman"/>
          <w:sz w:val="22"/>
          <w:szCs w:val="22"/>
          <w:lang w:val="uk-UA"/>
        </w:rPr>
        <w:t xml:space="preserve">                                                                         </w:t>
      </w:r>
      <w:r w:rsidRPr="000E1229">
        <w:rPr>
          <w:rFonts w:ascii="Times New Roman" w:hAnsi="Times New Roman" w:cs="Times New Roman"/>
          <w:sz w:val="22"/>
          <w:szCs w:val="22"/>
          <w:u w:val="single"/>
          <w:lang w:val="uk-UA"/>
        </w:rPr>
        <w:t xml:space="preserve">      </w:t>
      </w:r>
      <w:r>
        <w:rPr>
          <w:rFonts w:ascii="Times New Roman" w:hAnsi="Times New Roman" w:cs="Times New Roman"/>
          <w:sz w:val="22"/>
          <w:szCs w:val="22"/>
          <w:u w:val="single"/>
          <w:lang w:val="uk-UA"/>
        </w:rPr>
        <w:t>790______</w:t>
      </w:r>
      <w:r w:rsidRPr="003A63AC">
        <w:rPr>
          <w:rFonts w:ascii="Times New Roman" w:hAnsi="Times New Roman" w:cs="Times New Roman"/>
          <w:sz w:val="22"/>
          <w:szCs w:val="22"/>
          <w:u w:val="single"/>
          <w:lang w:val="uk-UA"/>
        </w:rPr>
        <w:t xml:space="preserve"> </w:t>
      </w:r>
    </w:p>
    <w:p w:rsidR="003A63AC" w:rsidRDefault="003A63AC" w:rsidP="003A63AC">
      <w:pPr>
        <w:pStyle w:val="ac"/>
        <w:rPr>
          <w:rFonts w:ascii="Times New Roman" w:hAnsi="Times New Roman" w:cs="Times New Roman"/>
          <w:sz w:val="22"/>
          <w:szCs w:val="22"/>
          <w:u w:val="single"/>
          <w:lang w:val="uk-UA"/>
        </w:rPr>
      </w:pPr>
      <w:r w:rsidRPr="00447775">
        <w:rPr>
          <w:rFonts w:ascii="Times New Roman" w:hAnsi="Times New Roman" w:cs="Times New Roman"/>
          <w:sz w:val="22"/>
          <w:szCs w:val="22"/>
          <w:lang w:val="uk-UA"/>
        </w:rPr>
        <w:t>Отримані відсотки</w:t>
      </w:r>
      <w:r>
        <w:rPr>
          <w:rFonts w:ascii="Times New Roman" w:hAnsi="Times New Roman" w:cs="Times New Roman"/>
          <w:sz w:val="22"/>
          <w:szCs w:val="22"/>
          <w:lang w:val="uk-UA"/>
        </w:rPr>
        <w:t xml:space="preserve">                                                                                                          </w:t>
      </w:r>
      <w:r>
        <w:rPr>
          <w:rFonts w:ascii="Times New Roman" w:hAnsi="Times New Roman" w:cs="Times New Roman"/>
          <w:sz w:val="22"/>
          <w:szCs w:val="22"/>
          <w:u w:val="single"/>
          <w:lang w:val="uk-UA"/>
        </w:rPr>
        <w:t xml:space="preserve">8540                                                                                                                                           </w:t>
      </w:r>
    </w:p>
    <w:p w:rsidR="003A63AC" w:rsidRDefault="003A63AC" w:rsidP="003A63AC">
      <w:pPr>
        <w:pStyle w:val="ac"/>
        <w:rPr>
          <w:rFonts w:ascii="Times New Roman" w:hAnsi="Times New Roman" w:cs="Times New Roman"/>
          <w:sz w:val="22"/>
          <w:szCs w:val="22"/>
          <w:u w:val="single"/>
          <w:lang w:val="uk-UA"/>
        </w:rPr>
      </w:pPr>
      <w:r w:rsidRPr="00914D7D">
        <w:rPr>
          <w:rFonts w:ascii="Times New Roman" w:hAnsi="Times New Roman" w:cs="Times New Roman"/>
          <w:sz w:val="22"/>
          <w:szCs w:val="22"/>
          <w:lang w:val="uk-UA"/>
        </w:rPr>
        <w:t xml:space="preserve">Отримані дивіденти </w:t>
      </w:r>
      <w:r>
        <w:rPr>
          <w:rFonts w:ascii="Times New Roman" w:hAnsi="Times New Roman" w:cs="Times New Roman"/>
          <w:sz w:val="22"/>
          <w:szCs w:val="22"/>
          <w:lang w:val="uk-UA"/>
        </w:rPr>
        <w:t xml:space="preserve">                                                                                             </w:t>
      </w:r>
      <w:r w:rsidRPr="00914D7D">
        <w:rPr>
          <w:rFonts w:ascii="Times New Roman" w:hAnsi="Times New Roman" w:cs="Times New Roman"/>
          <w:sz w:val="22"/>
          <w:szCs w:val="22"/>
          <w:lang w:val="uk-UA"/>
        </w:rPr>
        <w:t xml:space="preserve">        </w:t>
      </w:r>
      <w:r>
        <w:rPr>
          <w:rFonts w:ascii="Times New Roman" w:hAnsi="Times New Roman" w:cs="Times New Roman"/>
          <w:sz w:val="22"/>
          <w:szCs w:val="22"/>
          <w:u w:val="single"/>
          <w:lang w:val="uk-UA"/>
        </w:rPr>
        <w:t xml:space="preserve">  1233     </w:t>
      </w:r>
    </w:p>
    <w:p w:rsidR="003A63AC" w:rsidRPr="00914D7D" w:rsidRDefault="003A63AC" w:rsidP="003A63AC">
      <w:pPr>
        <w:pStyle w:val="ac"/>
        <w:rPr>
          <w:rFonts w:ascii="Times New Roman" w:hAnsi="Times New Roman" w:cs="Times New Roman"/>
          <w:sz w:val="22"/>
          <w:szCs w:val="22"/>
          <w:u w:val="single"/>
          <w:lang w:val="uk-UA"/>
        </w:rPr>
      </w:pPr>
      <w:r w:rsidRPr="00914D7D">
        <w:rPr>
          <w:rFonts w:ascii="Times New Roman" w:hAnsi="Times New Roman" w:cs="Times New Roman"/>
          <w:sz w:val="22"/>
          <w:szCs w:val="22"/>
          <w:lang w:val="uk-UA"/>
        </w:rPr>
        <w:t xml:space="preserve">Придбання фінанових інвестицій  </w:t>
      </w:r>
      <w:r>
        <w:rPr>
          <w:rFonts w:ascii="Times New Roman" w:hAnsi="Times New Roman" w:cs="Times New Roman"/>
          <w:sz w:val="22"/>
          <w:szCs w:val="22"/>
          <w:lang w:val="uk-UA"/>
        </w:rPr>
        <w:t xml:space="preserve">                                                                              </w:t>
      </w:r>
      <w:r>
        <w:rPr>
          <w:rFonts w:ascii="Times New Roman" w:hAnsi="Times New Roman" w:cs="Times New Roman"/>
          <w:sz w:val="22"/>
          <w:szCs w:val="22"/>
          <w:u w:val="single"/>
          <w:lang w:val="uk-UA"/>
        </w:rPr>
        <w:t>(5739)</w:t>
      </w:r>
    </w:p>
    <w:p w:rsidR="003A63AC" w:rsidRPr="00914D7D" w:rsidRDefault="003A63AC" w:rsidP="003A63AC">
      <w:pPr>
        <w:pStyle w:val="ac"/>
        <w:rPr>
          <w:rFonts w:ascii="Times New Roman" w:hAnsi="Times New Roman" w:cs="Times New Roman"/>
          <w:b/>
          <w:sz w:val="22"/>
          <w:szCs w:val="22"/>
          <w:lang w:val="uk-UA"/>
        </w:rPr>
      </w:pPr>
      <w:r w:rsidRPr="00914D7D">
        <w:rPr>
          <w:rFonts w:ascii="Times New Roman" w:hAnsi="Times New Roman" w:cs="Times New Roman"/>
          <w:b/>
          <w:sz w:val="22"/>
          <w:szCs w:val="22"/>
          <w:lang w:val="uk-UA"/>
        </w:rPr>
        <w:t xml:space="preserve">Чистий рух коштів від інвестиційної діяльності </w:t>
      </w:r>
      <w:r>
        <w:rPr>
          <w:rFonts w:ascii="Times New Roman" w:hAnsi="Times New Roman" w:cs="Times New Roman"/>
          <w:b/>
          <w:sz w:val="22"/>
          <w:szCs w:val="22"/>
          <w:lang w:val="uk-UA"/>
        </w:rPr>
        <w:t xml:space="preserve">                                                  4824</w:t>
      </w:r>
      <w:r w:rsidRPr="00914D7D">
        <w:rPr>
          <w:rFonts w:ascii="Times New Roman" w:hAnsi="Times New Roman" w:cs="Times New Roman"/>
          <w:b/>
          <w:sz w:val="22"/>
          <w:szCs w:val="22"/>
          <w:lang w:val="uk-UA"/>
        </w:rPr>
        <w:t xml:space="preserve"> </w:t>
      </w:r>
    </w:p>
    <w:p w:rsidR="003A63AC" w:rsidRPr="00591A82" w:rsidRDefault="003A63AC" w:rsidP="003A63AC">
      <w:pPr>
        <w:pStyle w:val="ac"/>
        <w:rPr>
          <w:rFonts w:ascii="Times New Roman" w:hAnsi="Times New Roman" w:cs="Times New Roman"/>
          <w:b/>
          <w:sz w:val="22"/>
          <w:szCs w:val="22"/>
          <w:u w:val="single"/>
        </w:rPr>
      </w:pPr>
      <w:r w:rsidRPr="00591A82">
        <w:rPr>
          <w:rFonts w:ascii="Times New Roman" w:hAnsi="Times New Roman" w:cs="Times New Roman"/>
          <w:b/>
          <w:sz w:val="22"/>
          <w:szCs w:val="22"/>
        </w:rPr>
        <w:t xml:space="preserve">Чистий рух коштів за звітний період </w:t>
      </w:r>
      <w:r>
        <w:rPr>
          <w:rFonts w:ascii="Times New Roman" w:hAnsi="Times New Roman" w:cs="Times New Roman"/>
          <w:b/>
          <w:sz w:val="22"/>
          <w:szCs w:val="22"/>
          <w:lang w:val="uk-UA"/>
        </w:rPr>
        <w:t xml:space="preserve">                                                                  </w:t>
      </w:r>
      <w:r w:rsidRPr="00914D7D">
        <w:rPr>
          <w:rFonts w:ascii="Times New Roman" w:hAnsi="Times New Roman" w:cs="Times New Roman"/>
          <w:b/>
          <w:sz w:val="22"/>
          <w:szCs w:val="22"/>
          <w:lang w:val="uk-UA"/>
        </w:rPr>
        <w:t xml:space="preserve">      </w:t>
      </w:r>
      <w:r w:rsidRPr="00591A82">
        <w:rPr>
          <w:rFonts w:ascii="Times New Roman" w:hAnsi="Times New Roman" w:cs="Times New Roman"/>
          <w:b/>
          <w:sz w:val="22"/>
          <w:szCs w:val="22"/>
          <w:u w:val="single"/>
          <w:lang w:val="uk-UA"/>
        </w:rPr>
        <w:t xml:space="preserve">   </w:t>
      </w:r>
      <w:r>
        <w:rPr>
          <w:rFonts w:ascii="Times New Roman" w:hAnsi="Times New Roman" w:cs="Times New Roman"/>
          <w:b/>
          <w:sz w:val="22"/>
          <w:szCs w:val="22"/>
          <w:u w:val="single"/>
          <w:lang w:val="uk-UA"/>
        </w:rPr>
        <w:t>(5)</w:t>
      </w:r>
      <w:r w:rsidRPr="00591A82">
        <w:rPr>
          <w:rFonts w:ascii="Times New Roman" w:hAnsi="Times New Roman" w:cs="Times New Roman"/>
          <w:b/>
          <w:sz w:val="22"/>
          <w:szCs w:val="22"/>
          <w:u w:val="single"/>
        </w:rPr>
        <w:t xml:space="preserve"> </w:t>
      </w:r>
    </w:p>
    <w:p w:rsidR="003A63AC" w:rsidRDefault="003A63AC" w:rsidP="003A63AC">
      <w:pPr>
        <w:pStyle w:val="ac"/>
        <w:rPr>
          <w:rFonts w:ascii="Times New Roman" w:hAnsi="Times New Roman" w:cs="Times New Roman"/>
          <w:sz w:val="22"/>
          <w:szCs w:val="22"/>
          <w:lang w:val="uk-UA"/>
        </w:rPr>
      </w:pPr>
      <w:r w:rsidRPr="000E1229">
        <w:rPr>
          <w:rFonts w:ascii="Times New Roman" w:hAnsi="Times New Roman" w:cs="Times New Roman"/>
          <w:sz w:val="22"/>
          <w:szCs w:val="22"/>
        </w:rPr>
        <w:t xml:space="preserve">Залишок коштів на початок року </w:t>
      </w:r>
      <w:r>
        <w:rPr>
          <w:rFonts w:ascii="Times New Roman" w:hAnsi="Times New Roman" w:cs="Times New Roman"/>
          <w:sz w:val="22"/>
          <w:szCs w:val="22"/>
          <w:lang w:val="uk-UA"/>
        </w:rPr>
        <w:t xml:space="preserve">                                                                                   14213</w:t>
      </w:r>
      <w:r w:rsidRPr="000E1229">
        <w:rPr>
          <w:rFonts w:ascii="Times New Roman" w:hAnsi="Times New Roman" w:cs="Times New Roman"/>
          <w:sz w:val="22"/>
          <w:szCs w:val="22"/>
        </w:rPr>
        <w:t xml:space="preserve"> </w:t>
      </w:r>
      <w:r>
        <w:rPr>
          <w:rFonts w:ascii="Times New Roman" w:hAnsi="Times New Roman" w:cs="Times New Roman"/>
          <w:sz w:val="22"/>
          <w:szCs w:val="22"/>
          <w:lang w:val="uk-UA"/>
        </w:rPr>
        <w:t xml:space="preserve"> </w:t>
      </w:r>
    </w:p>
    <w:p w:rsidR="003A63AC" w:rsidRPr="007F2F43" w:rsidRDefault="003A63AC" w:rsidP="003A63AC">
      <w:pPr>
        <w:pStyle w:val="ac"/>
        <w:rPr>
          <w:rFonts w:ascii="Times New Roman" w:hAnsi="Times New Roman" w:cs="Times New Roman"/>
          <w:sz w:val="22"/>
          <w:szCs w:val="22"/>
          <w:lang w:val="uk-UA"/>
        </w:rPr>
      </w:pPr>
      <w:r>
        <w:rPr>
          <w:rFonts w:ascii="Times New Roman" w:hAnsi="Times New Roman" w:cs="Times New Roman"/>
          <w:sz w:val="22"/>
          <w:szCs w:val="22"/>
          <w:lang w:val="uk-UA"/>
        </w:rPr>
        <w:t>Вплив зміни валютних курсів на залишок коштів                                                              19</w:t>
      </w:r>
    </w:p>
    <w:p w:rsidR="003A63AC" w:rsidRPr="000E1229" w:rsidRDefault="003A63AC" w:rsidP="003A63AC">
      <w:pPr>
        <w:pStyle w:val="ac"/>
        <w:rPr>
          <w:rFonts w:ascii="Times New Roman" w:hAnsi="Times New Roman" w:cs="Times New Roman"/>
          <w:sz w:val="22"/>
          <w:szCs w:val="22"/>
        </w:rPr>
      </w:pPr>
      <w:r w:rsidRPr="00591A82">
        <w:rPr>
          <w:rFonts w:ascii="Times New Roman" w:hAnsi="Times New Roman" w:cs="Times New Roman"/>
          <w:b/>
          <w:sz w:val="22"/>
          <w:szCs w:val="22"/>
        </w:rPr>
        <w:t xml:space="preserve">Залишок коштів на кінець року </w:t>
      </w:r>
      <w:r>
        <w:rPr>
          <w:rFonts w:ascii="Times New Roman" w:hAnsi="Times New Roman" w:cs="Times New Roman"/>
          <w:sz w:val="22"/>
          <w:szCs w:val="22"/>
          <w:lang w:val="uk-UA"/>
        </w:rPr>
        <w:t xml:space="preserve">                                                                        </w:t>
      </w:r>
      <w:r w:rsidRPr="00591A82">
        <w:rPr>
          <w:rFonts w:ascii="Times New Roman" w:hAnsi="Times New Roman" w:cs="Times New Roman"/>
          <w:sz w:val="22"/>
          <w:szCs w:val="22"/>
          <w:u w:val="single"/>
          <w:lang w:val="uk-UA"/>
        </w:rPr>
        <w:t xml:space="preserve">        </w:t>
      </w:r>
      <w:r>
        <w:rPr>
          <w:rFonts w:ascii="Times New Roman" w:hAnsi="Times New Roman" w:cs="Times New Roman"/>
          <w:b/>
          <w:sz w:val="22"/>
          <w:szCs w:val="22"/>
          <w:u w:val="single"/>
          <w:lang w:val="uk-UA"/>
        </w:rPr>
        <w:t>14227_______</w:t>
      </w:r>
      <w:r w:rsidRPr="000E1229">
        <w:rPr>
          <w:rFonts w:ascii="Times New Roman" w:hAnsi="Times New Roman" w:cs="Times New Roman"/>
          <w:sz w:val="22"/>
          <w:szCs w:val="22"/>
        </w:rPr>
        <w:t xml:space="preserve"> </w:t>
      </w:r>
    </w:p>
    <w:p w:rsidR="003A63AC" w:rsidRPr="000E1229" w:rsidRDefault="003A63AC" w:rsidP="003A63AC">
      <w:pPr>
        <w:pStyle w:val="ac"/>
        <w:rPr>
          <w:rFonts w:ascii="Times New Roman" w:hAnsi="Times New Roman" w:cs="Times New Roman"/>
          <w:sz w:val="22"/>
          <w:szCs w:val="22"/>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Pr="00FF4FAA" w:rsidRDefault="003A63AC" w:rsidP="003A63AC">
      <w:pPr>
        <w:pStyle w:val="ac"/>
        <w:rPr>
          <w:rFonts w:ascii="Times New Roman" w:hAnsi="Times New Roman" w:cs="Times New Roman"/>
          <w:sz w:val="22"/>
          <w:szCs w:val="22"/>
          <w:lang w:val="uk-UA"/>
        </w:rPr>
      </w:pPr>
      <w:r w:rsidRPr="00FF4FAA">
        <w:rPr>
          <w:rFonts w:ascii="Times New Roman" w:hAnsi="Times New Roman" w:cs="Times New Roman"/>
          <w:sz w:val="22"/>
          <w:szCs w:val="22"/>
          <w:lang w:val="uk-UA"/>
        </w:rPr>
        <w:t xml:space="preserve">Представлення грошових потоків від операційної діяльності у Звіті про рух грошових коштів здійснюється із застосуванням прямого методу, згідно з яким розкривається інформація про основні класи надходжень грошових коштів чи виплат грошових коштів. Інформація про основні види грошових надходжень та грошових виплат формується на підставі облікових записів </w:t>
      </w:r>
      <w:r>
        <w:rPr>
          <w:rFonts w:ascii="Times New Roman" w:hAnsi="Times New Roman" w:cs="Times New Roman"/>
          <w:sz w:val="22"/>
          <w:szCs w:val="22"/>
          <w:lang w:val="uk-UA"/>
        </w:rPr>
        <w:t>Фонду.</w:t>
      </w: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c"/>
        <w:rPr>
          <w:rFonts w:ascii="Times New Roman" w:hAnsi="Times New Roman" w:cs="Times New Roman"/>
          <w:sz w:val="22"/>
          <w:szCs w:val="22"/>
          <w:lang w:val="uk-UA"/>
        </w:rPr>
      </w:pPr>
      <w:r>
        <w:rPr>
          <w:rFonts w:ascii="Times New Roman" w:hAnsi="Times New Roman" w:cs="Times New Roman"/>
          <w:sz w:val="22"/>
          <w:szCs w:val="22"/>
          <w:lang w:val="uk-UA"/>
        </w:rPr>
        <w:t>____________________________________                        _____________________________________</w:t>
      </w:r>
    </w:p>
    <w:p w:rsidR="003A63AC" w:rsidRPr="000E1229" w:rsidRDefault="003A63AC" w:rsidP="003A63AC">
      <w:pPr>
        <w:pStyle w:val="ac"/>
        <w:rPr>
          <w:rFonts w:ascii="Times New Roman" w:hAnsi="Times New Roman" w:cs="Times New Roman"/>
          <w:sz w:val="22"/>
          <w:szCs w:val="22"/>
        </w:rPr>
      </w:pPr>
      <w:r>
        <w:rPr>
          <w:rFonts w:ascii="Times New Roman" w:hAnsi="Times New Roman" w:cs="Times New Roman"/>
          <w:sz w:val="22"/>
          <w:szCs w:val="22"/>
          <w:lang w:val="uk-UA"/>
        </w:rPr>
        <w:t xml:space="preserve">Лучна Ольга Олексіївна         </w:t>
      </w:r>
      <w:r w:rsidRPr="000E1229">
        <w:rPr>
          <w:rFonts w:ascii="Times New Roman" w:hAnsi="Times New Roman" w:cs="Times New Roman"/>
          <w:sz w:val="22"/>
          <w:szCs w:val="22"/>
        </w:rPr>
        <w:t xml:space="preserve"> </w:t>
      </w:r>
      <w:r>
        <w:rPr>
          <w:rFonts w:ascii="Times New Roman" w:hAnsi="Times New Roman" w:cs="Times New Roman"/>
          <w:sz w:val="22"/>
          <w:szCs w:val="22"/>
          <w:lang w:val="uk-UA"/>
        </w:rPr>
        <w:t xml:space="preserve">                                             Павленко Тетяна Олександрівна</w:t>
      </w:r>
      <w:r w:rsidRPr="000E1229">
        <w:rPr>
          <w:rFonts w:ascii="Times New Roman" w:hAnsi="Times New Roman" w:cs="Times New Roman"/>
          <w:sz w:val="22"/>
          <w:szCs w:val="22"/>
        </w:rPr>
        <w:t xml:space="preserve"> </w:t>
      </w:r>
    </w:p>
    <w:p w:rsidR="003A63AC" w:rsidRPr="000E1229" w:rsidRDefault="003A63AC" w:rsidP="003A63AC">
      <w:pPr>
        <w:pStyle w:val="ac"/>
        <w:rPr>
          <w:rFonts w:ascii="Times New Roman" w:hAnsi="Times New Roman" w:cs="Times New Roman"/>
          <w:sz w:val="22"/>
          <w:szCs w:val="22"/>
        </w:rPr>
      </w:pPr>
      <w:r w:rsidRPr="000E1229">
        <w:rPr>
          <w:rFonts w:ascii="Times New Roman" w:hAnsi="Times New Roman" w:cs="Times New Roman"/>
          <w:sz w:val="22"/>
          <w:szCs w:val="22"/>
        </w:rPr>
        <w:t xml:space="preserve">Директор </w:t>
      </w:r>
      <w:r>
        <w:rPr>
          <w:rFonts w:ascii="Times New Roman" w:hAnsi="Times New Roman" w:cs="Times New Roman"/>
          <w:sz w:val="22"/>
          <w:szCs w:val="22"/>
          <w:lang w:val="uk-UA"/>
        </w:rPr>
        <w:t xml:space="preserve">                                                                               </w:t>
      </w:r>
      <w:r w:rsidRPr="000E1229">
        <w:rPr>
          <w:rFonts w:ascii="Times New Roman" w:hAnsi="Times New Roman" w:cs="Times New Roman"/>
          <w:sz w:val="22"/>
          <w:szCs w:val="22"/>
        </w:rPr>
        <w:t xml:space="preserve">Головний бухгалтер </w:t>
      </w:r>
    </w:p>
    <w:p w:rsidR="003A63AC" w:rsidRPr="000E1229" w:rsidRDefault="003A63AC" w:rsidP="003A63AC">
      <w:pPr>
        <w:pStyle w:val="ac"/>
        <w:rPr>
          <w:rFonts w:ascii="Times New Roman" w:hAnsi="Times New Roman" w:cs="Times New Roman"/>
          <w:sz w:val="22"/>
          <w:szCs w:val="22"/>
        </w:rPr>
      </w:pPr>
    </w:p>
    <w:p w:rsidR="003A63AC" w:rsidRPr="000E1229" w:rsidRDefault="003A63AC" w:rsidP="003A63AC">
      <w:pPr>
        <w:pStyle w:val="ac"/>
        <w:rPr>
          <w:rFonts w:ascii="Times New Roman" w:hAnsi="Times New Roman" w:cs="Times New Roman"/>
          <w:sz w:val="22"/>
          <w:szCs w:val="22"/>
        </w:rPr>
      </w:pPr>
      <w:r w:rsidRPr="000E1229">
        <w:rPr>
          <w:rFonts w:ascii="Times New Roman" w:hAnsi="Times New Roman" w:cs="Times New Roman"/>
          <w:sz w:val="22"/>
          <w:szCs w:val="22"/>
        </w:rPr>
        <w:t>Примітки на сторінках 8 -</w:t>
      </w:r>
      <w:r w:rsidRPr="00872747">
        <w:rPr>
          <w:rFonts w:ascii="Times New Roman" w:hAnsi="Times New Roman" w:cs="Times New Roman"/>
          <w:sz w:val="22"/>
          <w:szCs w:val="22"/>
        </w:rPr>
        <w:t>26</w:t>
      </w:r>
      <w:r w:rsidRPr="000E1229">
        <w:rPr>
          <w:rFonts w:ascii="Times New Roman" w:hAnsi="Times New Roman" w:cs="Times New Roman"/>
          <w:sz w:val="22"/>
          <w:szCs w:val="22"/>
        </w:rPr>
        <w:t xml:space="preserve"> являються невід’ємною частиною  фінансової звітності </w:t>
      </w:r>
    </w:p>
    <w:p w:rsidR="003A63AC" w:rsidRPr="00C37586" w:rsidRDefault="003A63AC" w:rsidP="003A63AC">
      <w:pPr>
        <w:pStyle w:val="ac"/>
      </w:pPr>
      <w:r w:rsidRPr="00C37586">
        <w:lastRenderedPageBreak/>
        <w:br w:type="page"/>
      </w:r>
    </w:p>
    <w:p w:rsidR="003A63AC" w:rsidRPr="00CE4E1F" w:rsidRDefault="003A63AC" w:rsidP="003A63AC">
      <w:pPr>
        <w:pStyle w:val="ac"/>
        <w:rPr>
          <w:rFonts w:ascii="Times New Roman" w:hAnsi="Times New Roman" w:cs="Times New Roman"/>
          <w:b/>
          <w:sz w:val="22"/>
          <w:szCs w:val="22"/>
          <w:lang w:val="uk-UA"/>
        </w:rPr>
      </w:pPr>
      <w:r>
        <w:rPr>
          <w:rFonts w:ascii="Times New Roman" w:hAnsi="Times New Roman" w:cs="Times New Roman"/>
          <w:b/>
          <w:sz w:val="22"/>
          <w:szCs w:val="22"/>
          <w:lang w:val="uk-UA"/>
        </w:rPr>
        <w:lastRenderedPageBreak/>
        <w:t>«</w:t>
      </w:r>
      <w:r w:rsidRPr="00CE4E1F">
        <w:rPr>
          <w:rFonts w:ascii="Times New Roman" w:hAnsi="Times New Roman" w:cs="Times New Roman"/>
          <w:b/>
          <w:sz w:val="22"/>
          <w:szCs w:val="22"/>
          <w:lang w:val="uk-UA"/>
        </w:rPr>
        <w:t>ПРОФЕСІЙНИЙ ПЕНСІЙНИЙ ФОНД НЕЗАЛЕЖНОЇ ГАЛУЗЕВОЇ ПРОФЕСІЙНОЇ СПІЛКИ ЕНЕРГЕТИКІВ УКРАЇНИ»</w:t>
      </w:r>
    </w:p>
    <w:p w:rsidR="003A63AC" w:rsidRPr="00437052" w:rsidRDefault="003A63AC" w:rsidP="003A63AC">
      <w:pPr>
        <w:pStyle w:val="ac"/>
        <w:rPr>
          <w:rFonts w:ascii="Times New Roman" w:hAnsi="Times New Roman" w:cs="Times New Roman"/>
          <w:b/>
          <w:sz w:val="22"/>
          <w:szCs w:val="22"/>
        </w:rPr>
      </w:pPr>
      <w:r w:rsidRPr="00437052">
        <w:rPr>
          <w:rFonts w:ascii="Times New Roman" w:hAnsi="Times New Roman" w:cs="Times New Roman"/>
          <w:b/>
          <w:sz w:val="22"/>
          <w:szCs w:val="22"/>
        </w:rPr>
        <w:t xml:space="preserve">Примітки до  фінансової звітності </w:t>
      </w:r>
    </w:p>
    <w:p w:rsidR="003A63AC" w:rsidRPr="00437052" w:rsidRDefault="003A63AC" w:rsidP="003A63AC">
      <w:pPr>
        <w:pStyle w:val="ac"/>
        <w:rPr>
          <w:rFonts w:ascii="Times New Roman" w:hAnsi="Times New Roman" w:cs="Times New Roman"/>
          <w:b/>
          <w:sz w:val="22"/>
          <w:szCs w:val="22"/>
        </w:rPr>
      </w:pPr>
      <w:r w:rsidRPr="00437052">
        <w:rPr>
          <w:rFonts w:ascii="Times New Roman" w:hAnsi="Times New Roman" w:cs="Times New Roman"/>
          <w:b/>
          <w:sz w:val="22"/>
          <w:szCs w:val="22"/>
        </w:rPr>
        <w:t>За рік, що закінчився 31 грудня 201</w:t>
      </w:r>
      <w:r>
        <w:rPr>
          <w:rFonts w:ascii="Times New Roman" w:hAnsi="Times New Roman" w:cs="Times New Roman"/>
          <w:b/>
          <w:sz w:val="22"/>
          <w:szCs w:val="22"/>
          <w:lang w:val="uk-UA"/>
        </w:rPr>
        <w:t>5</w:t>
      </w:r>
      <w:r w:rsidRPr="00437052">
        <w:rPr>
          <w:rFonts w:ascii="Times New Roman" w:hAnsi="Times New Roman" w:cs="Times New Roman"/>
          <w:b/>
          <w:sz w:val="22"/>
          <w:szCs w:val="22"/>
        </w:rPr>
        <w:t xml:space="preserve"> р. </w:t>
      </w:r>
    </w:p>
    <w:p w:rsidR="003A63AC" w:rsidRPr="00437052" w:rsidRDefault="003A63AC" w:rsidP="003A63AC">
      <w:pPr>
        <w:pStyle w:val="ac"/>
        <w:rPr>
          <w:rFonts w:ascii="Times New Roman" w:hAnsi="Times New Roman" w:cs="Times New Roman"/>
          <w:b/>
          <w:sz w:val="22"/>
          <w:szCs w:val="22"/>
          <w:u w:val="single"/>
        </w:rPr>
      </w:pPr>
      <w:r w:rsidRPr="00437052">
        <w:rPr>
          <w:rFonts w:ascii="Times New Roman" w:hAnsi="Times New Roman" w:cs="Times New Roman"/>
          <w:b/>
          <w:sz w:val="22"/>
          <w:szCs w:val="22"/>
          <w:u w:val="single"/>
        </w:rPr>
        <w:t>(в тис. грн., якщо інше не вказано)</w:t>
      </w:r>
      <w:r>
        <w:rPr>
          <w:rFonts w:ascii="Times New Roman" w:hAnsi="Times New Roman" w:cs="Times New Roman"/>
          <w:b/>
          <w:sz w:val="22"/>
          <w:szCs w:val="22"/>
          <w:u w:val="single"/>
          <w:lang w:val="uk-UA"/>
        </w:rPr>
        <w:t>_______________________________________________________</w:t>
      </w:r>
      <w:r w:rsidRPr="00437052">
        <w:rPr>
          <w:rFonts w:ascii="Times New Roman" w:hAnsi="Times New Roman" w:cs="Times New Roman"/>
          <w:b/>
          <w:sz w:val="22"/>
          <w:szCs w:val="22"/>
          <w:u w:val="single"/>
        </w:rPr>
        <w:t xml:space="preserve"> </w:t>
      </w:r>
    </w:p>
    <w:p w:rsidR="003A63AC" w:rsidRPr="00437052" w:rsidRDefault="003A63AC" w:rsidP="003A63AC">
      <w:pPr>
        <w:pStyle w:val="ac"/>
        <w:rPr>
          <w:rFonts w:ascii="Times New Roman" w:hAnsi="Times New Roman" w:cs="Times New Roman"/>
          <w:b/>
          <w:sz w:val="22"/>
          <w:szCs w:val="22"/>
        </w:rPr>
      </w:pPr>
    </w:p>
    <w:p w:rsidR="003A63AC" w:rsidRPr="00437052" w:rsidRDefault="003A63AC" w:rsidP="003A63AC">
      <w:pPr>
        <w:pStyle w:val="ac"/>
        <w:rPr>
          <w:rFonts w:ascii="Times New Roman" w:hAnsi="Times New Roman" w:cs="Times New Roman"/>
          <w:sz w:val="22"/>
          <w:szCs w:val="22"/>
        </w:rPr>
      </w:pPr>
    </w:p>
    <w:p w:rsidR="003A63AC" w:rsidRPr="00437052" w:rsidRDefault="003A63AC" w:rsidP="003A63AC">
      <w:pPr>
        <w:pStyle w:val="ac"/>
        <w:rPr>
          <w:rFonts w:ascii="Times New Roman" w:hAnsi="Times New Roman" w:cs="Times New Roman"/>
          <w:b/>
          <w:sz w:val="22"/>
          <w:szCs w:val="22"/>
        </w:rPr>
      </w:pPr>
      <w:r w:rsidRPr="00437052">
        <w:rPr>
          <w:rFonts w:ascii="Times New Roman" w:hAnsi="Times New Roman" w:cs="Times New Roman"/>
          <w:b/>
          <w:sz w:val="22"/>
          <w:szCs w:val="22"/>
        </w:rPr>
        <w:t xml:space="preserve">1. Загальна інформація та сфера діяльності </w:t>
      </w:r>
    </w:p>
    <w:p w:rsidR="003A63AC" w:rsidRDefault="003A63AC" w:rsidP="003A63AC">
      <w:pPr>
        <w:pStyle w:val="ac"/>
        <w:rPr>
          <w:rFonts w:ascii="Times New Roman" w:hAnsi="Times New Roman" w:cs="Times New Roman"/>
          <w:sz w:val="22"/>
          <w:szCs w:val="22"/>
          <w:lang w:val="uk-UA"/>
        </w:rPr>
      </w:pPr>
    </w:p>
    <w:p w:rsidR="003A63AC" w:rsidRPr="00914D7D" w:rsidRDefault="003A63AC" w:rsidP="003A63AC">
      <w:pPr>
        <w:pStyle w:val="ac"/>
        <w:rPr>
          <w:rFonts w:ascii="Times New Roman" w:hAnsi="Times New Roman" w:cs="Times New Roman"/>
          <w:sz w:val="22"/>
          <w:szCs w:val="22"/>
          <w:lang w:val="uk-UA"/>
        </w:rPr>
      </w:pPr>
      <w:r w:rsidRPr="00914D7D">
        <w:rPr>
          <w:rFonts w:ascii="Times New Roman" w:hAnsi="Times New Roman" w:cs="Times New Roman"/>
          <w:sz w:val="22"/>
          <w:szCs w:val="22"/>
          <w:lang w:val="uk-UA"/>
        </w:rPr>
        <w:t xml:space="preserve">«ПРОФЕСІЙНИЙ ПЕНСІЙНИЙ ФОНД НЕЗАЛЕЖНОЇ ГАЛУЗЕВОЇ ПРОФЕСІЙНОЇ СПІЛКИ ЕНЕРГЕТИКІВ УКРАЇНИ» (надалі </w:t>
      </w:r>
      <w:r>
        <w:rPr>
          <w:rFonts w:ascii="Times New Roman" w:hAnsi="Times New Roman" w:cs="Times New Roman"/>
          <w:sz w:val="22"/>
          <w:szCs w:val="22"/>
          <w:lang w:val="uk-UA"/>
        </w:rPr>
        <w:t>ФОНД</w:t>
      </w:r>
      <w:r w:rsidRPr="00914D7D">
        <w:rPr>
          <w:rFonts w:ascii="Times New Roman" w:hAnsi="Times New Roman" w:cs="Times New Roman"/>
          <w:sz w:val="22"/>
          <w:szCs w:val="22"/>
          <w:lang w:val="uk-UA"/>
        </w:rPr>
        <w:t xml:space="preserve">) </w:t>
      </w:r>
      <w:r>
        <w:rPr>
          <w:rFonts w:ascii="Times New Roman" w:hAnsi="Times New Roman" w:cs="Times New Roman"/>
          <w:sz w:val="22"/>
          <w:szCs w:val="22"/>
          <w:lang w:val="uk-UA"/>
        </w:rPr>
        <w:t xml:space="preserve"> </w:t>
      </w:r>
      <w:r w:rsidRPr="00914D7D">
        <w:rPr>
          <w:rFonts w:ascii="Times New Roman" w:hAnsi="Times New Roman" w:cs="Times New Roman"/>
          <w:sz w:val="22"/>
          <w:szCs w:val="22"/>
          <w:lang w:val="uk-UA"/>
        </w:rPr>
        <w:t xml:space="preserve">зареєстровано </w:t>
      </w:r>
      <w:r>
        <w:rPr>
          <w:rFonts w:ascii="Times New Roman" w:hAnsi="Times New Roman" w:cs="Times New Roman"/>
          <w:sz w:val="22"/>
          <w:szCs w:val="22"/>
          <w:lang w:val="uk-UA"/>
        </w:rPr>
        <w:t xml:space="preserve"> </w:t>
      </w:r>
      <w:r w:rsidRPr="00603D3B">
        <w:rPr>
          <w:rFonts w:ascii="Times New Roman" w:hAnsi="Times New Roman" w:cs="Times New Roman"/>
          <w:sz w:val="22"/>
          <w:szCs w:val="22"/>
          <w:lang w:val="uk-UA"/>
        </w:rPr>
        <w:t>Дніпровською</w:t>
      </w:r>
      <w:r>
        <w:rPr>
          <w:rFonts w:ascii="Times New Roman" w:hAnsi="Times New Roman" w:cs="Times New Roman"/>
          <w:sz w:val="22"/>
          <w:szCs w:val="22"/>
          <w:lang w:val="uk-UA"/>
        </w:rPr>
        <w:t xml:space="preserve"> </w:t>
      </w:r>
      <w:r w:rsidRPr="00914D7D">
        <w:rPr>
          <w:rFonts w:ascii="Times New Roman" w:hAnsi="Times New Roman" w:cs="Times New Roman"/>
          <w:sz w:val="22"/>
          <w:szCs w:val="22"/>
          <w:lang w:val="uk-UA"/>
        </w:rPr>
        <w:t xml:space="preserve">районною у місті </w:t>
      </w:r>
    </w:p>
    <w:p w:rsidR="003A63AC" w:rsidRDefault="003A63AC" w:rsidP="003A63AC">
      <w:pPr>
        <w:autoSpaceDE w:val="0"/>
        <w:autoSpaceDN w:val="0"/>
        <w:adjustRightInd w:val="0"/>
        <w:rPr>
          <w:rFonts w:ascii="TimesNewRomanPSMT" w:hAnsi="TimesNewRomanPSMT" w:cs="TimesNewRomanPSMT"/>
          <w:lang w:val="uk-UA" w:eastAsia="uk-UA"/>
        </w:rPr>
      </w:pPr>
      <w:r w:rsidRPr="00930709">
        <w:rPr>
          <w:sz w:val="22"/>
          <w:szCs w:val="22"/>
          <w:lang w:val="uk-UA"/>
        </w:rPr>
        <w:t xml:space="preserve">Києві </w:t>
      </w:r>
      <w:r>
        <w:rPr>
          <w:sz w:val="22"/>
          <w:szCs w:val="22"/>
          <w:lang w:val="uk-UA"/>
        </w:rPr>
        <w:t xml:space="preserve"> </w:t>
      </w:r>
      <w:r w:rsidRPr="00930709">
        <w:rPr>
          <w:sz w:val="22"/>
          <w:szCs w:val="22"/>
          <w:lang w:val="uk-UA"/>
        </w:rPr>
        <w:t xml:space="preserve">державною </w:t>
      </w:r>
      <w:r>
        <w:rPr>
          <w:sz w:val="22"/>
          <w:szCs w:val="22"/>
          <w:lang w:val="uk-UA"/>
        </w:rPr>
        <w:t xml:space="preserve"> </w:t>
      </w:r>
      <w:r w:rsidRPr="00930709">
        <w:rPr>
          <w:sz w:val="22"/>
          <w:szCs w:val="22"/>
          <w:lang w:val="uk-UA"/>
        </w:rPr>
        <w:t>адміністрацією 1</w:t>
      </w:r>
      <w:r>
        <w:rPr>
          <w:sz w:val="22"/>
          <w:szCs w:val="22"/>
          <w:lang w:val="uk-UA"/>
        </w:rPr>
        <w:t xml:space="preserve">8 </w:t>
      </w:r>
      <w:r w:rsidRPr="00930709">
        <w:rPr>
          <w:sz w:val="22"/>
          <w:szCs w:val="22"/>
          <w:lang w:val="uk-UA"/>
        </w:rPr>
        <w:t xml:space="preserve"> </w:t>
      </w:r>
      <w:r>
        <w:rPr>
          <w:sz w:val="22"/>
          <w:szCs w:val="22"/>
          <w:lang w:val="uk-UA"/>
        </w:rPr>
        <w:t>серпня</w:t>
      </w:r>
      <w:r w:rsidRPr="00930709">
        <w:rPr>
          <w:sz w:val="22"/>
          <w:szCs w:val="22"/>
          <w:lang w:val="uk-UA"/>
        </w:rPr>
        <w:t xml:space="preserve"> </w:t>
      </w:r>
      <w:r>
        <w:rPr>
          <w:sz w:val="22"/>
          <w:szCs w:val="22"/>
          <w:lang w:val="uk-UA"/>
        </w:rPr>
        <w:t xml:space="preserve"> 2004</w:t>
      </w:r>
      <w:r w:rsidRPr="00930709">
        <w:rPr>
          <w:sz w:val="22"/>
          <w:szCs w:val="22"/>
          <w:lang w:val="uk-UA"/>
        </w:rPr>
        <w:t xml:space="preserve"> року та є юридичною особою</w:t>
      </w:r>
      <w:r>
        <w:rPr>
          <w:sz w:val="22"/>
          <w:szCs w:val="22"/>
          <w:lang w:val="uk-UA"/>
        </w:rPr>
        <w:t>, має статус неприбуткової організації (</w:t>
      </w:r>
      <w:r>
        <w:rPr>
          <w:rFonts w:ascii="TimesNewRomanPSMT" w:hAnsi="TimesNewRomanPSMT" w:cs="TimesNewRomanPSMT"/>
          <w:lang w:val="uk-UA" w:eastAsia="uk-UA"/>
        </w:rPr>
        <w:t>внесений до Реєстру неприбуткових організацій 12.10.2004 року, розпорядження № 71)</w:t>
      </w:r>
      <w:r>
        <w:rPr>
          <w:sz w:val="22"/>
          <w:szCs w:val="22"/>
          <w:lang w:val="uk-UA"/>
        </w:rPr>
        <w:t xml:space="preserve"> </w:t>
      </w:r>
      <w:r w:rsidRPr="00930709">
        <w:rPr>
          <w:sz w:val="22"/>
          <w:szCs w:val="22"/>
          <w:lang w:val="uk-UA"/>
        </w:rPr>
        <w:t>.</w:t>
      </w:r>
      <w:r w:rsidRPr="00930709">
        <w:rPr>
          <w:rFonts w:ascii="TimesNewRomanPSMT" w:hAnsi="TimesNewRomanPSMT" w:cs="TimesNewRomanPSMT"/>
          <w:lang w:val="uk-UA" w:eastAsia="uk-UA"/>
        </w:rPr>
        <w:t xml:space="preserve"> </w:t>
      </w:r>
      <w:r>
        <w:rPr>
          <w:rFonts w:ascii="TimesNewRomanPSMT" w:hAnsi="TimesNewRomanPSMT" w:cs="TimesNewRomanPSMT"/>
          <w:lang w:val="uk-UA" w:eastAsia="uk-UA"/>
        </w:rPr>
        <w:t>Фонд має самостійний баланс, рахунки у зберігача, печатку, штампи та бланки зі своїм найменуванням, власну символіку.</w:t>
      </w:r>
    </w:p>
    <w:p w:rsidR="003A63AC" w:rsidRDefault="003A63AC" w:rsidP="003A63AC">
      <w:pPr>
        <w:autoSpaceDE w:val="0"/>
        <w:autoSpaceDN w:val="0"/>
        <w:adjustRightInd w:val="0"/>
        <w:rPr>
          <w:rFonts w:ascii="TimesNewRomanPSMT" w:hAnsi="TimesNewRomanPSMT" w:cs="TimesNewRomanPSMT"/>
          <w:lang w:val="uk-UA" w:eastAsia="uk-UA"/>
        </w:rPr>
      </w:pPr>
      <w:r w:rsidRPr="00914D7D">
        <w:rPr>
          <w:sz w:val="22"/>
          <w:szCs w:val="22"/>
          <w:lang w:val="uk-UA"/>
        </w:rPr>
        <w:t xml:space="preserve"> «ПРОФЕСІЙНИЙ ПЕНСІЙНИЙ ФОНД НЕЗАЛЕЖНОЇ ГАЛУЗЕВОЇ ПРОФЕСІЙНОЇ СПІЛКИ ЕНЕРГЕТИКІВ УКРАЇНИ»</w:t>
      </w:r>
      <w:r>
        <w:rPr>
          <w:sz w:val="22"/>
          <w:szCs w:val="22"/>
          <w:lang w:val="uk-UA"/>
        </w:rPr>
        <w:t xml:space="preserve"> </w:t>
      </w:r>
      <w:r>
        <w:rPr>
          <w:rFonts w:ascii="TimesNewRomanPSMT" w:hAnsi="TimesNewRomanPSMT" w:cs="TimesNewRomanPSMT"/>
          <w:lang w:val="uk-UA" w:eastAsia="uk-UA"/>
        </w:rPr>
        <w:t>включено до державного реєстру фінансових установ, які надають</w:t>
      </w:r>
    </w:p>
    <w:p w:rsidR="003A63AC" w:rsidRDefault="003A63AC" w:rsidP="003A63AC">
      <w:pPr>
        <w:autoSpaceDE w:val="0"/>
        <w:autoSpaceDN w:val="0"/>
        <w:adjustRightInd w:val="0"/>
        <w:rPr>
          <w:rFonts w:ascii="TimesNewRomanPSMT" w:hAnsi="TimesNewRomanPSMT" w:cs="TimesNewRomanPSMT"/>
          <w:lang w:val="uk-UA" w:eastAsia="uk-UA"/>
        </w:rPr>
      </w:pPr>
      <w:r>
        <w:rPr>
          <w:rFonts w:ascii="TimesNewRomanPSMT" w:hAnsi="TimesNewRomanPSMT" w:cs="TimesNewRomanPSMT"/>
          <w:lang w:val="uk-UA" w:eastAsia="uk-UA"/>
        </w:rPr>
        <w:t xml:space="preserve">фінансові послуги на ринку недержавного пенсійного забезпечення </w:t>
      </w:r>
      <w:r>
        <w:t>29.03.2005</w:t>
      </w:r>
      <w:r>
        <w:rPr>
          <w:lang w:val="uk-UA"/>
        </w:rPr>
        <w:t xml:space="preserve"> </w:t>
      </w:r>
      <w:r>
        <w:rPr>
          <w:rFonts w:ascii="TimesNewRomanPSMT" w:hAnsi="TimesNewRomanPSMT" w:cs="TimesNewRomanPSMT"/>
          <w:lang w:val="uk-UA" w:eastAsia="uk-UA"/>
        </w:rPr>
        <w:t>року, реєстра-</w:t>
      </w:r>
    </w:p>
    <w:p w:rsidR="003A63AC" w:rsidRPr="00930709" w:rsidRDefault="003A63AC" w:rsidP="003A63AC">
      <w:pPr>
        <w:autoSpaceDE w:val="0"/>
        <w:autoSpaceDN w:val="0"/>
        <w:adjustRightInd w:val="0"/>
        <w:rPr>
          <w:sz w:val="22"/>
          <w:szCs w:val="22"/>
          <w:lang w:val="uk-UA"/>
        </w:rPr>
      </w:pPr>
      <w:r>
        <w:rPr>
          <w:rFonts w:ascii="TimesNewRomanPSMT" w:hAnsi="TimesNewRomanPSMT" w:cs="TimesNewRomanPSMT"/>
          <w:lang w:val="uk-UA" w:eastAsia="uk-UA"/>
        </w:rPr>
        <w:t xml:space="preserve">ційний номер </w:t>
      </w:r>
      <w:r>
        <w:t>12101651</w:t>
      </w:r>
      <w:r>
        <w:rPr>
          <w:rFonts w:ascii="TimesNewRomanPSMT" w:hAnsi="TimesNewRomanPSMT" w:cs="TimesNewRomanPSMT"/>
          <w:lang w:val="uk-UA" w:eastAsia="uk-UA"/>
        </w:rPr>
        <w:t>.</w:t>
      </w:r>
      <w:r>
        <w:rPr>
          <w:sz w:val="22"/>
          <w:szCs w:val="22"/>
          <w:lang w:val="uk-UA"/>
        </w:rPr>
        <w:t xml:space="preserve"> </w:t>
      </w:r>
      <w:r w:rsidRPr="00930709">
        <w:rPr>
          <w:sz w:val="22"/>
          <w:szCs w:val="22"/>
          <w:lang w:val="uk-UA"/>
        </w:rPr>
        <w:t xml:space="preserve"> Місце знаходження </w:t>
      </w:r>
      <w:r>
        <w:rPr>
          <w:sz w:val="22"/>
          <w:szCs w:val="22"/>
          <w:lang w:val="uk-UA"/>
        </w:rPr>
        <w:t xml:space="preserve"> ФОНДУ</w:t>
      </w:r>
      <w:r w:rsidRPr="00930709">
        <w:rPr>
          <w:sz w:val="22"/>
          <w:szCs w:val="22"/>
          <w:lang w:val="uk-UA"/>
        </w:rPr>
        <w:t xml:space="preserve"> м. Київ,</w:t>
      </w:r>
      <w:r>
        <w:rPr>
          <w:sz w:val="22"/>
          <w:szCs w:val="22"/>
          <w:lang w:val="uk-UA"/>
        </w:rPr>
        <w:t xml:space="preserve"> </w:t>
      </w:r>
      <w:r w:rsidRPr="00930709">
        <w:rPr>
          <w:sz w:val="22"/>
          <w:szCs w:val="22"/>
          <w:lang w:val="uk-UA"/>
        </w:rPr>
        <w:t xml:space="preserve"> вул. </w:t>
      </w:r>
      <w:r>
        <w:rPr>
          <w:sz w:val="22"/>
          <w:szCs w:val="22"/>
          <w:lang w:val="uk-UA"/>
        </w:rPr>
        <w:t>М. Раскової, буд. 23, кімната 1120.</w:t>
      </w:r>
      <w:r w:rsidRPr="00930709">
        <w:rPr>
          <w:sz w:val="22"/>
          <w:szCs w:val="22"/>
          <w:lang w:val="uk-UA"/>
        </w:rPr>
        <w:t xml:space="preserve"> </w:t>
      </w:r>
    </w:p>
    <w:p w:rsidR="003A63AC" w:rsidRDefault="003A63AC" w:rsidP="003A63AC">
      <w:pPr>
        <w:pStyle w:val="ac"/>
        <w:ind w:right="-118"/>
        <w:jc w:val="both"/>
        <w:rPr>
          <w:rFonts w:ascii="Times New Roman" w:hAnsi="Times New Roman" w:cs="Times New Roman"/>
          <w:sz w:val="22"/>
          <w:szCs w:val="22"/>
          <w:lang w:val="uk-UA"/>
        </w:rPr>
      </w:pPr>
      <w:r w:rsidRPr="00930709">
        <w:rPr>
          <w:rFonts w:ascii="Times New Roman" w:hAnsi="Times New Roman" w:cs="Times New Roman"/>
          <w:sz w:val="22"/>
          <w:szCs w:val="22"/>
          <w:lang w:val="uk-UA"/>
        </w:rPr>
        <w:t xml:space="preserve">Основними видами послуг </w:t>
      </w:r>
      <w:r>
        <w:rPr>
          <w:rFonts w:ascii="Times New Roman" w:hAnsi="Times New Roman" w:cs="Times New Roman"/>
          <w:sz w:val="22"/>
          <w:szCs w:val="22"/>
          <w:lang w:val="uk-UA"/>
        </w:rPr>
        <w:t>ФОНДУ</w:t>
      </w:r>
      <w:r w:rsidRPr="00930709">
        <w:rPr>
          <w:rFonts w:ascii="Times New Roman" w:hAnsi="Times New Roman" w:cs="Times New Roman"/>
          <w:sz w:val="22"/>
          <w:szCs w:val="22"/>
          <w:lang w:val="uk-UA"/>
        </w:rPr>
        <w:t xml:space="preserve"> є </w:t>
      </w:r>
      <w:r>
        <w:rPr>
          <w:rFonts w:ascii="Times New Roman" w:hAnsi="Times New Roman" w:cs="Times New Roman"/>
          <w:sz w:val="22"/>
          <w:szCs w:val="22"/>
          <w:lang w:val="uk-UA"/>
        </w:rPr>
        <w:t>накопичення пенсійних внесків на користь учасників пенсійного фонду, здійснення інвестиційної діяльності та здійснення пенсійних виплат учасникам пенсійного фонду</w:t>
      </w:r>
      <w:r w:rsidRPr="00E74F72">
        <w:rPr>
          <w:rFonts w:ascii="Times New Roman" w:hAnsi="Times New Roman" w:cs="Times New Roman"/>
          <w:sz w:val="22"/>
          <w:szCs w:val="22"/>
          <w:lang w:val="uk-UA"/>
        </w:rPr>
        <w:t xml:space="preserve">. </w:t>
      </w:r>
    </w:p>
    <w:p w:rsidR="003A63AC" w:rsidRPr="001B0C64" w:rsidRDefault="003A63AC" w:rsidP="003A63AC">
      <w:pPr>
        <w:jc w:val="both"/>
        <w:rPr>
          <w:lang w:val="uk-UA"/>
        </w:rPr>
      </w:pPr>
      <w:r w:rsidRPr="001B0C64">
        <w:rPr>
          <w:lang w:val="uk-UA"/>
        </w:rPr>
        <w:t xml:space="preserve">Засновник пенсійного фонду – Всеукраїнська, добровільна неприбуткова громадська організація „Незалежна галузева професійна спілка енергетиків України”. Код ЄДРПОУ – 21695393. Місцезнаходження – </w:t>
      </w:r>
      <w:smartTag w:uri="urn:schemas-microsoft-com:office:smarttags" w:element="metricconverter">
        <w:smartTagPr>
          <w:attr w:name="ProductID" w:val="02002, м"/>
        </w:smartTagPr>
        <w:r w:rsidRPr="001B0C64">
          <w:rPr>
            <w:lang w:val="uk-UA"/>
          </w:rPr>
          <w:t>02002, м</w:t>
        </w:r>
      </w:smartTag>
      <w:r w:rsidRPr="001B0C64">
        <w:rPr>
          <w:lang w:val="uk-UA"/>
        </w:rPr>
        <w:t xml:space="preserve">. Київ, вул. М.Раскової, буд. 23, кімн. 1119. </w:t>
      </w:r>
    </w:p>
    <w:p w:rsidR="003A63AC" w:rsidRPr="001B0C64" w:rsidRDefault="003A63AC" w:rsidP="003A63AC">
      <w:pPr>
        <w:jc w:val="both"/>
        <w:rPr>
          <w:lang w:val="uk-UA"/>
        </w:rPr>
      </w:pPr>
      <w:r w:rsidRPr="001B0C64">
        <w:rPr>
          <w:lang w:val="uk-UA"/>
        </w:rPr>
        <w:t xml:space="preserve">Адміністрування пенсійного фонду здійснює </w:t>
      </w:r>
      <w:r w:rsidRPr="001B0C64">
        <w:rPr>
          <w:snapToGrid w:val="0"/>
          <w:lang w:val="uk-UA"/>
        </w:rPr>
        <w:t xml:space="preserve">ТОВ „Перший адміністратор пенсійного фонду”: ліцензія Нацкомфінпослуг </w:t>
      </w:r>
      <w:r w:rsidRPr="001B0C64">
        <w:rPr>
          <w:lang w:val="uk-UA"/>
        </w:rPr>
        <w:t xml:space="preserve">АБ № 115995 від 16.01.2009; місцезнаходження – </w:t>
      </w:r>
      <w:smartTag w:uri="urn:schemas-microsoft-com:office:smarttags" w:element="metricconverter">
        <w:smartTagPr>
          <w:attr w:name="ProductID" w:val="01601, м"/>
        </w:smartTagPr>
        <w:r w:rsidRPr="001B0C64">
          <w:rPr>
            <w:lang w:val="uk-UA"/>
          </w:rPr>
          <w:t>01601, м</w:t>
        </w:r>
      </w:smartTag>
      <w:r w:rsidRPr="001B0C64">
        <w:rPr>
          <w:lang w:val="uk-UA"/>
        </w:rPr>
        <w:t>. Київ, вул. Госпітальна, буд. 4-А.</w:t>
      </w:r>
    </w:p>
    <w:p w:rsidR="003A63AC" w:rsidRPr="001B0C64" w:rsidRDefault="003A63AC" w:rsidP="003A63AC">
      <w:pPr>
        <w:jc w:val="both"/>
        <w:rPr>
          <w:lang w:val="uk-UA"/>
        </w:rPr>
      </w:pPr>
      <w:r w:rsidRPr="001B0C64">
        <w:rPr>
          <w:lang w:val="uk-UA"/>
        </w:rPr>
        <w:t xml:space="preserve">Управління активами пенсійного фонду здійснює </w:t>
      </w:r>
      <w:r w:rsidRPr="001B0C64">
        <w:rPr>
          <w:snapToGrid w:val="0"/>
          <w:lang w:val="uk-UA"/>
        </w:rPr>
        <w:t xml:space="preserve">ТОВ „Венчурні інвестиційні проекти”: ліцензія НКЦПФР </w:t>
      </w:r>
      <w:r>
        <w:rPr>
          <w:snapToGrid w:val="0"/>
          <w:lang w:val="uk-UA"/>
        </w:rPr>
        <w:t>видана на підставі рішення №1810</w:t>
      </w:r>
      <w:r w:rsidRPr="00F679BB">
        <w:rPr>
          <w:lang w:val="uk-UA"/>
        </w:rPr>
        <w:t xml:space="preserve"> від </w:t>
      </w:r>
      <w:r>
        <w:rPr>
          <w:lang w:val="uk-UA"/>
        </w:rPr>
        <w:t>03</w:t>
      </w:r>
      <w:r w:rsidRPr="00F679BB">
        <w:rPr>
          <w:lang w:val="uk-UA"/>
        </w:rPr>
        <w:t>.1</w:t>
      </w:r>
      <w:r>
        <w:rPr>
          <w:lang w:val="uk-UA"/>
        </w:rPr>
        <w:t>1</w:t>
      </w:r>
      <w:r w:rsidRPr="00F679BB">
        <w:rPr>
          <w:lang w:val="uk-UA"/>
        </w:rPr>
        <w:t>.20</w:t>
      </w:r>
      <w:r w:rsidRPr="001B0C64">
        <w:rPr>
          <w:lang w:val="uk-UA"/>
        </w:rPr>
        <w:t>1</w:t>
      </w:r>
      <w:r>
        <w:rPr>
          <w:lang w:val="uk-UA"/>
        </w:rPr>
        <w:t>5</w:t>
      </w:r>
      <w:r w:rsidRPr="001B0C64">
        <w:rPr>
          <w:lang w:val="uk-UA"/>
        </w:rPr>
        <w:t xml:space="preserve">; місцезнаходження – </w:t>
      </w:r>
      <w:smartTag w:uri="urn:schemas-microsoft-com:office:smarttags" w:element="metricconverter">
        <w:smartTagPr>
          <w:attr w:name="ProductID" w:val="01601, м"/>
        </w:smartTagPr>
        <w:r w:rsidRPr="001B0C64">
          <w:rPr>
            <w:lang w:val="uk-UA"/>
          </w:rPr>
          <w:t>01601, м</w:t>
        </w:r>
      </w:smartTag>
      <w:r w:rsidRPr="001B0C64">
        <w:rPr>
          <w:lang w:val="uk-UA"/>
        </w:rPr>
        <w:t>. Київ, вул. Госпітальна, буд. 4-А.</w:t>
      </w:r>
    </w:p>
    <w:p w:rsidR="003A63AC" w:rsidRPr="00E74F72" w:rsidRDefault="003A63AC" w:rsidP="003A63AC">
      <w:pPr>
        <w:pStyle w:val="ac"/>
        <w:ind w:right="-118"/>
        <w:jc w:val="both"/>
        <w:rPr>
          <w:rFonts w:ascii="Times New Roman" w:hAnsi="Times New Roman" w:cs="Times New Roman"/>
          <w:sz w:val="22"/>
          <w:szCs w:val="22"/>
          <w:lang w:val="uk-UA"/>
        </w:rPr>
      </w:pPr>
    </w:p>
    <w:p w:rsidR="003A63AC" w:rsidRPr="00E74F72" w:rsidRDefault="003A63AC" w:rsidP="003A63AC">
      <w:pPr>
        <w:pStyle w:val="ac"/>
        <w:ind w:right="-118"/>
        <w:jc w:val="both"/>
        <w:rPr>
          <w:rFonts w:ascii="Times New Roman" w:hAnsi="Times New Roman" w:cs="Times New Roman"/>
          <w:sz w:val="22"/>
          <w:szCs w:val="22"/>
          <w:lang w:val="uk-UA"/>
        </w:rPr>
      </w:pPr>
    </w:p>
    <w:p w:rsidR="003A63AC" w:rsidRPr="00437052" w:rsidRDefault="003A63AC" w:rsidP="003A63AC">
      <w:pPr>
        <w:pStyle w:val="ac"/>
        <w:ind w:right="-118"/>
        <w:rPr>
          <w:rFonts w:ascii="Times New Roman" w:hAnsi="Times New Roman" w:cs="Times New Roman"/>
          <w:sz w:val="22"/>
          <w:szCs w:val="22"/>
        </w:rPr>
      </w:pPr>
      <w:r w:rsidRPr="00437052">
        <w:rPr>
          <w:rFonts w:ascii="Times New Roman" w:hAnsi="Times New Roman" w:cs="Times New Roman"/>
          <w:sz w:val="22"/>
          <w:szCs w:val="22"/>
        </w:rPr>
        <w:t>Дана фінансова звітність була затверджена до випуску керівництвом Компанії 0</w:t>
      </w:r>
      <w:r>
        <w:rPr>
          <w:rFonts w:ascii="Times New Roman" w:hAnsi="Times New Roman" w:cs="Times New Roman"/>
          <w:sz w:val="22"/>
          <w:szCs w:val="22"/>
          <w:lang w:val="uk-UA"/>
        </w:rPr>
        <w:t>2</w:t>
      </w:r>
      <w:r w:rsidRPr="00437052">
        <w:rPr>
          <w:rFonts w:ascii="Times New Roman" w:hAnsi="Times New Roman" w:cs="Times New Roman"/>
          <w:sz w:val="22"/>
          <w:szCs w:val="22"/>
        </w:rPr>
        <w:t xml:space="preserve"> лютого 201</w:t>
      </w:r>
      <w:r>
        <w:rPr>
          <w:rFonts w:ascii="Times New Roman" w:hAnsi="Times New Roman" w:cs="Times New Roman"/>
          <w:sz w:val="22"/>
          <w:szCs w:val="22"/>
          <w:lang w:val="uk-UA"/>
        </w:rPr>
        <w:t>6</w:t>
      </w:r>
      <w:r w:rsidRPr="00437052">
        <w:rPr>
          <w:rFonts w:ascii="Times New Roman" w:hAnsi="Times New Roman" w:cs="Times New Roman"/>
          <w:sz w:val="22"/>
          <w:szCs w:val="22"/>
        </w:rPr>
        <w:t xml:space="preserve"> року. </w:t>
      </w:r>
    </w:p>
    <w:p w:rsidR="003A63AC" w:rsidRPr="00437052" w:rsidRDefault="003A63AC" w:rsidP="003A63AC">
      <w:pPr>
        <w:pStyle w:val="ac"/>
        <w:ind w:right="-118"/>
        <w:rPr>
          <w:rFonts w:ascii="Times New Roman" w:hAnsi="Times New Roman" w:cs="Times New Roman"/>
          <w:sz w:val="22"/>
          <w:szCs w:val="22"/>
        </w:rPr>
      </w:pPr>
    </w:p>
    <w:p w:rsidR="003A63AC" w:rsidRPr="00171A86" w:rsidRDefault="003A63AC" w:rsidP="003A63AC">
      <w:pPr>
        <w:pStyle w:val="ac"/>
        <w:rPr>
          <w:rFonts w:ascii="Times New Roman" w:hAnsi="Times New Roman" w:cs="Times New Roman"/>
          <w:b/>
          <w:sz w:val="22"/>
          <w:szCs w:val="22"/>
        </w:rPr>
      </w:pPr>
      <w:r w:rsidRPr="00171A86">
        <w:rPr>
          <w:rFonts w:ascii="Times New Roman" w:hAnsi="Times New Roman" w:cs="Times New Roman"/>
          <w:b/>
          <w:sz w:val="22"/>
          <w:szCs w:val="22"/>
        </w:rPr>
        <w:t xml:space="preserve">2. Основа підготовки фінансової звітності </w:t>
      </w:r>
    </w:p>
    <w:p w:rsidR="003A63AC" w:rsidRPr="00171A86" w:rsidRDefault="003A63AC" w:rsidP="003A63AC">
      <w:pPr>
        <w:pStyle w:val="ac"/>
        <w:rPr>
          <w:rFonts w:ascii="Times New Roman" w:hAnsi="Times New Roman" w:cs="Times New Roman"/>
          <w:b/>
          <w:sz w:val="22"/>
          <w:szCs w:val="22"/>
        </w:rPr>
      </w:pPr>
      <w:r w:rsidRPr="00171A86">
        <w:rPr>
          <w:rFonts w:ascii="Times New Roman" w:hAnsi="Times New Roman" w:cs="Times New Roman"/>
          <w:b/>
          <w:sz w:val="22"/>
          <w:szCs w:val="22"/>
        </w:rPr>
        <w:t xml:space="preserve">2.1 Заява про відповідність </w:t>
      </w:r>
    </w:p>
    <w:p w:rsidR="003A63AC" w:rsidRDefault="003A63AC" w:rsidP="003A63AC">
      <w:pPr>
        <w:pStyle w:val="ac"/>
        <w:rPr>
          <w:rFonts w:ascii="Times New Roman" w:hAnsi="Times New Roman" w:cs="Times New Roman"/>
          <w:sz w:val="22"/>
          <w:szCs w:val="22"/>
          <w:lang w:val="uk-UA"/>
        </w:rPr>
      </w:pPr>
    </w:p>
    <w:p w:rsidR="003A63AC" w:rsidRPr="00393048" w:rsidRDefault="003A63AC" w:rsidP="003A63AC">
      <w:pPr>
        <w:shd w:val="clear" w:color="auto" w:fill="FFFFFF"/>
        <w:autoSpaceDE w:val="0"/>
        <w:autoSpaceDN w:val="0"/>
        <w:adjustRightInd w:val="0"/>
        <w:spacing w:after="60"/>
        <w:ind w:firstLine="397"/>
        <w:jc w:val="both"/>
        <w:rPr>
          <w:sz w:val="22"/>
          <w:szCs w:val="22"/>
          <w:lang w:val="uk-UA"/>
        </w:rPr>
      </w:pPr>
      <w:r w:rsidRPr="00393048">
        <w:rPr>
          <w:sz w:val="22"/>
          <w:szCs w:val="22"/>
          <w:lang w:val="uk-UA"/>
        </w:rPr>
        <w:t xml:space="preserve">Фінансова звітність </w:t>
      </w:r>
      <w:r>
        <w:rPr>
          <w:sz w:val="22"/>
          <w:szCs w:val="22"/>
          <w:lang w:val="uk-UA"/>
        </w:rPr>
        <w:t>Фонду</w:t>
      </w:r>
      <w:r w:rsidRPr="00393048">
        <w:rPr>
          <w:sz w:val="22"/>
          <w:szCs w:val="22"/>
          <w:lang w:val="uk-UA"/>
        </w:rPr>
        <w:t xml:space="preserve"> є фінансовою звітністю загального призначення, яка сформована з метою достовірно подання фінансового стану, фінансових результатів діяльності та грошових потоків Товариства для задоволення інформаційних потреб широкого кола користувачів при прийнятті ними економічних рішень. </w:t>
      </w:r>
    </w:p>
    <w:p w:rsidR="003A63AC" w:rsidRPr="00393048" w:rsidRDefault="003A63AC" w:rsidP="003A63AC">
      <w:pPr>
        <w:shd w:val="clear" w:color="auto" w:fill="FFFFFF"/>
        <w:autoSpaceDE w:val="0"/>
        <w:autoSpaceDN w:val="0"/>
        <w:adjustRightInd w:val="0"/>
        <w:spacing w:after="60"/>
        <w:ind w:firstLine="397"/>
        <w:jc w:val="both"/>
        <w:rPr>
          <w:sz w:val="22"/>
          <w:szCs w:val="22"/>
          <w:lang w:val="uk-UA"/>
        </w:rPr>
      </w:pPr>
      <w:r w:rsidRPr="00393048">
        <w:rPr>
          <w:sz w:val="22"/>
          <w:szCs w:val="22"/>
          <w:lang w:val="uk-UA"/>
        </w:rPr>
        <w:t>Концептуально</w:t>
      </w:r>
      <w:r>
        <w:rPr>
          <w:sz w:val="22"/>
          <w:szCs w:val="22"/>
          <w:lang w:val="uk-UA"/>
        </w:rPr>
        <w:t>ю основою фінансової звітності Фонду</w:t>
      </w:r>
      <w:r w:rsidRPr="00393048">
        <w:rPr>
          <w:sz w:val="22"/>
          <w:szCs w:val="22"/>
          <w:lang w:val="uk-UA"/>
        </w:rPr>
        <w:t xml:space="preserve"> за рік, що закінчився 31 грудня 2015 року, є Міжнародні стандарти фінансової звітності (МСФЗ), включаючи Міжнародні стандарти бухгалтерського обліку (МСБО) та Тлумачення (КТМФЗ, ПКТ), видані Радою з Міжнародних стандартів бухгалтерського обліку (РМСБО), в редакції чинній на 01 січня 2015 року, що офіційно оприлюдненні на веб-сайті Міністерства фінансів України.</w:t>
      </w:r>
    </w:p>
    <w:p w:rsidR="003A63AC" w:rsidRPr="00393048" w:rsidRDefault="003A63AC" w:rsidP="003A63AC">
      <w:pPr>
        <w:shd w:val="clear" w:color="auto" w:fill="FFFFFF"/>
        <w:autoSpaceDE w:val="0"/>
        <w:autoSpaceDN w:val="0"/>
        <w:adjustRightInd w:val="0"/>
        <w:spacing w:after="60"/>
        <w:ind w:firstLine="397"/>
        <w:jc w:val="both"/>
        <w:rPr>
          <w:sz w:val="22"/>
          <w:szCs w:val="22"/>
          <w:lang w:val="uk-UA"/>
        </w:rPr>
      </w:pPr>
      <w:r>
        <w:rPr>
          <w:sz w:val="22"/>
          <w:szCs w:val="22"/>
          <w:lang w:val="uk-UA"/>
        </w:rPr>
        <w:t>Підготовлена Фондом</w:t>
      </w:r>
      <w:r w:rsidRPr="00393048">
        <w:rPr>
          <w:sz w:val="22"/>
          <w:szCs w:val="22"/>
          <w:lang w:val="uk-UA"/>
        </w:rPr>
        <w:t xml:space="preserve"> фінансова звітність чітко та без будь-яких застережень відповідає всім вимогам чинних МСФЗ з врахуванням змін, внесених РМСБО станом на 01 січня 2015 року, </w:t>
      </w:r>
      <w:r w:rsidRPr="00393048">
        <w:rPr>
          <w:sz w:val="22"/>
          <w:szCs w:val="22"/>
          <w:lang w:val="uk-UA"/>
        </w:rPr>
        <w:lastRenderedPageBreak/>
        <w:t>дотримання яких забезпечує достовірне подання інформації в фінансовій звітності, а саме, доречної, достовірної, зіставної та зрозумілої інформації.</w:t>
      </w:r>
    </w:p>
    <w:p w:rsidR="003A63AC" w:rsidRPr="00393048" w:rsidRDefault="003A63AC" w:rsidP="003A63AC">
      <w:pPr>
        <w:shd w:val="clear" w:color="auto" w:fill="FFFFFF"/>
        <w:autoSpaceDE w:val="0"/>
        <w:autoSpaceDN w:val="0"/>
        <w:adjustRightInd w:val="0"/>
        <w:spacing w:after="60"/>
        <w:ind w:firstLine="397"/>
        <w:jc w:val="both"/>
        <w:rPr>
          <w:sz w:val="22"/>
          <w:szCs w:val="22"/>
          <w:lang w:val="uk-UA"/>
        </w:rPr>
      </w:pPr>
      <w:r w:rsidRPr="00393048">
        <w:rPr>
          <w:sz w:val="22"/>
          <w:szCs w:val="22"/>
          <w:lang w:val="uk-UA"/>
        </w:rPr>
        <w:t xml:space="preserve">При формуванні фінансової звітності </w:t>
      </w:r>
      <w:r>
        <w:rPr>
          <w:sz w:val="22"/>
          <w:szCs w:val="22"/>
          <w:lang w:val="uk-UA"/>
        </w:rPr>
        <w:t>Фонд</w:t>
      </w:r>
      <w:r w:rsidRPr="00393048">
        <w:rPr>
          <w:sz w:val="22"/>
          <w:szCs w:val="22"/>
          <w:lang w:val="uk-UA"/>
        </w:rPr>
        <w:t xml:space="preserve"> керувалося також вимогами національних законодавчих та нормативних актів щодо організації і ведення бухгалтерського обліку та складання фінансової звітності в Україні, які не протирічать вимогам МСФЗ.</w:t>
      </w:r>
    </w:p>
    <w:p w:rsidR="003A63AC" w:rsidRPr="0017222C" w:rsidRDefault="003A63AC" w:rsidP="003A63AC">
      <w:pPr>
        <w:pStyle w:val="ac"/>
        <w:rPr>
          <w:rFonts w:ascii="Times New Roman" w:hAnsi="Times New Roman" w:cs="Times New Roman"/>
          <w:sz w:val="22"/>
          <w:szCs w:val="22"/>
          <w:lang w:val="uk-UA"/>
        </w:rPr>
      </w:pPr>
    </w:p>
    <w:p w:rsidR="003A63AC" w:rsidRPr="0017222C" w:rsidRDefault="003A63AC" w:rsidP="003A63AC">
      <w:pPr>
        <w:pStyle w:val="ac"/>
        <w:jc w:val="both"/>
        <w:rPr>
          <w:rFonts w:ascii="Times New Roman" w:hAnsi="Times New Roman" w:cs="Times New Roman"/>
          <w:sz w:val="22"/>
          <w:szCs w:val="22"/>
          <w:lang w:val="uk-UA"/>
        </w:rPr>
      </w:pPr>
    </w:p>
    <w:p w:rsidR="003A63AC" w:rsidRDefault="003A63AC" w:rsidP="003A63AC">
      <w:pPr>
        <w:pStyle w:val="ac"/>
        <w:jc w:val="both"/>
        <w:rPr>
          <w:rFonts w:ascii="Times New Roman" w:hAnsi="Times New Roman" w:cs="Times New Roman"/>
          <w:sz w:val="22"/>
          <w:szCs w:val="22"/>
          <w:lang w:val="uk-UA"/>
        </w:rPr>
      </w:pPr>
      <w:r w:rsidRPr="00437052">
        <w:rPr>
          <w:rFonts w:ascii="Times New Roman" w:hAnsi="Times New Roman" w:cs="Times New Roman"/>
          <w:sz w:val="22"/>
          <w:szCs w:val="22"/>
        </w:rPr>
        <w:t xml:space="preserve">Дана фінансова звітність була підготовлена відповідно до принципу оцінки за </w:t>
      </w:r>
      <w:r>
        <w:rPr>
          <w:rFonts w:ascii="Times New Roman" w:hAnsi="Times New Roman" w:cs="Times New Roman"/>
          <w:sz w:val="22"/>
          <w:szCs w:val="22"/>
          <w:lang w:val="uk-UA"/>
        </w:rPr>
        <w:t>справедливою</w:t>
      </w:r>
      <w:r w:rsidRPr="00437052">
        <w:rPr>
          <w:rFonts w:ascii="Times New Roman" w:hAnsi="Times New Roman" w:cs="Times New Roman"/>
          <w:sz w:val="22"/>
          <w:szCs w:val="22"/>
        </w:rPr>
        <w:t xml:space="preserve"> вартістю</w:t>
      </w:r>
      <w:r>
        <w:rPr>
          <w:rFonts w:ascii="Times New Roman" w:hAnsi="Times New Roman" w:cs="Times New Roman"/>
          <w:sz w:val="22"/>
          <w:szCs w:val="22"/>
        </w:rPr>
        <w:t>. Фінансова</w:t>
      </w:r>
      <w:r>
        <w:rPr>
          <w:rFonts w:ascii="Times New Roman" w:hAnsi="Times New Roman" w:cs="Times New Roman"/>
          <w:sz w:val="22"/>
          <w:szCs w:val="22"/>
          <w:lang w:val="uk-UA"/>
        </w:rPr>
        <w:t xml:space="preserve"> </w:t>
      </w:r>
      <w:r w:rsidRPr="00437052">
        <w:rPr>
          <w:rFonts w:ascii="Times New Roman" w:hAnsi="Times New Roman" w:cs="Times New Roman"/>
          <w:sz w:val="22"/>
          <w:szCs w:val="22"/>
        </w:rPr>
        <w:t xml:space="preserve">звітність представлена в гривні та всі суми округлені до цілих тисяч (000), крім випадків, де вказано інше. </w:t>
      </w:r>
    </w:p>
    <w:p w:rsidR="003A63AC" w:rsidRDefault="003A63AC" w:rsidP="003A63AC">
      <w:pPr>
        <w:pStyle w:val="ac"/>
        <w:jc w:val="both"/>
        <w:rPr>
          <w:rFonts w:ascii="Times New Roman" w:hAnsi="Times New Roman" w:cs="Times New Roman"/>
          <w:sz w:val="22"/>
          <w:szCs w:val="22"/>
          <w:lang w:val="uk-UA"/>
        </w:rPr>
      </w:pPr>
    </w:p>
    <w:p w:rsidR="003A63AC" w:rsidRPr="00393048" w:rsidRDefault="003A63AC" w:rsidP="003A63AC">
      <w:pPr>
        <w:shd w:val="clear" w:color="auto" w:fill="FFFFFF"/>
        <w:autoSpaceDE w:val="0"/>
        <w:autoSpaceDN w:val="0"/>
        <w:adjustRightInd w:val="0"/>
        <w:spacing w:after="60"/>
        <w:ind w:firstLine="397"/>
        <w:jc w:val="both"/>
        <w:rPr>
          <w:sz w:val="22"/>
          <w:szCs w:val="22"/>
          <w:lang w:val="uk-UA"/>
        </w:rPr>
      </w:pPr>
      <w:r w:rsidRPr="00393048">
        <w:rPr>
          <w:sz w:val="22"/>
          <w:szCs w:val="22"/>
          <w:lang w:val="uk-UA"/>
        </w:rPr>
        <w:t xml:space="preserve">Фінансова звітність </w:t>
      </w:r>
      <w:r>
        <w:rPr>
          <w:sz w:val="22"/>
          <w:szCs w:val="22"/>
          <w:lang w:val="uk-UA"/>
        </w:rPr>
        <w:t>Фонду</w:t>
      </w:r>
      <w:r w:rsidRPr="00393048">
        <w:rPr>
          <w:sz w:val="22"/>
          <w:szCs w:val="22"/>
          <w:lang w:val="uk-UA"/>
        </w:rPr>
        <w:t xml:space="preserve"> підготовлена виходячи з припущення безперервності діяльності, відповідно до якого реалізація активів і погашення зобов’язань відбувається в ході звичайної діяльності. Фінансова звітність не включає коригування, які необхідно було б провести в тому випадку, якби </w:t>
      </w:r>
      <w:r>
        <w:rPr>
          <w:sz w:val="22"/>
          <w:szCs w:val="22"/>
          <w:lang w:val="uk-UA"/>
        </w:rPr>
        <w:t>Фонд</w:t>
      </w:r>
      <w:r w:rsidRPr="00393048">
        <w:rPr>
          <w:sz w:val="22"/>
          <w:szCs w:val="22"/>
          <w:lang w:val="uk-UA"/>
        </w:rPr>
        <w:t xml:space="preserve"> не могло продовжити подальше здійснення фінансово-господарської діяльності відповідно до принципів безперервності діяльності.</w:t>
      </w:r>
    </w:p>
    <w:p w:rsidR="003A63AC" w:rsidRDefault="003A63AC" w:rsidP="003A63AC">
      <w:pPr>
        <w:pStyle w:val="ac"/>
        <w:jc w:val="both"/>
        <w:rPr>
          <w:rFonts w:ascii="Times New Roman" w:hAnsi="Times New Roman" w:cs="Times New Roman"/>
          <w:sz w:val="22"/>
          <w:szCs w:val="22"/>
          <w:lang w:val="uk-UA"/>
        </w:rPr>
      </w:pPr>
    </w:p>
    <w:p w:rsidR="003A63AC" w:rsidRDefault="003A63AC" w:rsidP="003A63AC">
      <w:pPr>
        <w:shd w:val="clear" w:color="auto" w:fill="FFFFFF"/>
        <w:autoSpaceDE w:val="0"/>
        <w:autoSpaceDN w:val="0"/>
        <w:adjustRightInd w:val="0"/>
        <w:spacing w:after="60"/>
        <w:ind w:firstLine="397"/>
        <w:jc w:val="both"/>
        <w:rPr>
          <w:sz w:val="22"/>
          <w:szCs w:val="22"/>
          <w:lang w:val="uk-UA"/>
        </w:rPr>
      </w:pPr>
      <w:r w:rsidRPr="00393048">
        <w:rPr>
          <w:sz w:val="22"/>
          <w:szCs w:val="22"/>
          <w:lang w:val="uk-UA"/>
        </w:rPr>
        <w:t>Звітним періодом, за який формується фінансова звітність, вважається календарний рік, тобто період з 01 січня по 31 грудня 2015 року</w:t>
      </w:r>
      <w:r>
        <w:rPr>
          <w:sz w:val="22"/>
          <w:szCs w:val="22"/>
          <w:lang w:val="uk-UA"/>
        </w:rPr>
        <w:t>.</w:t>
      </w:r>
    </w:p>
    <w:p w:rsidR="003A63AC" w:rsidRPr="008A7DF9" w:rsidRDefault="003A63AC" w:rsidP="003A63AC">
      <w:pPr>
        <w:pStyle w:val="ac"/>
        <w:jc w:val="both"/>
        <w:rPr>
          <w:lang w:val="uk-UA"/>
        </w:rPr>
      </w:pPr>
    </w:p>
    <w:p w:rsidR="003A63AC" w:rsidRPr="004942A2" w:rsidRDefault="003A63AC" w:rsidP="003A63AC">
      <w:pPr>
        <w:pStyle w:val="ac"/>
        <w:ind w:right="-118"/>
        <w:rPr>
          <w:rFonts w:ascii="Times New Roman" w:hAnsi="Times New Roman" w:cs="Times New Roman"/>
          <w:sz w:val="22"/>
          <w:szCs w:val="22"/>
          <w:lang w:val="uk-UA"/>
        </w:rPr>
      </w:pPr>
      <w:r>
        <w:rPr>
          <w:rFonts w:ascii="Times New Roman" w:hAnsi="Times New Roman" w:cs="Times New Roman"/>
          <w:b/>
          <w:sz w:val="22"/>
          <w:szCs w:val="22"/>
          <w:u w:val="single"/>
          <w:lang w:val="uk-UA"/>
        </w:rPr>
        <w:t xml:space="preserve"> </w:t>
      </w:r>
    </w:p>
    <w:p w:rsidR="003A63AC" w:rsidRDefault="003A63AC" w:rsidP="003A63AC">
      <w:pPr>
        <w:pStyle w:val="ac"/>
        <w:rPr>
          <w:rFonts w:ascii="Times New Roman" w:hAnsi="Times New Roman" w:cs="Times New Roman"/>
          <w:sz w:val="22"/>
          <w:szCs w:val="22"/>
          <w:lang w:val="uk-UA"/>
        </w:rPr>
      </w:pPr>
    </w:p>
    <w:p w:rsidR="003A63AC" w:rsidRDefault="003A63AC" w:rsidP="003A63AC">
      <w:pPr>
        <w:pStyle w:val="ae"/>
        <w:spacing w:before="100" w:beforeAutospacing="1" w:after="100" w:afterAutospacing="1"/>
        <w:jc w:val="both"/>
        <w:rPr>
          <w:b/>
          <w:bCs/>
          <w:sz w:val="22"/>
          <w:szCs w:val="22"/>
          <w:lang w:val="uk-UA"/>
        </w:rPr>
      </w:pPr>
      <w:r w:rsidRPr="004942A2">
        <w:rPr>
          <w:b/>
          <w:bCs/>
          <w:sz w:val="22"/>
          <w:szCs w:val="22"/>
          <w:lang w:val="uk-UA"/>
        </w:rPr>
        <w:t xml:space="preserve">2.2 Суттєві положення облікової політики </w:t>
      </w:r>
    </w:p>
    <w:p w:rsidR="003A63AC" w:rsidRPr="00393048" w:rsidRDefault="003A63AC" w:rsidP="003A63AC">
      <w:pPr>
        <w:shd w:val="clear" w:color="auto" w:fill="FFFFFF"/>
        <w:autoSpaceDE w:val="0"/>
        <w:autoSpaceDN w:val="0"/>
        <w:adjustRightInd w:val="0"/>
        <w:spacing w:after="60"/>
        <w:ind w:firstLine="397"/>
        <w:jc w:val="both"/>
        <w:rPr>
          <w:sz w:val="22"/>
          <w:szCs w:val="22"/>
          <w:lang w:val="uk-UA"/>
        </w:rPr>
      </w:pPr>
      <w:r w:rsidRPr="00393048">
        <w:rPr>
          <w:sz w:val="22"/>
          <w:szCs w:val="22"/>
          <w:lang w:val="uk-UA"/>
        </w:rPr>
        <w:t>Ця фінансова звітність підготовлена на основі історичної собівартості, за винятком оцінки</w:t>
      </w:r>
      <w:r>
        <w:rPr>
          <w:sz w:val="22"/>
          <w:szCs w:val="22"/>
          <w:lang w:val="uk-UA"/>
        </w:rPr>
        <w:t xml:space="preserve"> </w:t>
      </w:r>
      <w:r w:rsidRPr="00393048">
        <w:rPr>
          <w:sz w:val="22"/>
          <w:szCs w:val="22"/>
          <w:lang w:val="uk-UA"/>
        </w:rPr>
        <w:t xml:space="preserve"> за справедливою вартістю окремих фінансових інструментів відповідно до МСФЗ 9 «Фінансові інструменти», з використанням методів оцінки фінансових інструментів, дозволених МСФЗ 13 «Оцінки за справедливою вартістю». Такі методи оцінки включають використання біржових котирувань або даних про поточну ринкову вартість іншого аналогічного за характером інструменту, аналіз дисконтованих грошових потоків або інші моделі визначення справедливої вартості. Передбачувана справедлива вартість фінансових активів і зобов’язань визначається з використанням наявної інформації про ринок і відповідних методів оцінки. </w:t>
      </w:r>
    </w:p>
    <w:p w:rsidR="003A63AC" w:rsidRDefault="003A63AC" w:rsidP="003A63AC">
      <w:pPr>
        <w:pStyle w:val="ae"/>
        <w:spacing w:before="100" w:beforeAutospacing="1" w:after="100" w:afterAutospacing="1"/>
        <w:jc w:val="both"/>
        <w:rPr>
          <w:bCs/>
          <w:sz w:val="22"/>
          <w:szCs w:val="22"/>
          <w:lang w:val="uk-UA"/>
        </w:rPr>
      </w:pPr>
      <w:r w:rsidRPr="0092662C">
        <w:rPr>
          <w:bCs/>
          <w:sz w:val="22"/>
          <w:szCs w:val="22"/>
          <w:lang w:val="uk-UA"/>
        </w:rPr>
        <w:t>Нижче наведені суттєві положення облікової політики, які використовува</w:t>
      </w:r>
      <w:r>
        <w:rPr>
          <w:bCs/>
          <w:sz w:val="22"/>
          <w:szCs w:val="22"/>
          <w:lang w:val="uk-UA"/>
        </w:rPr>
        <w:t>в</w:t>
      </w:r>
      <w:r w:rsidRPr="0092662C">
        <w:rPr>
          <w:bCs/>
          <w:sz w:val="22"/>
          <w:szCs w:val="22"/>
          <w:lang w:val="uk-UA"/>
        </w:rPr>
        <w:t xml:space="preserve"> </w:t>
      </w:r>
      <w:r>
        <w:rPr>
          <w:bCs/>
          <w:sz w:val="22"/>
          <w:szCs w:val="22"/>
          <w:lang w:val="uk-UA"/>
        </w:rPr>
        <w:t>Адміністратор</w:t>
      </w:r>
      <w:r w:rsidRPr="0092662C">
        <w:rPr>
          <w:bCs/>
          <w:sz w:val="22"/>
          <w:szCs w:val="22"/>
          <w:lang w:val="uk-UA"/>
        </w:rPr>
        <w:t xml:space="preserve"> при підготовці  фінансової звітності</w:t>
      </w:r>
      <w:r>
        <w:rPr>
          <w:bCs/>
          <w:sz w:val="22"/>
          <w:szCs w:val="22"/>
          <w:lang w:val="uk-UA"/>
        </w:rPr>
        <w:t xml:space="preserve"> ФОНДУ</w:t>
      </w:r>
      <w:r w:rsidRPr="0092662C">
        <w:rPr>
          <w:bCs/>
          <w:sz w:val="22"/>
          <w:szCs w:val="22"/>
          <w:lang w:val="uk-UA"/>
        </w:rPr>
        <w:t>:</w:t>
      </w:r>
    </w:p>
    <w:p w:rsidR="003A63AC" w:rsidRPr="0092662C" w:rsidRDefault="003A63AC" w:rsidP="003A63AC">
      <w:pPr>
        <w:pStyle w:val="ae"/>
        <w:spacing w:before="100" w:beforeAutospacing="1" w:after="100" w:afterAutospacing="1"/>
        <w:jc w:val="both"/>
        <w:rPr>
          <w:bCs/>
          <w:sz w:val="22"/>
          <w:szCs w:val="22"/>
          <w:lang w:val="uk-UA"/>
        </w:rPr>
      </w:pPr>
      <w:r w:rsidRPr="00CD21A6">
        <w:rPr>
          <w:b/>
          <w:bCs/>
          <w:i/>
          <w:sz w:val="22"/>
          <w:szCs w:val="22"/>
          <w:lang w:val="uk-UA"/>
        </w:rPr>
        <w:t xml:space="preserve"> </w:t>
      </w:r>
      <w:r w:rsidRPr="00CD21A6">
        <w:rPr>
          <w:b/>
          <w:bCs/>
          <w:i/>
          <w:sz w:val="22"/>
          <w:szCs w:val="22"/>
        </w:rPr>
        <w:t xml:space="preserve">Перерахунок іноземної валюти </w:t>
      </w:r>
    </w:p>
    <w:p w:rsidR="003A63AC" w:rsidRPr="002A4F9C" w:rsidRDefault="003A63AC" w:rsidP="003A63AC">
      <w:pPr>
        <w:pStyle w:val="ae"/>
        <w:spacing w:before="100" w:beforeAutospacing="1" w:after="100" w:afterAutospacing="1"/>
        <w:jc w:val="both"/>
        <w:rPr>
          <w:b/>
          <w:bCs/>
          <w:i/>
          <w:sz w:val="22"/>
          <w:szCs w:val="22"/>
          <w:lang w:val="uk-UA"/>
        </w:rPr>
      </w:pPr>
      <w:r>
        <w:rPr>
          <w:bCs/>
          <w:sz w:val="22"/>
          <w:szCs w:val="22"/>
          <w:lang w:val="uk-UA"/>
        </w:rPr>
        <w:t xml:space="preserve">  </w:t>
      </w:r>
      <w:r w:rsidRPr="00CD21A6">
        <w:rPr>
          <w:bCs/>
          <w:sz w:val="22"/>
          <w:szCs w:val="22"/>
          <w:lang w:val="uk-UA"/>
        </w:rPr>
        <w:t xml:space="preserve">Функціональна валюта </w:t>
      </w:r>
      <w:r>
        <w:rPr>
          <w:bCs/>
          <w:sz w:val="22"/>
          <w:szCs w:val="22"/>
          <w:lang w:val="uk-UA"/>
        </w:rPr>
        <w:t>ФОНДУ</w:t>
      </w:r>
      <w:r w:rsidRPr="00CD21A6">
        <w:rPr>
          <w:bCs/>
          <w:sz w:val="22"/>
          <w:szCs w:val="22"/>
          <w:lang w:val="uk-UA"/>
        </w:rPr>
        <w:t xml:space="preserve"> – гривня</w:t>
      </w:r>
      <w:r w:rsidRPr="002A4F9C">
        <w:rPr>
          <w:bCs/>
          <w:sz w:val="22"/>
          <w:szCs w:val="22"/>
          <w:lang w:val="uk-UA"/>
        </w:rPr>
        <w:t>.</w:t>
      </w:r>
      <w:r w:rsidRPr="002A4F9C">
        <w:rPr>
          <w:color w:val="00335C"/>
          <w:sz w:val="22"/>
          <w:szCs w:val="22"/>
          <w:lang w:val="uk-UA"/>
        </w:rPr>
        <w:t xml:space="preserve"> Операц</w:t>
      </w:r>
      <w:r w:rsidRPr="002A4F9C">
        <w:rPr>
          <w:color w:val="00335C"/>
          <w:sz w:val="22"/>
          <w:szCs w:val="22"/>
        </w:rPr>
        <w:t>i</w:t>
      </w:r>
      <w:r w:rsidRPr="002A4F9C">
        <w:rPr>
          <w:color w:val="00335C"/>
          <w:sz w:val="22"/>
          <w:szCs w:val="22"/>
          <w:lang w:val="uk-UA"/>
        </w:rPr>
        <w:t xml:space="preserve">ї в </w:t>
      </w:r>
      <w:r w:rsidRPr="002A4F9C">
        <w:rPr>
          <w:color w:val="00335C"/>
          <w:sz w:val="22"/>
          <w:szCs w:val="22"/>
        </w:rPr>
        <w:t>i</w:t>
      </w:r>
      <w:r w:rsidRPr="002A4F9C">
        <w:rPr>
          <w:color w:val="00335C"/>
          <w:sz w:val="22"/>
          <w:szCs w:val="22"/>
          <w:lang w:val="uk-UA"/>
        </w:rPr>
        <w:t>ноземн</w:t>
      </w:r>
      <w:r w:rsidRPr="002A4F9C">
        <w:rPr>
          <w:color w:val="00335C"/>
          <w:sz w:val="22"/>
          <w:szCs w:val="22"/>
        </w:rPr>
        <w:t>i</w:t>
      </w:r>
      <w:r w:rsidRPr="002A4F9C">
        <w:rPr>
          <w:color w:val="00335C"/>
          <w:sz w:val="22"/>
          <w:szCs w:val="22"/>
          <w:lang w:val="uk-UA"/>
        </w:rPr>
        <w:t>й валют</w:t>
      </w:r>
      <w:r w:rsidRPr="002A4F9C">
        <w:rPr>
          <w:color w:val="00335C"/>
          <w:sz w:val="22"/>
          <w:szCs w:val="22"/>
        </w:rPr>
        <w:t>i</w:t>
      </w:r>
      <w:r w:rsidRPr="002A4F9C">
        <w:rPr>
          <w:color w:val="00335C"/>
          <w:sz w:val="22"/>
          <w:szCs w:val="22"/>
          <w:lang w:val="uk-UA"/>
        </w:rPr>
        <w:t xml:space="preserve"> обл</w:t>
      </w:r>
      <w:r w:rsidRPr="002A4F9C">
        <w:rPr>
          <w:color w:val="00335C"/>
          <w:sz w:val="22"/>
          <w:szCs w:val="22"/>
        </w:rPr>
        <w:t>i</w:t>
      </w:r>
      <w:r w:rsidRPr="002A4F9C">
        <w:rPr>
          <w:color w:val="00335C"/>
          <w:sz w:val="22"/>
          <w:szCs w:val="22"/>
          <w:lang w:val="uk-UA"/>
        </w:rPr>
        <w:t xml:space="preserve">ковуються </w:t>
      </w:r>
      <w:r>
        <w:rPr>
          <w:color w:val="00335C"/>
          <w:sz w:val="22"/>
          <w:szCs w:val="22"/>
          <w:lang w:val="uk-UA"/>
        </w:rPr>
        <w:t>ФОНДОМ</w:t>
      </w:r>
      <w:r w:rsidRPr="002A4F9C">
        <w:rPr>
          <w:color w:val="00335C"/>
          <w:sz w:val="22"/>
          <w:szCs w:val="22"/>
          <w:lang w:val="uk-UA"/>
        </w:rPr>
        <w:t xml:space="preserve"> в їх функц</w:t>
      </w:r>
      <w:r w:rsidRPr="002A4F9C">
        <w:rPr>
          <w:color w:val="00335C"/>
          <w:sz w:val="22"/>
          <w:szCs w:val="22"/>
        </w:rPr>
        <w:t>i</w:t>
      </w:r>
      <w:r w:rsidRPr="002A4F9C">
        <w:rPr>
          <w:color w:val="00335C"/>
          <w:sz w:val="22"/>
          <w:szCs w:val="22"/>
          <w:lang w:val="uk-UA"/>
        </w:rPr>
        <w:t>ональн</w:t>
      </w:r>
      <w:r w:rsidRPr="002A4F9C">
        <w:rPr>
          <w:color w:val="00335C"/>
          <w:sz w:val="22"/>
          <w:szCs w:val="22"/>
        </w:rPr>
        <w:t>i</w:t>
      </w:r>
      <w:r w:rsidRPr="002A4F9C">
        <w:rPr>
          <w:color w:val="00335C"/>
          <w:sz w:val="22"/>
          <w:szCs w:val="22"/>
          <w:lang w:val="uk-UA"/>
        </w:rPr>
        <w:t>й валют</w:t>
      </w:r>
      <w:r w:rsidRPr="002A4F9C">
        <w:rPr>
          <w:color w:val="00335C"/>
          <w:sz w:val="22"/>
          <w:szCs w:val="22"/>
        </w:rPr>
        <w:t>i</w:t>
      </w:r>
      <w:r w:rsidRPr="002A4F9C">
        <w:rPr>
          <w:color w:val="00335C"/>
          <w:sz w:val="22"/>
          <w:szCs w:val="22"/>
          <w:lang w:val="uk-UA"/>
        </w:rPr>
        <w:t xml:space="preserve"> по курсу Нац</w:t>
      </w:r>
      <w:r w:rsidRPr="002A4F9C">
        <w:rPr>
          <w:color w:val="00335C"/>
          <w:sz w:val="22"/>
          <w:szCs w:val="22"/>
        </w:rPr>
        <w:t>i</w:t>
      </w:r>
      <w:r w:rsidRPr="002A4F9C">
        <w:rPr>
          <w:color w:val="00335C"/>
          <w:sz w:val="22"/>
          <w:szCs w:val="22"/>
          <w:lang w:val="uk-UA"/>
        </w:rPr>
        <w:t>онального Банку України (надал</w:t>
      </w:r>
      <w:r w:rsidRPr="002A4F9C">
        <w:rPr>
          <w:color w:val="00335C"/>
          <w:sz w:val="22"/>
          <w:szCs w:val="22"/>
        </w:rPr>
        <w:t>i</w:t>
      </w:r>
      <w:r w:rsidRPr="002A4F9C">
        <w:rPr>
          <w:color w:val="00335C"/>
          <w:sz w:val="22"/>
          <w:szCs w:val="22"/>
          <w:lang w:val="uk-UA"/>
        </w:rPr>
        <w:t xml:space="preserve"> НБУ), що д</w:t>
      </w:r>
      <w:r w:rsidRPr="002A4F9C">
        <w:rPr>
          <w:color w:val="00335C"/>
          <w:sz w:val="22"/>
          <w:szCs w:val="22"/>
        </w:rPr>
        <w:t>i</w:t>
      </w:r>
      <w:r w:rsidRPr="002A4F9C">
        <w:rPr>
          <w:color w:val="00335C"/>
          <w:sz w:val="22"/>
          <w:szCs w:val="22"/>
          <w:lang w:val="uk-UA"/>
        </w:rPr>
        <w:t>є на дату операц</w:t>
      </w:r>
      <w:r w:rsidRPr="002A4F9C">
        <w:rPr>
          <w:color w:val="00335C"/>
          <w:sz w:val="22"/>
          <w:szCs w:val="22"/>
        </w:rPr>
        <w:t>i</w:t>
      </w:r>
      <w:r w:rsidRPr="002A4F9C">
        <w:rPr>
          <w:color w:val="00335C"/>
          <w:sz w:val="22"/>
          <w:szCs w:val="22"/>
          <w:lang w:val="uk-UA"/>
        </w:rPr>
        <w:t>ї. Монетарн</w:t>
      </w:r>
      <w:r>
        <w:rPr>
          <w:color w:val="00335C"/>
          <w:sz w:val="22"/>
          <w:szCs w:val="22"/>
          <w:lang w:val="uk-UA"/>
        </w:rPr>
        <w:t>их</w:t>
      </w:r>
      <w:r w:rsidRPr="002A4F9C">
        <w:rPr>
          <w:color w:val="00335C"/>
          <w:sz w:val="22"/>
          <w:szCs w:val="22"/>
          <w:lang w:val="uk-UA"/>
        </w:rPr>
        <w:t xml:space="preserve"> актив</w:t>
      </w:r>
      <w:r>
        <w:rPr>
          <w:color w:val="00335C"/>
          <w:sz w:val="22"/>
          <w:szCs w:val="22"/>
          <w:lang w:val="uk-UA"/>
        </w:rPr>
        <w:t>ів</w:t>
      </w:r>
      <w:r w:rsidRPr="002A4F9C">
        <w:rPr>
          <w:color w:val="00335C"/>
          <w:sz w:val="22"/>
          <w:szCs w:val="22"/>
          <w:lang w:val="uk-UA"/>
        </w:rPr>
        <w:t xml:space="preserve"> </w:t>
      </w:r>
      <w:r w:rsidRPr="002A4F9C">
        <w:rPr>
          <w:color w:val="00335C"/>
          <w:sz w:val="22"/>
          <w:szCs w:val="22"/>
        </w:rPr>
        <w:t>i</w:t>
      </w:r>
      <w:r w:rsidRPr="002A4F9C">
        <w:rPr>
          <w:color w:val="00335C"/>
          <w:sz w:val="22"/>
          <w:szCs w:val="22"/>
          <w:lang w:val="uk-UA"/>
        </w:rPr>
        <w:t xml:space="preserve"> зобов'язан</w:t>
      </w:r>
      <w:r>
        <w:rPr>
          <w:color w:val="00335C"/>
          <w:sz w:val="22"/>
          <w:szCs w:val="22"/>
          <w:lang w:val="uk-UA"/>
        </w:rPr>
        <w:t>ь</w:t>
      </w:r>
      <w:r w:rsidRPr="002A4F9C">
        <w:rPr>
          <w:color w:val="00335C"/>
          <w:sz w:val="22"/>
          <w:szCs w:val="22"/>
          <w:lang w:val="uk-UA"/>
        </w:rPr>
        <w:t>, виражен</w:t>
      </w:r>
      <w:r>
        <w:rPr>
          <w:color w:val="00335C"/>
          <w:sz w:val="22"/>
          <w:szCs w:val="22"/>
          <w:lang w:val="uk-UA"/>
        </w:rPr>
        <w:t>их</w:t>
      </w:r>
      <w:r w:rsidRPr="002A4F9C">
        <w:rPr>
          <w:color w:val="00335C"/>
          <w:sz w:val="22"/>
          <w:szCs w:val="22"/>
          <w:lang w:val="uk-UA"/>
        </w:rPr>
        <w:t xml:space="preserve"> в </w:t>
      </w:r>
      <w:r w:rsidRPr="002A4F9C">
        <w:rPr>
          <w:color w:val="00335C"/>
          <w:sz w:val="22"/>
          <w:szCs w:val="22"/>
        </w:rPr>
        <w:t>i</w:t>
      </w:r>
      <w:r w:rsidRPr="002A4F9C">
        <w:rPr>
          <w:color w:val="00335C"/>
          <w:sz w:val="22"/>
          <w:szCs w:val="22"/>
          <w:lang w:val="uk-UA"/>
        </w:rPr>
        <w:t>ноземн</w:t>
      </w:r>
      <w:r w:rsidRPr="002A4F9C">
        <w:rPr>
          <w:color w:val="00335C"/>
          <w:sz w:val="22"/>
          <w:szCs w:val="22"/>
        </w:rPr>
        <w:t>i</w:t>
      </w:r>
      <w:r w:rsidRPr="002A4F9C">
        <w:rPr>
          <w:color w:val="00335C"/>
          <w:sz w:val="22"/>
          <w:szCs w:val="22"/>
          <w:lang w:val="uk-UA"/>
        </w:rPr>
        <w:t>й валют</w:t>
      </w:r>
      <w:r w:rsidRPr="002A4F9C">
        <w:rPr>
          <w:color w:val="00335C"/>
          <w:sz w:val="22"/>
          <w:szCs w:val="22"/>
        </w:rPr>
        <w:t>i</w:t>
      </w:r>
      <w:r w:rsidRPr="002A4F9C">
        <w:rPr>
          <w:color w:val="00335C"/>
          <w:sz w:val="22"/>
          <w:szCs w:val="22"/>
          <w:lang w:val="uk-UA"/>
        </w:rPr>
        <w:t xml:space="preserve">, </w:t>
      </w:r>
      <w:r>
        <w:rPr>
          <w:color w:val="00335C"/>
          <w:sz w:val="22"/>
          <w:szCs w:val="22"/>
          <w:lang w:val="uk-UA"/>
        </w:rPr>
        <w:t>в 2015 році не було</w:t>
      </w:r>
      <w:r w:rsidRPr="002A4F9C">
        <w:rPr>
          <w:color w:val="00335C"/>
          <w:sz w:val="22"/>
          <w:szCs w:val="22"/>
          <w:lang w:val="uk-UA"/>
        </w:rPr>
        <w:t xml:space="preserve">. </w:t>
      </w:r>
      <w:r w:rsidRPr="002A4F9C">
        <w:rPr>
          <w:color w:val="00335C"/>
          <w:sz w:val="22"/>
          <w:szCs w:val="22"/>
        </w:rPr>
        <w:t xml:space="preserve">Немонетарнi статтi, якi оцiнюються за справедливою вартiстю в iноземнiй валютi, перераховуються по курсу НБУ, що дiяв на дату визначення справедливої вартостi. </w:t>
      </w:r>
      <w:r w:rsidRPr="002A4F9C">
        <w:rPr>
          <w:color w:val="00335C"/>
          <w:sz w:val="22"/>
          <w:szCs w:val="22"/>
        </w:rPr>
        <w:br/>
      </w:r>
      <w:r w:rsidRPr="002A4F9C">
        <w:rPr>
          <w:bCs/>
          <w:sz w:val="22"/>
          <w:szCs w:val="22"/>
          <w:lang w:val="uk-UA"/>
        </w:rPr>
        <w:t xml:space="preserve">. </w:t>
      </w:r>
      <w:r w:rsidRPr="002A4F9C">
        <w:rPr>
          <w:b/>
          <w:bCs/>
          <w:i/>
          <w:sz w:val="22"/>
          <w:szCs w:val="22"/>
          <w:lang w:val="uk-UA"/>
        </w:rPr>
        <w:t xml:space="preserve">      </w:t>
      </w:r>
    </w:p>
    <w:p w:rsidR="003A63AC" w:rsidRDefault="003A63AC" w:rsidP="003A63AC">
      <w:pPr>
        <w:pStyle w:val="ae"/>
        <w:spacing w:before="100" w:beforeAutospacing="1" w:after="100" w:afterAutospacing="1"/>
        <w:jc w:val="both"/>
        <w:rPr>
          <w:b/>
          <w:bCs/>
          <w:i/>
          <w:sz w:val="22"/>
          <w:szCs w:val="22"/>
          <w:lang w:val="uk-UA"/>
        </w:rPr>
      </w:pPr>
      <w:r w:rsidRPr="00CD21A6">
        <w:rPr>
          <w:b/>
          <w:bCs/>
          <w:i/>
          <w:sz w:val="22"/>
          <w:szCs w:val="22"/>
          <w:lang w:val="uk-UA"/>
        </w:rPr>
        <w:t xml:space="preserve"> Визнання виручки (доходу) </w:t>
      </w:r>
    </w:p>
    <w:p w:rsidR="003A63AC" w:rsidRPr="00943595" w:rsidRDefault="003A63AC" w:rsidP="003A63AC">
      <w:pPr>
        <w:shd w:val="clear" w:color="auto" w:fill="FFFFFF"/>
        <w:autoSpaceDE w:val="0"/>
        <w:autoSpaceDN w:val="0"/>
        <w:adjustRightInd w:val="0"/>
        <w:spacing w:before="120" w:after="60"/>
        <w:ind w:firstLine="397"/>
        <w:jc w:val="both"/>
        <w:rPr>
          <w:sz w:val="22"/>
          <w:szCs w:val="22"/>
          <w:lang w:val="uk-UA"/>
        </w:rPr>
      </w:pPr>
      <w:r w:rsidRPr="00943595">
        <w:rPr>
          <w:sz w:val="22"/>
          <w:szCs w:val="22"/>
          <w:lang w:val="uk-UA"/>
        </w:rPr>
        <w:t>Доходи та витрати визнаються за методом нарахування.</w:t>
      </w:r>
    </w:p>
    <w:p w:rsidR="003A63AC" w:rsidRPr="00943595" w:rsidRDefault="003A63AC" w:rsidP="003A63AC">
      <w:pPr>
        <w:shd w:val="clear" w:color="auto" w:fill="FFFFFF"/>
        <w:autoSpaceDE w:val="0"/>
        <w:autoSpaceDN w:val="0"/>
        <w:adjustRightInd w:val="0"/>
        <w:spacing w:before="120" w:after="60"/>
        <w:ind w:firstLine="397"/>
        <w:jc w:val="both"/>
        <w:rPr>
          <w:sz w:val="22"/>
          <w:szCs w:val="22"/>
          <w:lang w:val="uk-UA"/>
        </w:rPr>
      </w:pPr>
      <w:r w:rsidRPr="00943595">
        <w:rPr>
          <w:sz w:val="22"/>
          <w:szCs w:val="22"/>
          <w:lang w:val="uk-UA"/>
        </w:rPr>
        <w:t>Дохід – це збільшення економічних вигід протягом облікового періоду у вигляді надходження чи збільшення корисності активів або у вигляді зменшення зобов’язань, результатом чого є збільшення чистих активів, за винятком збільшення, пов’язаного з внесками учасників.</w:t>
      </w:r>
    </w:p>
    <w:p w:rsidR="003A63AC" w:rsidRPr="00943595" w:rsidRDefault="003A63AC" w:rsidP="003A63AC">
      <w:pPr>
        <w:shd w:val="clear" w:color="auto" w:fill="FFFFFF"/>
        <w:autoSpaceDE w:val="0"/>
        <w:autoSpaceDN w:val="0"/>
        <w:adjustRightInd w:val="0"/>
        <w:spacing w:before="120" w:after="60"/>
        <w:ind w:firstLine="397"/>
        <w:jc w:val="both"/>
        <w:rPr>
          <w:sz w:val="22"/>
          <w:szCs w:val="22"/>
          <w:lang w:val="uk-UA"/>
        </w:rPr>
      </w:pPr>
      <w:r w:rsidRPr="00943595">
        <w:rPr>
          <w:sz w:val="22"/>
          <w:szCs w:val="22"/>
          <w:lang w:val="uk-UA"/>
        </w:rPr>
        <w:lastRenderedPageBreak/>
        <w:t>Дохід визнається у звіті про прибутки та збитки за умови відповідності визначенню та критеріям визнання. Визнання доходу відбувається одночасно з визнанням збільшення активів або зменшення зобов’язань.</w:t>
      </w:r>
    </w:p>
    <w:p w:rsidR="003A63AC" w:rsidRPr="00CD21A6" w:rsidRDefault="003A63AC" w:rsidP="003A63AC">
      <w:pPr>
        <w:pStyle w:val="ae"/>
        <w:spacing w:before="100" w:beforeAutospacing="1" w:after="100" w:afterAutospacing="1"/>
        <w:jc w:val="both"/>
        <w:rPr>
          <w:i/>
          <w:iCs/>
          <w:color w:val="000000"/>
          <w:sz w:val="22"/>
          <w:szCs w:val="22"/>
          <w:lang w:val="uk-UA"/>
        </w:rPr>
      </w:pPr>
      <w:r w:rsidRPr="00943595">
        <w:rPr>
          <w:sz w:val="22"/>
          <w:szCs w:val="22"/>
          <w:lang w:val="uk-UA"/>
        </w:rPr>
        <w:t>Дохід від надання послуг відображається в момент виникнення незалежно від дати надходження коштів і визначається, виходячи із ступеня завершеності операції з надання послуг на дату балансу</w:t>
      </w:r>
      <w:r>
        <w:rPr>
          <w:sz w:val="22"/>
          <w:szCs w:val="22"/>
          <w:lang w:val="uk-UA"/>
        </w:rPr>
        <w:t>.</w:t>
      </w:r>
    </w:p>
    <w:p w:rsidR="003A63AC" w:rsidRPr="00CD21A6" w:rsidRDefault="003A63AC" w:rsidP="003A63AC">
      <w:pPr>
        <w:autoSpaceDE w:val="0"/>
        <w:autoSpaceDN w:val="0"/>
        <w:adjustRightInd w:val="0"/>
        <w:jc w:val="both"/>
        <w:rPr>
          <w:i/>
          <w:iCs/>
          <w:color w:val="000000"/>
          <w:sz w:val="22"/>
          <w:szCs w:val="22"/>
          <w:lang w:val="uk-UA"/>
        </w:rPr>
      </w:pPr>
      <w:r w:rsidRPr="00CD21A6">
        <w:rPr>
          <w:i/>
          <w:iCs/>
          <w:color w:val="000000"/>
          <w:sz w:val="22"/>
          <w:szCs w:val="22"/>
          <w:lang w:val="uk-UA"/>
        </w:rPr>
        <w:t>Процентний дохід</w:t>
      </w:r>
    </w:p>
    <w:p w:rsidR="003A63AC" w:rsidRPr="00CD21A6" w:rsidRDefault="003A63AC" w:rsidP="003A63AC">
      <w:pPr>
        <w:autoSpaceDE w:val="0"/>
        <w:autoSpaceDN w:val="0"/>
        <w:adjustRightInd w:val="0"/>
        <w:ind w:left="540"/>
        <w:jc w:val="both"/>
        <w:rPr>
          <w:color w:val="000000"/>
          <w:sz w:val="22"/>
          <w:szCs w:val="22"/>
          <w:lang w:val="uk-UA"/>
        </w:rPr>
      </w:pPr>
    </w:p>
    <w:p w:rsidR="003A63AC" w:rsidRPr="00CD21A6" w:rsidRDefault="003A63AC" w:rsidP="003A63AC">
      <w:pPr>
        <w:autoSpaceDE w:val="0"/>
        <w:autoSpaceDN w:val="0"/>
        <w:adjustRightInd w:val="0"/>
        <w:jc w:val="both"/>
        <w:rPr>
          <w:color w:val="000000"/>
          <w:sz w:val="22"/>
          <w:szCs w:val="22"/>
          <w:lang w:val="uk-UA"/>
        </w:rPr>
      </w:pPr>
      <w:r w:rsidRPr="00CD21A6">
        <w:rPr>
          <w:color w:val="000000"/>
          <w:sz w:val="22"/>
          <w:szCs w:val="22"/>
          <w:lang w:val="uk-UA"/>
        </w:rPr>
        <w:t>По всіх фінансових інструментах, що оцінюються за амортизованою вартістю, і процентним фінансовим активам, класифікованими як ті, що є в наявності для продажу, процентний дохід або витрати визнаються з використанням методу ефективної процентної ставки, який точно дисконтує очікувані майбутні виплати або надходження грошових коштів протягом очікуваного терміну використання фінансового інструменту або, якщо це доречно, менш тривалого періоду до чистої балансової вартості фінансового активу або зобов'язання.</w:t>
      </w:r>
    </w:p>
    <w:p w:rsidR="003A63AC" w:rsidRPr="00CD21A6" w:rsidRDefault="003A63AC" w:rsidP="003A63AC">
      <w:pPr>
        <w:autoSpaceDE w:val="0"/>
        <w:autoSpaceDN w:val="0"/>
        <w:adjustRightInd w:val="0"/>
        <w:ind w:left="540"/>
        <w:jc w:val="both"/>
        <w:rPr>
          <w:i/>
          <w:iCs/>
          <w:color w:val="000000"/>
          <w:sz w:val="22"/>
          <w:szCs w:val="22"/>
          <w:lang w:val="uk-UA"/>
        </w:rPr>
      </w:pPr>
    </w:p>
    <w:p w:rsidR="003A63AC" w:rsidRPr="00CD21A6" w:rsidRDefault="003A63AC" w:rsidP="003A63AC">
      <w:pPr>
        <w:autoSpaceDE w:val="0"/>
        <w:autoSpaceDN w:val="0"/>
        <w:adjustRightInd w:val="0"/>
        <w:jc w:val="both"/>
        <w:rPr>
          <w:i/>
          <w:iCs/>
          <w:color w:val="000000"/>
          <w:sz w:val="22"/>
          <w:szCs w:val="22"/>
        </w:rPr>
      </w:pPr>
      <w:r w:rsidRPr="00CD21A6">
        <w:rPr>
          <w:i/>
          <w:iCs/>
          <w:color w:val="000000"/>
          <w:sz w:val="22"/>
          <w:szCs w:val="22"/>
        </w:rPr>
        <w:t>Дивіденди</w:t>
      </w:r>
    </w:p>
    <w:p w:rsidR="003A63AC" w:rsidRPr="00CD21A6" w:rsidRDefault="003A63AC" w:rsidP="003A63AC">
      <w:pPr>
        <w:autoSpaceDE w:val="0"/>
        <w:autoSpaceDN w:val="0"/>
        <w:adjustRightInd w:val="0"/>
        <w:ind w:left="540"/>
        <w:jc w:val="both"/>
        <w:rPr>
          <w:color w:val="000000"/>
          <w:sz w:val="22"/>
          <w:szCs w:val="22"/>
          <w:lang w:val="uk-UA"/>
        </w:rPr>
      </w:pPr>
    </w:p>
    <w:p w:rsidR="003A63AC" w:rsidRPr="00CD21A6" w:rsidRDefault="003A63AC" w:rsidP="003A63AC">
      <w:pPr>
        <w:autoSpaceDE w:val="0"/>
        <w:autoSpaceDN w:val="0"/>
        <w:adjustRightInd w:val="0"/>
        <w:jc w:val="both"/>
        <w:rPr>
          <w:color w:val="000000"/>
          <w:sz w:val="22"/>
          <w:szCs w:val="22"/>
        </w:rPr>
      </w:pPr>
      <w:r w:rsidRPr="00CD21A6">
        <w:rPr>
          <w:color w:val="000000"/>
          <w:sz w:val="22"/>
          <w:szCs w:val="22"/>
        </w:rPr>
        <w:t xml:space="preserve">Дохід від дивідендів визнається, коли встановлено право </w:t>
      </w:r>
      <w:r>
        <w:rPr>
          <w:color w:val="000000"/>
          <w:sz w:val="22"/>
          <w:szCs w:val="22"/>
          <w:lang w:val="uk-UA"/>
        </w:rPr>
        <w:t>ФОНДУ</w:t>
      </w:r>
      <w:r w:rsidRPr="00CD21A6">
        <w:rPr>
          <w:color w:val="000000"/>
          <w:sz w:val="22"/>
          <w:szCs w:val="22"/>
        </w:rPr>
        <w:t xml:space="preserve"> на отримання платежу.</w:t>
      </w:r>
    </w:p>
    <w:p w:rsidR="003A63AC" w:rsidRPr="0092662C" w:rsidRDefault="003A63AC" w:rsidP="003A63AC">
      <w:pPr>
        <w:autoSpaceDE w:val="0"/>
        <w:autoSpaceDN w:val="0"/>
        <w:adjustRightInd w:val="0"/>
        <w:ind w:left="540"/>
        <w:jc w:val="both"/>
        <w:rPr>
          <w:i/>
          <w:iCs/>
          <w:color w:val="000000"/>
          <w:sz w:val="22"/>
          <w:szCs w:val="22"/>
        </w:rPr>
      </w:pPr>
    </w:p>
    <w:p w:rsidR="003A63AC" w:rsidRPr="00CD21A6" w:rsidRDefault="003A63AC" w:rsidP="003A63AC">
      <w:pPr>
        <w:autoSpaceDE w:val="0"/>
        <w:autoSpaceDN w:val="0"/>
        <w:adjustRightInd w:val="0"/>
        <w:jc w:val="both"/>
        <w:rPr>
          <w:i/>
          <w:iCs/>
          <w:color w:val="000000"/>
          <w:sz w:val="22"/>
          <w:szCs w:val="22"/>
        </w:rPr>
      </w:pPr>
      <w:r w:rsidRPr="00CD21A6">
        <w:rPr>
          <w:i/>
          <w:iCs/>
          <w:color w:val="000000"/>
          <w:sz w:val="22"/>
          <w:szCs w:val="22"/>
        </w:rPr>
        <w:t>Дохід від оренди</w:t>
      </w:r>
    </w:p>
    <w:p w:rsidR="003A63AC" w:rsidRPr="00CD21A6" w:rsidRDefault="003A63AC" w:rsidP="003A63AC">
      <w:pPr>
        <w:autoSpaceDE w:val="0"/>
        <w:autoSpaceDN w:val="0"/>
        <w:adjustRightInd w:val="0"/>
        <w:ind w:left="540"/>
        <w:jc w:val="both"/>
        <w:rPr>
          <w:color w:val="000000"/>
          <w:sz w:val="22"/>
          <w:szCs w:val="22"/>
          <w:lang w:val="uk-UA"/>
        </w:rPr>
      </w:pPr>
    </w:p>
    <w:p w:rsidR="003A63AC" w:rsidRDefault="003A63AC" w:rsidP="003A63AC">
      <w:pPr>
        <w:autoSpaceDE w:val="0"/>
        <w:autoSpaceDN w:val="0"/>
        <w:adjustRightInd w:val="0"/>
        <w:jc w:val="both"/>
        <w:rPr>
          <w:color w:val="000000"/>
          <w:sz w:val="22"/>
          <w:szCs w:val="22"/>
          <w:lang w:val="uk-UA"/>
        </w:rPr>
      </w:pPr>
      <w:r w:rsidRPr="00CD21A6">
        <w:rPr>
          <w:color w:val="000000"/>
          <w:sz w:val="22"/>
          <w:szCs w:val="22"/>
        </w:rPr>
        <w:t>Дохід від активів, наданих в операційну оренду, враховується по прямолінійному методу протягом</w:t>
      </w:r>
      <w:r w:rsidRPr="00CD21A6">
        <w:rPr>
          <w:color w:val="000000"/>
          <w:sz w:val="22"/>
          <w:szCs w:val="22"/>
          <w:lang w:val="uk-UA"/>
        </w:rPr>
        <w:t xml:space="preserve"> </w:t>
      </w:r>
      <w:r w:rsidRPr="00CD21A6">
        <w:rPr>
          <w:color w:val="000000"/>
          <w:sz w:val="22"/>
          <w:szCs w:val="22"/>
        </w:rPr>
        <w:t>терміну оренди.</w:t>
      </w:r>
    </w:p>
    <w:p w:rsidR="003A63AC" w:rsidRPr="00D12596" w:rsidRDefault="003A63AC" w:rsidP="003A63AC">
      <w:pPr>
        <w:autoSpaceDE w:val="0"/>
        <w:autoSpaceDN w:val="0"/>
        <w:adjustRightInd w:val="0"/>
        <w:jc w:val="both"/>
        <w:rPr>
          <w:color w:val="000000"/>
          <w:sz w:val="22"/>
          <w:szCs w:val="22"/>
          <w:lang w:val="uk-UA"/>
        </w:rPr>
      </w:pPr>
    </w:p>
    <w:p w:rsidR="003A63AC" w:rsidRPr="00CD21A6" w:rsidRDefault="003A63AC" w:rsidP="003A63AC">
      <w:pPr>
        <w:autoSpaceDE w:val="0"/>
        <w:autoSpaceDN w:val="0"/>
        <w:adjustRightInd w:val="0"/>
        <w:jc w:val="both"/>
        <w:rPr>
          <w:b/>
          <w:bCs/>
          <w:i/>
          <w:color w:val="000000"/>
          <w:sz w:val="22"/>
          <w:szCs w:val="22"/>
        </w:rPr>
      </w:pPr>
      <w:r w:rsidRPr="00CD21A6">
        <w:rPr>
          <w:b/>
          <w:bCs/>
          <w:i/>
          <w:color w:val="000000"/>
          <w:sz w:val="22"/>
          <w:szCs w:val="22"/>
        </w:rPr>
        <w:t>Фінансові інструменти</w:t>
      </w:r>
    </w:p>
    <w:p w:rsidR="003A63AC" w:rsidRPr="00CD21A6" w:rsidRDefault="003A63AC" w:rsidP="003A63AC">
      <w:pPr>
        <w:autoSpaceDE w:val="0"/>
        <w:autoSpaceDN w:val="0"/>
        <w:adjustRightInd w:val="0"/>
        <w:ind w:left="540"/>
        <w:jc w:val="both"/>
        <w:rPr>
          <w:i/>
          <w:iCs/>
          <w:color w:val="000000"/>
          <w:sz w:val="22"/>
          <w:szCs w:val="22"/>
          <w:lang w:val="uk-UA"/>
        </w:rPr>
      </w:pPr>
    </w:p>
    <w:p w:rsidR="003A63AC" w:rsidRDefault="003A63AC" w:rsidP="003A63AC">
      <w:pPr>
        <w:autoSpaceDE w:val="0"/>
        <w:autoSpaceDN w:val="0"/>
        <w:adjustRightInd w:val="0"/>
        <w:jc w:val="both"/>
        <w:rPr>
          <w:i/>
          <w:iCs/>
          <w:color w:val="000000"/>
          <w:sz w:val="22"/>
          <w:szCs w:val="22"/>
          <w:lang w:val="uk-UA"/>
        </w:rPr>
      </w:pPr>
      <w:r w:rsidRPr="00CD21A6">
        <w:rPr>
          <w:i/>
          <w:iCs/>
          <w:color w:val="000000"/>
          <w:sz w:val="22"/>
          <w:szCs w:val="22"/>
        </w:rPr>
        <w:t>Первинне визнання і оцінка фінансових активів</w:t>
      </w:r>
    </w:p>
    <w:p w:rsidR="003A63AC" w:rsidRPr="000F5F63" w:rsidRDefault="003A63AC" w:rsidP="003A63AC">
      <w:pPr>
        <w:shd w:val="clear" w:color="auto" w:fill="FFFFFF"/>
        <w:autoSpaceDE w:val="0"/>
        <w:autoSpaceDN w:val="0"/>
        <w:adjustRightInd w:val="0"/>
        <w:spacing w:after="60"/>
        <w:ind w:firstLine="397"/>
        <w:jc w:val="both"/>
        <w:rPr>
          <w:sz w:val="22"/>
          <w:szCs w:val="22"/>
          <w:lang w:val="uk-UA"/>
        </w:rPr>
      </w:pPr>
      <w:r w:rsidRPr="000F5F63">
        <w:rPr>
          <w:sz w:val="22"/>
          <w:szCs w:val="22"/>
          <w:lang w:val="uk-UA"/>
        </w:rPr>
        <w:t xml:space="preserve">Товариство визнає фінансовий актив або фінансове зобов'язання у балансі, </w:t>
      </w:r>
      <w:r>
        <w:rPr>
          <w:sz w:val="22"/>
          <w:szCs w:val="22"/>
          <w:lang w:val="uk-UA"/>
        </w:rPr>
        <w:t>тоді і тільки тоді</w:t>
      </w:r>
      <w:r w:rsidRPr="000F5F63">
        <w:rPr>
          <w:sz w:val="22"/>
          <w:szCs w:val="22"/>
          <w:lang w:val="uk-UA"/>
        </w:rPr>
        <w:t xml:space="preserve"> воно стає стороною контрактних положень щодо фінансового інструмента. Операції з придбання або продажу фінансових інструментів визнаються із застосуванням обліку за датою розрахунку.</w:t>
      </w:r>
    </w:p>
    <w:p w:rsidR="003A63AC" w:rsidRPr="00CD21A6" w:rsidRDefault="003A63AC" w:rsidP="003A63AC">
      <w:pPr>
        <w:autoSpaceDE w:val="0"/>
        <w:autoSpaceDN w:val="0"/>
        <w:adjustRightInd w:val="0"/>
        <w:jc w:val="both"/>
        <w:rPr>
          <w:color w:val="000000"/>
          <w:sz w:val="22"/>
          <w:szCs w:val="22"/>
          <w:lang w:val="uk-UA"/>
        </w:rPr>
      </w:pPr>
      <w:r w:rsidRPr="00CD21A6">
        <w:rPr>
          <w:color w:val="000000"/>
          <w:sz w:val="22"/>
          <w:szCs w:val="22"/>
          <w:lang w:val="uk-UA"/>
        </w:rPr>
        <w:t xml:space="preserve">Фінансові активи класифікуються відповідно як фінансові активи, що переоцінюються по справедливій вартості через прибуток або збиток; позики і дебіторська заборгованість, інвестиції, що утримуються до погашення, фінансові активи, що є в наявності для продажу. </w:t>
      </w:r>
      <w:r>
        <w:rPr>
          <w:color w:val="000000"/>
          <w:sz w:val="22"/>
          <w:szCs w:val="22"/>
          <w:lang w:val="uk-UA"/>
        </w:rPr>
        <w:t>ФОНД</w:t>
      </w:r>
      <w:r w:rsidRPr="00DE78A1">
        <w:rPr>
          <w:color w:val="000000"/>
          <w:sz w:val="22"/>
          <w:szCs w:val="22"/>
          <w:lang w:val="uk-UA"/>
        </w:rPr>
        <w:t xml:space="preserve"> класифікує свої</w:t>
      </w:r>
      <w:r w:rsidRPr="00CD21A6">
        <w:rPr>
          <w:color w:val="000000"/>
          <w:sz w:val="22"/>
          <w:szCs w:val="22"/>
          <w:lang w:val="uk-UA"/>
        </w:rPr>
        <w:t xml:space="preserve"> </w:t>
      </w:r>
      <w:r w:rsidRPr="00DE78A1">
        <w:rPr>
          <w:color w:val="000000"/>
          <w:sz w:val="22"/>
          <w:szCs w:val="22"/>
          <w:lang w:val="uk-UA"/>
        </w:rPr>
        <w:t>фінансові активи при їх первинному визнанні.</w:t>
      </w:r>
    </w:p>
    <w:p w:rsidR="003A63AC" w:rsidRPr="00CD21A6" w:rsidRDefault="003A63AC" w:rsidP="003A63AC">
      <w:pPr>
        <w:autoSpaceDE w:val="0"/>
        <w:autoSpaceDN w:val="0"/>
        <w:adjustRightInd w:val="0"/>
        <w:ind w:left="540"/>
        <w:jc w:val="both"/>
        <w:rPr>
          <w:color w:val="000000"/>
          <w:sz w:val="22"/>
          <w:szCs w:val="22"/>
          <w:lang w:val="uk-UA"/>
        </w:rPr>
      </w:pPr>
    </w:p>
    <w:p w:rsidR="003A63AC" w:rsidRPr="00CD21A6" w:rsidRDefault="003A63AC" w:rsidP="003A63AC">
      <w:pPr>
        <w:autoSpaceDE w:val="0"/>
        <w:autoSpaceDN w:val="0"/>
        <w:adjustRightInd w:val="0"/>
        <w:jc w:val="both"/>
        <w:rPr>
          <w:color w:val="000000"/>
          <w:sz w:val="22"/>
          <w:szCs w:val="22"/>
          <w:lang w:val="uk-UA"/>
        </w:rPr>
      </w:pPr>
      <w:r w:rsidRPr="00CD21A6">
        <w:rPr>
          <w:color w:val="000000"/>
          <w:sz w:val="22"/>
          <w:szCs w:val="22"/>
        </w:rPr>
        <w:t>Фінансові активи спочатку визнаються за справедливою вартістю, збільшеною у випадку інвестицій,</w:t>
      </w:r>
      <w:r w:rsidRPr="00CD21A6">
        <w:rPr>
          <w:color w:val="000000"/>
          <w:sz w:val="22"/>
          <w:szCs w:val="22"/>
          <w:lang w:val="uk-UA"/>
        </w:rPr>
        <w:t xml:space="preserve"> </w:t>
      </w:r>
      <w:r w:rsidRPr="00CD21A6">
        <w:rPr>
          <w:color w:val="000000"/>
          <w:sz w:val="22"/>
          <w:szCs w:val="22"/>
        </w:rPr>
        <w:t>що не переоцінюються за справедливою вартістю через прибуток або збиток, на безпосередньо</w:t>
      </w:r>
      <w:r w:rsidRPr="00CD21A6">
        <w:rPr>
          <w:color w:val="000000"/>
          <w:sz w:val="22"/>
          <w:szCs w:val="22"/>
          <w:lang w:val="uk-UA"/>
        </w:rPr>
        <w:t xml:space="preserve"> </w:t>
      </w:r>
      <w:r w:rsidRPr="00CD21A6">
        <w:rPr>
          <w:color w:val="000000"/>
          <w:sz w:val="22"/>
          <w:szCs w:val="22"/>
        </w:rPr>
        <w:t>пов'язані з ними витрати по операції.</w:t>
      </w:r>
    </w:p>
    <w:p w:rsidR="003A63AC" w:rsidRPr="00CD21A6" w:rsidRDefault="003A63AC" w:rsidP="003A63AC">
      <w:pPr>
        <w:autoSpaceDE w:val="0"/>
        <w:autoSpaceDN w:val="0"/>
        <w:adjustRightInd w:val="0"/>
        <w:ind w:left="540"/>
        <w:jc w:val="both"/>
        <w:rPr>
          <w:color w:val="000000"/>
          <w:sz w:val="22"/>
          <w:szCs w:val="22"/>
          <w:lang w:val="uk-UA"/>
        </w:rPr>
      </w:pPr>
    </w:p>
    <w:p w:rsidR="003A63AC" w:rsidRPr="00CD21A6" w:rsidRDefault="003A63AC" w:rsidP="003A63AC">
      <w:pPr>
        <w:autoSpaceDE w:val="0"/>
        <w:autoSpaceDN w:val="0"/>
        <w:adjustRightInd w:val="0"/>
        <w:jc w:val="both"/>
        <w:rPr>
          <w:color w:val="000000"/>
          <w:sz w:val="22"/>
          <w:szCs w:val="22"/>
        </w:rPr>
      </w:pPr>
      <w:r w:rsidRPr="00CD21A6">
        <w:rPr>
          <w:color w:val="000000"/>
          <w:sz w:val="22"/>
          <w:szCs w:val="22"/>
        </w:rPr>
        <w:t>Всі операції з купівлі або продажу фінансових активів, що вимагають постачання активів в строк</w:t>
      </w:r>
      <w:r w:rsidRPr="00CD21A6">
        <w:rPr>
          <w:color w:val="000000"/>
          <w:sz w:val="22"/>
          <w:szCs w:val="22"/>
          <w:lang w:val="uk-UA"/>
        </w:rPr>
        <w:t xml:space="preserve"> </w:t>
      </w:r>
      <w:r w:rsidRPr="00CD21A6">
        <w:rPr>
          <w:color w:val="000000"/>
          <w:sz w:val="22"/>
          <w:szCs w:val="22"/>
        </w:rPr>
        <w:t>встановлюваний законодавством або правилами, прийнятими на певному ринку (торгівля на</w:t>
      </w:r>
      <w:r w:rsidRPr="00CD21A6">
        <w:rPr>
          <w:color w:val="000000"/>
          <w:sz w:val="22"/>
          <w:szCs w:val="22"/>
          <w:lang w:val="uk-UA"/>
        </w:rPr>
        <w:t xml:space="preserve"> </w:t>
      </w:r>
      <w:r w:rsidRPr="00CD21A6">
        <w:rPr>
          <w:color w:val="000000"/>
          <w:sz w:val="22"/>
          <w:szCs w:val="22"/>
        </w:rPr>
        <w:t xml:space="preserve">«стандартних умовах») визнаються на дату укладення договору, тобто на дату, коли </w:t>
      </w:r>
      <w:r>
        <w:rPr>
          <w:color w:val="000000"/>
          <w:sz w:val="22"/>
          <w:szCs w:val="22"/>
          <w:lang w:val="uk-UA"/>
        </w:rPr>
        <w:t xml:space="preserve">ФОНД </w:t>
      </w:r>
      <w:r w:rsidRPr="00CD21A6">
        <w:rPr>
          <w:color w:val="000000"/>
          <w:sz w:val="22"/>
          <w:szCs w:val="22"/>
        </w:rPr>
        <w:t>приймає</w:t>
      </w:r>
      <w:r w:rsidRPr="00CD21A6">
        <w:rPr>
          <w:color w:val="000000"/>
          <w:sz w:val="22"/>
          <w:szCs w:val="22"/>
          <w:lang w:val="uk-UA"/>
        </w:rPr>
        <w:t xml:space="preserve"> </w:t>
      </w:r>
      <w:r w:rsidRPr="00CD21A6">
        <w:rPr>
          <w:color w:val="000000"/>
          <w:sz w:val="22"/>
          <w:szCs w:val="22"/>
        </w:rPr>
        <w:t>на себе зобов'язання купити або продати актив.</w:t>
      </w:r>
    </w:p>
    <w:p w:rsidR="003A63AC" w:rsidRPr="0092662C" w:rsidRDefault="003A63AC" w:rsidP="003A63AC">
      <w:pPr>
        <w:autoSpaceDE w:val="0"/>
        <w:autoSpaceDN w:val="0"/>
        <w:adjustRightInd w:val="0"/>
        <w:ind w:left="540"/>
        <w:jc w:val="both"/>
        <w:rPr>
          <w:i/>
          <w:iCs/>
          <w:color w:val="000000"/>
          <w:sz w:val="22"/>
          <w:szCs w:val="22"/>
        </w:rPr>
      </w:pPr>
    </w:p>
    <w:p w:rsidR="003A63AC" w:rsidRPr="00CD21A6" w:rsidRDefault="003A63AC" w:rsidP="003A63AC">
      <w:pPr>
        <w:autoSpaceDE w:val="0"/>
        <w:autoSpaceDN w:val="0"/>
        <w:adjustRightInd w:val="0"/>
        <w:jc w:val="both"/>
        <w:rPr>
          <w:i/>
          <w:iCs/>
          <w:color w:val="000000"/>
          <w:sz w:val="22"/>
          <w:szCs w:val="22"/>
        </w:rPr>
      </w:pPr>
      <w:r w:rsidRPr="00CD21A6">
        <w:rPr>
          <w:i/>
          <w:iCs/>
          <w:color w:val="000000"/>
          <w:sz w:val="22"/>
          <w:szCs w:val="22"/>
        </w:rPr>
        <w:t>Подальша оцінка фінансових активів</w:t>
      </w:r>
    </w:p>
    <w:p w:rsidR="003A63AC" w:rsidRPr="00CD21A6" w:rsidRDefault="003A63AC" w:rsidP="003A63AC">
      <w:pPr>
        <w:autoSpaceDE w:val="0"/>
        <w:autoSpaceDN w:val="0"/>
        <w:adjustRightInd w:val="0"/>
        <w:ind w:left="540"/>
        <w:jc w:val="both"/>
        <w:rPr>
          <w:color w:val="000000"/>
          <w:sz w:val="22"/>
          <w:szCs w:val="22"/>
          <w:lang w:val="uk-UA"/>
        </w:rPr>
      </w:pPr>
    </w:p>
    <w:p w:rsidR="003A63AC" w:rsidRPr="00CD21A6" w:rsidRDefault="003A63AC" w:rsidP="003A63AC">
      <w:pPr>
        <w:autoSpaceDE w:val="0"/>
        <w:autoSpaceDN w:val="0"/>
        <w:adjustRightInd w:val="0"/>
        <w:jc w:val="both"/>
        <w:rPr>
          <w:color w:val="000000"/>
          <w:sz w:val="22"/>
          <w:szCs w:val="22"/>
        </w:rPr>
      </w:pPr>
      <w:r w:rsidRPr="00CD21A6">
        <w:rPr>
          <w:color w:val="000000"/>
          <w:sz w:val="22"/>
          <w:szCs w:val="22"/>
        </w:rPr>
        <w:t>Подальша оцінка фінансових активів залежить від їх класифікації:</w:t>
      </w:r>
    </w:p>
    <w:p w:rsidR="003A63AC" w:rsidRPr="0092662C" w:rsidRDefault="003A63AC" w:rsidP="003A63AC">
      <w:pPr>
        <w:autoSpaceDE w:val="0"/>
        <w:autoSpaceDN w:val="0"/>
        <w:adjustRightInd w:val="0"/>
        <w:ind w:left="540"/>
        <w:jc w:val="both"/>
        <w:rPr>
          <w:i/>
          <w:iCs/>
          <w:color w:val="000000"/>
          <w:sz w:val="22"/>
          <w:szCs w:val="22"/>
        </w:rPr>
      </w:pPr>
    </w:p>
    <w:p w:rsidR="003A63AC" w:rsidRPr="00CD21A6" w:rsidRDefault="003A63AC" w:rsidP="003A63AC">
      <w:pPr>
        <w:autoSpaceDE w:val="0"/>
        <w:autoSpaceDN w:val="0"/>
        <w:adjustRightInd w:val="0"/>
        <w:jc w:val="both"/>
        <w:rPr>
          <w:i/>
          <w:iCs/>
          <w:color w:val="000000"/>
          <w:sz w:val="22"/>
          <w:szCs w:val="22"/>
        </w:rPr>
      </w:pPr>
      <w:r w:rsidRPr="00CD21A6">
        <w:rPr>
          <w:i/>
          <w:iCs/>
          <w:color w:val="000000"/>
          <w:sz w:val="22"/>
          <w:szCs w:val="22"/>
        </w:rPr>
        <w:t>Фінансові активи, що переоцінюються за справедливою вартістю через прибуток або збиток</w:t>
      </w:r>
    </w:p>
    <w:p w:rsidR="003A63AC" w:rsidRPr="0092662C" w:rsidRDefault="003A63AC" w:rsidP="003A63AC">
      <w:pPr>
        <w:autoSpaceDE w:val="0"/>
        <w:autoSpaceDN w:val="0"/>
        <w:adjustRightInd w:val="0"/>
        <w:ind w:left="540"/>
        <w:jc w:val="both"/>
        <w:rPr>
          <w:color w:val="000000"/>
          <w:sz w:val="22"/>
          <w:szCs w:val="22"/>
        </w:rPr>
      </w:pPr>
    </w:p>
    <w:p w:rsidR="003A63AC" w:rsidRPr="00380EA1" w:rsidRDefault="003A63AC" w:rsidP="003A63AC">
      <w:pPr>
        <w:shd w:val="clear" w:color="auto" w:fill="FFFFFF"/>
        <w:autoSpaceDE w:val="0"/>
        <w:autoSpaceDN w:val="0"/>
        <w:adjustRightInd w:val="0"/>
        <w:spacing w:after="60"/>
        <w:ind w:firstLine="397"/>
        <w:jc w:val="both"/>
        <w:rPr>
          <w:sz w:val="22"/>
          <w:szCs w:val="22"/>
          <w:lang w:val="uk-UA"/>
        </w:rPr>
      </w:pPr>
      <w:r w:rsidRPr="00380EA1">
        <w:rPr>
          <w:sz w:val="22"/>
          <w:szCs w:val="22"/>
          <w:lang w:val="uk-UA"/>
        </w:rPr>
        <w:t>До фінансових активів, що оцінюються за справедливою вартістю, з відображенням результату переоцінки у прибутку або збитку, відносяться акції та паї (частки) господарських товариств.</w:t>
      </w:r>
    </w:p>
    <w:p w:rsidR="003A63AC" w:rsidRPr="00380EA1" w:rsidRDefault="003A63AC" w:rsidP="003A63AC">
      <w:pPr>
        <w:shd w:val="clear" w:color="auto" w:fill="FFFFFF"/>
        <w:autoSpaceDE w:val="0"/>
        <w:autoSpaceDN w:val="0"/>
        <w:adjustRightInd w:val="0"/>
        <w:spacing w:after="60"/>
        <w:ind w:firstLine="397"/>
        <w:jc w:val="both"/>
        <w:rPr>
          <w:sz w:val="22"/>
          <w:szCs w:val="22"/>
          <w:lang w:val="uk-UA"/>
        </w:rPr>
      </w:pPr>
      <w:r w:rsidRPr="00380EA1">
        <w:rPr>
          <w:sz w:val="22"/>
          <w:szCs w:val="22"/>
          <w:lang w:val="uk-UA"/>
        </w:rPr>
        <w:lastRenderedPageBreak/>
        <w:t xml:space="preserve">Після первісного визнання </w:t>
      </w:r>
      <w:r>
        <w:rPr>
          <w:sz w:val="22"/>
          <w:szCs w:val="22"/>
          <w:lang w:val="uk-UA"/>
        </w:rPr>
        <w:t>керівництво</w:t>
      </w:r>
      <w:r w:rsidRPr="00380EA1">
        <w:rPr>
          <w:sz w:val="22"/>
          <w:szCs w:val="22"/>
          <w:lang w:val="uk-UA"/>
        </w:rPr>
        <w:t xml:space="preserve"> оцінює їх за справедливою вартістю.</w:t>
      </w:r>
    </w:p>
    <w:p w:rsidR="003A63AC" w:rsidRPr="00380EA1" w:rsidRDefault="003A63AC" w:rsidP="003A63AC">
      <w:pPr>
        <w:shd w:val="clear" w:color="auto" w:fill="FFFFFF"/>
        <w:autoSpaceDE w:val="0"/>
        <w:autoSpaceDN w:val="0"/>
        <w:adjustRightInd w:val="0"/>
        <w:spacing w:after="60"/>
        <w:ind w:firstLine="397"/>
        <w:jc w:val="both"/>
        <w:rPr>
          <w:sz w:val="22"/>
          <w:szCs w:val="22"/>
          <w:lang w:val="uk-UA"/>
        </w:rPr>
      </w:pPr>
      <w:r w:rsidRPr="00380EA1">
        <w:rPr>
          <w:sz w:val="22"/>
          <w:szCs w:val="22"/>
          <w:lang w:val="uk-UA"/>
        </w:rPr>
        <w:t>Справедлива вартість акцій, які внесені до біржового списку, оцінюється за біржовим курсом організатора торгівлі.</w:t>
      </w:r>
    </w:p>
    <w:p w:rsidR="003A63AC" w:rsidRPr="00380EA1" w:rsidRDefault="003A63AC" w:rsidP="003A63AC">
      <w:pPr>
        <w:shd w:val="clear" w:color="auto" w:fill="FFFFFF"/>
        <w:autoSpaceDE w:val="0"/>
        <w:autoSpaceDN w:val="0"/>
        <w:adjustRightInd w:val="0"/>
        <w:spacing w:after="60"/>
        <w:ind w:firstLine="397"/>
        <w:jc w:val="both"/>
        <w:rPr>
          <w:sz w:val="22"/>
          <w:szCs w:val="22"/>
          <w:lang w:val="uk-UA"/>
        </w:rPr>
      </w:pPr>
      <w:r w:rsidRPr="00380EA1">
        <w:rPr>
          <w:sz w:val="22"/>
          <w:szCs w:val="22"/>
          <w:lang w:val="uk-UA"/>
        </w:rPr>
        <w:tab/>
        <w:t>Якщо акції мають обіг більш як на одному організаторі торгівлі, при розрахунку вартості активів такі інструменти оцінюються за курсом на основному ринку для цього активу або, за відсутності основного ринку, на найсприятливішому ринку для нього. За відсутності свідчень на користь протилежного, ринок, на якому  зазвичай здійсню</w:t>
      </w:r>
      <w:r>
        <w:rPr>
          <w:sz w:val="22"/>
          <w:szCs w:val="22"/>
          <w:lang w:val="uk-UA"/>
        </w:rPr>
        <w:t>ються</w:t>
      </w:r>
      <w:r w:rsidRPr="00380EA1">
        <w:rPr>
          <w:sz w:val="22"/>
          <w:szCs w:val="22"/>
          <w:lang w:val="uk-UA"/>
        </w:rPr>
        <w:t xml:space="preserve"> операці</w:t>
      </w:r>
      <w:r>
        <w:rPr>
          <w:sz w:val="22"/>
          <w:szCs w:val="22"/>
          <w:lang w:val="uk-UA"/>
        </w:rPr>
        <w:t>ї</w:t>
      </w:r>
      <w:r w:rsidRPr="00380EA1">
        <w:rPr>
          <w:sz w:val="22"/>
          <w:szCs w:val="22"/>
          <w:lang w:val="uk-UA"/>
        </w:rPr>
        <w:t xml:space="preserve"> продажу активу, приймається за основний ринок або, за відсутності основного ринку, за найсприятливіший ринок.</w:t>
      </w:r>
    </w:p>
    <w:p w:rsidR="003A63AC" w:rsidRPr="00380EA1" w:rsidRDefault="003A63AC" w:rsidP="003A63AC">
      <w:pPr>
        <w:shd w:val="clear" w:color="auto" w:fill="FFFFFF"/>
        <w:autoSpaceDE w:val="0"/>
        <w:autoSpaceDN w:val="0"/>
        <w:adjustRightInd w:val="0"/>
        <w:spacing w:after="60"/>
        <w:ind w:firstLine="397"/>
        <w:jc w:val="both"/>
        <w:rPr>
          <w:sz w:val="22"/>
          <w:szCs w:val="22"/>
          <w:lang w:val="uk-UA"/>
        </w:rPr>
      </w:pPr>
      <w:r w:rsidRPr="00380EA1">
        <w:rPr>
          <w:sz w:val="22"/>
          <w:szCs w:val="22"/>
          <w:lang w:val="uk-UA"/>
        </w:rPr>
        <w:t xml:space="preserve">При оцінці справедливої вартості активів застосовуються методи оцінки вартості, які відповідають обставинам та для яких є достатньо даних, щоб оцінити справедливу вартість, максимізуючи використання доречних відкритих даних та мінімізуючи використання закритих вхідних даних. </w:t>
      </w:r>
    </w:p>
    <w:p w:rsidR="003A63AC" w:rsidRPr="00380EA1" w:rsidRDefault="003A63AC" w:rsidP="003A63AC">
      <w:pPr>
        <w:shd w:val="clear" w:color="auto" w:fill="FFFFFF"/>
        <w:autoSpaceDE w:val="0"/>
        <w:autoSpaceDN w:val="0"/>
        <w:adjustRightInd w:val="0"/>
        <w:spacing w:after="60"/>
        <w:ind w:firstLine="397"/>
        <w:jc w:val="both"/>
        <w:rPr>
          <w:sz w:val="22"/>
          <w:szCs w:val="22"/>
          <w:lang w:val="uk-UA"/>
        </w:rPr>
      </w:pPr>
      <w:r w:rsidRPr="00380EA1">
        <w:rPr>
          <w:sz w:val="22"/>
          <w:szCs w:val="22"/>
          <w:lang w:val="uk-UA"/>
        </w:rPr>
        <w:tab/>
        <w:t>Оцінка акцій, що входять до складу активів</w:t>
      </w:r>
      <w:r>
        <w:rPr>
          <w:sz w:val="22"/>
          <w:szCs w:val="22"/>
          <w:lang w:val="uk-UA"/>
        </w:rPr>
        <w:t xml:space="preserve"> Фонду</w:t>
      </w:r>
      <w:r w:rsidRPr="00380EA1">
        <w:rPr>
          <w:sz w:val="22"/>
          <w:szCs w:val="22"/>
          <w:lang w:val="uk-UA"/>
        </w:rPr>
        <w:t xml:space="preserve"> та перебувають у біржовому списку організатора торгівлі і при цьому не мають визначеного біржового курсу на дату</w:t>
      </w:r>
      <w:r w:rsidRPr="009C24B3">
        <w:rPr>
          <w:rFonts w:ascii="TimesNewRomanPSMT" w:hAnsi="TimesNewRomanPSMT" w:cs="TimesNewRomanPSMT"/>
          <w:lang w:val="uk-UA" w:eastAsia="uk-UA"/>
        </w:rPr>
        <w:t xml:space="preserve"> </w:t>
      </w:r>
      <w:r w:rsidRPr="00380EA1">
        <w:rPr>
          <w:sz w:val="22"/>
          <w:szCs w:val="22"/>
          <w:lang w:val="uk-UA"/>
        </w:rPr>
        <w:t>оцінки, здійснюється за останньою балансовою вартістю.</w:t>
      </w:r>
    </w:p>
    <w:p w:rsidR="003A63AC" w:rsidRPr="00380EA1" w:rsidRDefault="003A63AC" w:rsidP="003A63AC">
      <w:pPr>
        <w:shd w:val="clear" w:color="auto" w:fill="FFFFFF"/>
        <w:autoSpaceDE w:val="0"/>
        <w:autoSpaceDN w:val="0"/>
        <w:adjustRightInd w:val="0"/>
        <w:spacing w:after="60"/>
        <w:ind w:firstLine="397"/>
        <w:jc w:val="both"/>
        <w:rPr>
          <w:sz w:val="22"/>
          <w:szCs w:val="22"/>
          <w:lang w:val="uk-UA"/>
        </w:rPr>
      </w:pPr>
      <w:r w:rsidRPr="00380EA1">
        <w:rPr>
          <w:sz w:val="22"/>
          <w:szCs w:val="22"/>
          <w:lang w:val="uk-UA"/>
        </w:rPr>
        <w:t xml:space="preserve">Для оцінки акцій, що входять до складу активів </w:t>
      </w:r>
      <w:r>
        <w:rPr>
          <w:sz w:val="22"/>
          <w:szCs w:val="22"/>
          <w:lang w:val="uk-UA"/>
        </w:rPr>
        <w:t>Фонду</w:t>
      </w:r>
      <w:r w:rsidRPr="00380EA1">
        <w:rPr>
          <w:sz w:val="22"/>
          <w:szCs w:val="22"/>
          <w:lang w:val="uk-UA"/>
        </w:rPr>
        <w:t xml:space="preserve"> та не перебувають у біржовому списку організатора торгівлі, та паїв (часток) господарських товариств за обмежених обставин наближеною оцінкою справедливої вартості може бути собівартість. Це може бути тоді, коли наявної останньої інформації недостатньо, щоб визначити справедливу вартість, або коли існує широкий діапазон можливих оцінок справедливої вартості, а собівартість є найкращою оцінкою справедливої вартості у цьому діапазоні.</w:t>
      </w:r>
    </w:p>
    <w:p w:rsidR="003A63AC" w:rsidRPr="00380EA1" w:rsidRDefault="003A63AC" w:rsidP="003A63AC">
      <w:pPr>
        <w:shd w:val="clear" w:color="auto" w:fill="FFFFFF"/>
        <w:autoSpaceDE w:val="0"/>
        <w:autoSpaceDN w:val="0"/>
        <w:adjustRightInd w:val="0"/>
        <w:spacing w:after="60"/>
        <w:ind w:firstLine="397"/>
        <w:jc w:val="both"/>
        <w:rPr>
          <w:sz w:val="22"/>
          <w:szCs w:val="22"/>
          <w:lang w:val="uk-UA"/>
        </w:rPr>
      </w:pPr>
      <w:r w:rsidRPr="00380EA1">
        <w:rPr>
          <w:sz w:val="22"/>
          <w:szCs w:val="22"/>
          <w:lang w:val="uk-UA"/>
        </w:rPr>
        <w:tab/>
        <w:t xml:space="preserve">Якщо є підстави вважати, що балансова вартість суттєво відрізняється від справедливої, </w:t>
      </w:r>
      <w:r>
        <w:rPr>
          <w:sz w:val="22"/>
          <w:szCs w:val="22"/>
          <w:lang w:val="uk-UA"/>
        </w:rPr>
        <w:t>керівництво</w:t>
      </w:r>
      <w:r w:rsidRPr="00380EA1">
        <w:rPr>
          <w:sz w:val="22"/>
          <w:szCs w:val="22"/>
          <w:lang w:val="uk-UA"/>
        </w:rPr>
        <w:t xml:space="preserve"> визначає справедливу вартість за допомогою інших методів оцінки. Відхилення можуть бути зумовлені значними змінами у фінансовому стані емітента та/або змінами кон’юнктури ринків, на яких емітент здійснює свою діяльність, а також змінами у кон’юнктурі фондового ринку.</w:t>
      </w:r>
    </w:p>
    <w:p w:rsidR="003A63AC" w:rsidRDefault="003A63AC" w:rsidP="003A63AC">
      <w:pPr>
        <w:shd w:val="clear" w:color="auto" w:fill="FFFFFF"/>
        <w:autoSpaceDE w:val="0"/>
        <w:autoSpaceDN w:val="0"/>
        <w:adjustRightInd w:val="0"/>
        <w:spacing w:after="60"/>
        <w:ind w:firstLine="397"/>
        <w:jc w:val="both"/>
        <w:rPr>
          <w:sz w:val="22"/>
          <w:szCs w:val="22"/>
          <w:lang w:val="uk-UA"/>
        </w:rPr>
      </w:pPr>
      <w:r w:rsidRPr="006F1025">
        <w:rPr>
          <w:sz w:val="22"/>
          <w:szCs w:val="22"/>
          <w:lang w:val="uk-UA"/>
        </w:rPr>
        <w:t xml:space="preserve">Справедлива вартість акцій, обіг яких зупинено, у тому числі цінних паперів емітентів, які включені до Списку емітентів, що мають ознаки фіктивності, визначається із урахуванням наявності строків відновлення обігу таких цінних паперів, наявності фінансової звітності таких емітентів, результатів їх діяльності, очікування надходження майбутніх економічних вигід. </w:t>
      </w:r>
    </w:p>
    <w:p w:rsidR="003A63AC" w:rsidRPr="006F1025" w:rsidRDefault="003A63AC" w:rsidP="003A63AC">
      <w:pPr>
        <w:shd w:val="clear" w:color="auto" w:fill="FFFFFF"/>
        <w:autoSpaceDE w:val="0"/>
        <w:autoSpaceDN w:val="0"/>
        <w:adjustRightInd w:val="0"/>
        <w:spacing w:after="60"/>
        <w:ind w:firstLine="397"/>
        <w:jc w:val="both"/>
        <w:rPr>
          <w:sz w:val="22"/>
          <w:szCs w:val="22"/>
          <w:lang w:val="uk-UA"/>
        </w:rPr>
      </w:pPr>
    </w:p>
    <w:p w:rsidR="003A63AC" w:rsidRPr="003A63AC" w:rsidRDefault="003A63AC" w:rsidP="003A63AC">
      <w:pPr>
        <w:autoSpaceDE w:val="0"/>
        <w:autoSpaceDN w:val="0"/>
        <w:adjustRightInd w:val="0"/>
        <w:jc w:val="both"/>
        <w:rPr>
          <w:i/>
          <w:iCs/>
          <w:color w:val="000000"/>
          <w:sz w:val="22"/>
          <w:szCs w:val="22"/>
          <w:lang w:val="uk-UA"/>
        </w:rPr>
      </w:pPr>
      <w:r>
        <w:rPr>
          <w:i/>
          <w:iCs/>
          <w:color w:val="000000"/>
          <w:sz w:val="22"/>
          <w:szCs w:val="22"/>
          <w:lang w:val="uk-UA"/>
        </w:rPr>
        <w:t>Д</w:t>
      </w:r>
      <w:r w:rsidRPr="003A63AC">
        <w:rPr>
          <w:i/>
          <w:iCs/>
          <w:color w:val="000000"/>
          <w:sz w:val="22"/>
          <w:szCs w:val="22"/>
          <w:lang w:val="uk-UA"/>
        </w:rPr>
        <w:t>дебіторська заборгованість</w:t>
      </w:r>
    </w:p>
    <w:p w:rsidR="003A63AC" w:rsidRPr="00CD21A6" w:rsidRDefault="003A63AC" w:rsidP="003A63AC">
      <w:pPr>
        <w:autoSpaceDE w:val="0"/>
        <w:autoSpaceDN w:val="0"/>
        <w:adjustRightInd w:val="0"/>
        <w:ind w:left="540"/>
        <w:jc w:val="both"/>
        <w:rPr>
          <w:color w:val="000000"/>
          <w:sz w:val="22"/>
          <w:szCs w:val="22"/>
          <w:lang w:val="uk-UA"/>
        </w:rPr>
      </w:pPr>
    </w:p>
    <w:p w:rsidR="003A63AC" w:rsidRPr="000F5F63" w:rsidRDefault="003A63AC" w:rsidP="003A63AC">
      <w:pPr>
        <w:shd w:val="clear" w:color="auto" w:fill="FFFFFF"/>
        <w:autoSpaceDE w:val="0"/>
        <w:autoSpaceDN w:val="0"/>
        <w:adjustRightInd w:val="0"/>
        <w:spacing w:after="60"/>
        <w:ind w:firstLine="397"/>
        <w:jc w:val="both"/>
        <w:rPr>
          <w:sz w:val="22"/>
          <w:szCs w:val="22"/>
          <w:lang w:val="uk-UA"/>
        </w:rPr>
      </w:pPr>
      <w:r w:rsidRPr="000F5F63">
        <w:rPr>
          <w:sz w:val="22"/>
          <w:szCs w:val="22"/>
          <w:lang w:val="uk-UA"/>
        </w:rPr>
        <w:t>Дебіторська заборгованість – це фінансовий актив, який являє собою контрактне право отримати грошові кошти або інший фінансовий актив від іншого суб’єкта господарювання.</w:t>
      </w:r>
    </w:p>
    <w:p w:rsidR="003A63AC" w:rsidRPr="000F5F63" w:rsidRDefault="003A63AC" w:rsidP="003A63AC">
      <w:pPr>
        <w:shd w:val="clear" w:color="auto" w:fill="FFFFFF"/>
        <w:autoSpaceDE w:val="0"/>
        <w:autoSpaceDN w:val="0"/>
        <w:adjustRightInd w:val="0"/>
        <w:spacing w:after="60"/>
        <w:ind w:firstLine="397"/>
        <w:jc w:val="both"/>
        <w:rPr>
          <w:sz w:val="22"/>
          <w:szCs w:val="22"/>
          <w:lang w:val="uk-UA"/>
        </w:rPr>
      </w:pPr>
      <w:r w:rsidRPr="000F5F63">
        <w:rPr>
          <w:sz w:val="22"/>
          <w:szCs w:val="22"/>
          <w:lang w:val="uk-UA"/>
        </w:rPr>
        <w:t xml:space="preserve">Дебіторська заборгованість визнається у звіті про фінансовий стан тоді і лише тоді, коли </w:t>
      </w:r>
      <w:r>
        <w:rPr>
          <w:sz w:val="22"/>
          <w:szCs w:val="22"/>
          <w:lang w:val="uk-UA"/>
        </w:rPr>
        <w:t>Фонд</w:t>
      </w:r>
      <w:r w:rsidRPr="000F5F63">
        <w:rPr>
          <w:sz w:val="22"/>
          <w:szCs w:val="22"/>
          <w:lang w:val="uk-UA"/>
        </w:rPr>
        <w:t xml:space="preserve"> стає стороною контрактних відношень щодо цього інструменту. Первісна оцінка дебіторської заборгованості здійснюється за справедливою вартістю, яка дорівнює вартості погашення, тобто сумі очікуваних контрактних грошових потоків на дату оцінки. </w:t>
      </w:r>
    </w:p>
    <w:p w:rsidR="003A63AC" w:rsidRPr="000F5F63" w:rsidRDefault="003A63AC" w:rsidP="003A63AC">
      <w:pPr>
        <w:shd w:val="clear" w:color="auto" w:fill="FFFFFF"/>
        <w:autoSpaceDE w:val="0"/>
        <w:autoSpaceDN w:val="0"/>
        <w:adjustRightInd w:val="0"/>
        <w:spacing w:after="60"/>
        <w:ind w:firstLine="397"/>
        <w:jc w:val="both"/>
        <w:rPr>
          <w:sz w:val="22"/>
          <w:szCs w:val="22"/>
          <w:lang w:val="uk-UA"/>
        </w:rPr>
      </w:pPr>
      <w:r w:rsidRPr="000F5F63">
        <w:rPr>
          <w:sz w:val="22"/>
          <w:szCs w:val="22"/>
          <w:lang w:val="uk-UA"/>
        </w:rPr>
        <w:t>Після первісного визнання подальша оцінка довгострокової дебіторської заборгованості (понад 1 рік) здійснюється за амортизованою собівартістю із застосуванням методу ефективного відсотка. Короткострова дебіторська заборгованість (до 1 року) оцінюється за справедливою вартістю, яка дорівнює вартості погашення, тобто сумі очікуваних контрактних грошових потоків на дату оцінки.</w:t>
      </w:r>
    </w:p>
    <w:p w:rsidR="003A63AC" w:rsidRPr="000F5F63" w:rsidRDefault="003A63AC" w:rsidP="003A63AC">
      <w:pPr>
        <w:shd w:val="clear" w:color="auto" w:fill="FFFFFF"/>
        <w:autoSpaceDE w:val="0"/>
        <w:autoSpaceDN w:val="0"/>
        <w:adjustRightInd w:val="0"/>
        <w:spacing w:after="60"/>
        <w:ind w:firstLine="397"/>
        <w:jc w:val="both"/>
        <w:rPr>
          <w:sz w:val="22"/>
          <w:szCs w:val="22"/>
          <w:lang w:val="uk-UA"/>
        </w:rPr>
      </w:pPr>
      <w:r w:rsidRPr="000F5F63">
        <w:rPr>
          <w:sz w:val="22"/>
          <w:szCs w:val="22"/>
          <w:lang w:val="uk-UA"/>
        </w:rPr>
        <w:t>У разі змін справедливої вартості дебіторської заборгованості, що мають місце на звітну дату, такі зміни визнаються у прибутку (збитку) звітного періоду.</w:t>
      </w:r>
    </w:p>
    <w:p w:rsidR="003A63AC" w:rsidRPr="00CD21A6" w:rsidRDefault="003A63AC" w:rsidP="003A63AC">
      <w:pPr>
        <w:autoSpaceDE w:val="0"/>
        <w:autoSpaceDN w:val="0"/>
        <w:adjustRightInd w:val="0"/>
        <w:ind w:left="540"/>
        <w:jc w:val="both"/>
        <w:rPr>
          <w:i/>
          <w:iCs/>
          <w:color w:val="000000"/>
          <w:sz w:val="22"/>
          <w:szCs w:val="22"/>
          <w:lang w:val="uk-UA"/>
        </w:rPr>
      </w:pPr>
    </w:p>
    <w:p w:rsidR="003A63AC" w:rsidRPr="00CD21A6" w:rsidRDefault="003A63AC" w:rsidP="003A63AC">
      <w:pPr>
        <w:autoSpaceDE w:val="0"/>
        <w:autoSpaceDN w:val="0"/>
        <w:adjustRightInd w:val="0"/>
        <w:jc w:val="both"/>
        <w:rPr>
          <w:i/>
          <w:iCs/>
          <w:color w:val="000000"/>
          <w:sz w:val="22"/>
          <w:szCs w:val="22"/>
          <w:lang w:val="uk-UA"/>
        </w:rPr>
      </w:pPr>
      <w:r w:rsidRPr="00CD21A6">
        <w:rPr>
          <w:i/>
          <w:iCs/>
          <w:color w:val="000000"/>
          <w:sz w:val="22"/>
          <w:szCs w:val="22"/>
          <w:lang w:val="uk-UA"/>
        </w:rPr>
        <w:t>Інвестиції, що утримуються до погашення</w:t>
      </w:r>
    </w:p>
    <w:p w:rsidR="003A63AC" w:rsidRPr="00CD21A6" w:rsidRDefault="003A63AC" w:rsidP="003A63AC">
      <w:pPr>
        <w:autoSpaceDE w:val="0"/>
        <w:autoSpaceDN w:val="0"/>
        <w:adjustRightInd w:val="0"/>
        <w:ind w:left="540"/>
        <w:jc w:val="both"/>
        <w:rPr>
          <w:color w:val="000000"/>
          <w:sz w:val="22"/>
          <w:szCs w:val="22"/>
          <w:lang w:val="uk-UA"/>
        </w:rPr>
      </w:pPr>
    </w:p>
    <w:p w:rsidR="003A63AC" w:rsidRPr="00CD21A6" w:rsidRDefault="003A63AC" w:rsidP="003A63AC">
      <w:pPr>
        <w:autoSpaceDE w:val="0"/>
        <w:autoSpaceDN w:val="0"/>
        <w:adjustRightInd w:val="0"/>
        <w:jc w:val="both"/>
        <w:rPr>
          <w:color w:val="000000"/>
          <w:sz w:val="22"/>
          <w:szCs w:val="22"/>
          <w:lang w:val="uk-UA"/>
        </w:rPr>
      </w:pPr>
      <w:r w:rsidRPr="00CD21A6">
        <w:rPr>
          <w:color w:val="000000"/>
          <w:sz w:val="22"/>
          <w:szCs w:val="22"/>
          <w:lang w:val="uk-UA"/>
        </w:rPr>
        <w:t xml:space="preserve">Непохідні фінансові активи з фіксованими або визначеними платежами і фіксованим терміном погашення класифікуються як інвестиції, що утримуються до погашення, коли </w:t>
      </w:r>
      <w:r>
        <w:rPr>
          <w:color w:val="000000"/>
          <w:sz w:val="22"/>
          <w:szCs w:val="22"/>
          <w:lang w:val="uk-UA"/>
        </w:rPr>
        <w:t>ФОНД</w:t>
      </w:r>
      <w:r w:rsidRPr="00CD21A6">
        <w:rPr>
          <w:color w:val="000000"/>
          <w:sz w:val="22"/>
          <w:szCs w:val="22"/>
          <w:lang w:val="uk-UA"/>
        </w:rPr>
        <w:t xml:space="preserve"> твердо має намір і здатн</w:t>
      </w:r>
      <w:r>
        <w:rPr>
          <w:color w:val="000000"/>
          <w:sz w:val="22"/>
          <w:szCs w:val="22"/>
          <w:lang w:val="uk-UA"/>
        </w:rPr>
        <w:t>ий</w:t>
      </w:r>
      <w:r w:rsidRPr="00CD21A6">
        <w:rPr>
          <w:color w:val="000000"/>
          <w:sz w:val="22"/>
          <w:szCs w:val="22"/>
          <w:lang w:val="uk-UA"/>
        </w:rPr>
        <w:t xml:space="preserve"> утримувати їх до терміну погашення. Після первинної оцінки інвестиції </w:t>
      </w:r>
      <w:r w:rsidRPr="00CD21A6">
        <w:rPr>
          <w:color w:val="000000"/>
          <w:sz w:val="22"/>
          <w:szCs w:val="22"/>
          <w:lang w:val="uk-UA"/>
        </w:rPr>
        <w:lastRenderedPageBreak/>
        <w:t>утримувані до погашення, оцінюються за амортизованою вартістю, яка визначається з використанням методу ефективної процентної ставки, за вирахуванням збитків від знецінення.</w:t>
      </w:r>
    </w:p>
    <w:p w:rsidR="003A63AC" w:rsidRPr="00CD21A6" w:rsidRDefault="003A63AC" w:rsidP="003A63AC">
      <w:pPr>
        <w:autoSpaceDE w:val="0"/>
        <w:autoSpaceDN w:val="0"/>
        <w:adjustRightInd w:val="0"/>
        <w:ind w:left="540"/>
        <w:jc w:val="both"/>
        <w:rPr>
          <w:color w:val="000000"/>
          <w:sz w:val="22"/>
          <w:szCs w:val="22"/>
          <w:lang w:val="uk-UA"/>
        </w:rPr>
      </w:pPr>
    </w:p>
    <w:p w:rsidR="003A63AC" w:rsidRPr="00CD21A6" w:rsidRDefault="003A63AC" w:rsidP="003A63AC">
      <w:pPr>
        <w:autoSpaceDE w:val="0"/>
        <w:autoSpaceDN w:val="0"/>
        <w:adjustRightInd w:val="0"/>
        <w:jc w:val="both"/>
        <w:rPr>
          <w:color w:val="000000"/>
          <w:sz w:val="22"/>
          <w:szCs w:val="22"/>
          <w:lang w:val="uk-UA"/>
        </w:rPr>
      </w:pPr>
      <w:r w:rsidRPr="00CD21A6">
        <w:rPr>
          <w:color w:val="000000"/>
          <w:sz w:val="22"/>
          <w:szCs w:val="22"/>
          <w:lang w:val="uk-UA"/>
        </w:rPr>
        <w:t>Амортизована вартість розраховується з урахуванням дисконту або премій при придбанні, а також комісійних або витрат, які є невід'ємною частиною ефективної процентної ставки.</w:t>
      </w:r>
    </w:p>
    <w:p w:rsidR="003A63AC" w:rsidRPr="00CD21A6" w:rsidRDefault="003A63AC" w:rsidP="003A63AC">
      <w:pPr>
        <w:autoSpaceDE w:val="0"/>
        <w:autoSpaceDN w:val="0"/>
        <w:adjustRightInd w:val="0"/>
        <w:ind w:left="540"/>
        <w:jc w:val="both"/>
        <w:rPr>
          <w:color w:val="000000"/>
          <w:sz w:val="22"/>
          <w:szCs w:val="22"/>
          <w:lang w:val="uk-UA"/>
        </w:rPr>
      </w:pPr>
    </w:p>
    <w:p w:rsidR="003A63AC" w:rsidRPr="00CD21A6" w:rsidRDefault="003A63AC" w:rsidP="003A63AC">
      <w:pPr>
        <w:autoSpaceDE w:val="0"/>
        <w:autoSpaceDN w:val="0"/>
        <w:adjustRightInd w:val="0"/>
        <w:jc w:val="both"/>
        <w:rPr>
          <w:color w:val="000000"/>
          <w:sz w:val="22"/>
          <w:szCs w:val="22"/>
        </w:rPr>
      </w:pPr>
      <w:r w:rsidRPr="00CD21A6">
        <w:rPr>
          <w:color w:val="000000"/>
          <w:sz w:val="22"/>
          <w:szCs w:val="22"/>
        </w:rPr>
        <w:t>Амортизація ефективної процентної ставки включається до складу доходів від фінансування в звіті</w:t>
      </w:r>
      <w:r w:rsidRPr="00CD21A6">
        <w:rPr>
          <w:color w:val="000000"/>
          <w:sz w:val="22"/>
          <w:szCs w:val="22"/>
          <w:lang w:val="uk-UA"/>
        </w:rPr>
        <w:t xml:space="preserve"> </w:t>
      </w:r>
      <w:r w:rsidRPr="00CD21A6">
        <w:rPr>
          <w:color w:val="000000"/>
          <w:sz w:val="22"/>
          <w:szCs w:val="22"/>
        </w:rPr>
        <w:t>про прибутки та збитки. Витрати, обумовлені знеціненням, визнаються в звіті про прибутки і збитки у</w:t>
      </w:r>
      <w:r w:rsidRPr="00CD21A6">
        <w:rPr>
          <w:color w:val="000000"/>
          <w:sz w:val="22"/>
          <w:szCs w:val="22"/>
          <w:lang w:val="uk-UA"/>
        </w:rPr>
        <w:t xml:space="preserve"> </w:t>
      </w:r>
      <w:r w:rsidRPr="00CD21A6">
        <w:rPr>
          <w:color w:val="000000"/>
          <w:sz w:val="22"/>
          <w:szCs w:val="22"/>
        </w:rPr>
        <w:t>складі витрат по фінансуванню.</w:t>
      </w:r>
    </w:p>
    <w:p w:rsidR="003A63AC" w:rsidRPr="00CD21A6" w:rsidRDefault="003A63AC" w:rsidP="003A63AC">
      <w:pPr>
        <w:autoSpaceDE w:val="0"/>
        <w:autoSpaceDN w:val="0"/>
        <w:adjustRightInd w:val="0"/>
        <w:ind w:left="540"/>
        <w:jc w:val="both"/>
        <w:rPr>
          <w:i/>
          <w:iCs/>
          <w:color w:val="000000"/>
          <w:sz w:val="22"/>
          <w:szCs w:val="22"/>
          <w:lang w:val="uk-UA"/>
        </w:rPr>
      </w:pPr>
    </w:p>
    <w:p w:rsidR="003A63AC" w:rsidRPr="003A63AC" w:rsidRDefault="003A63AC" w:rsidP="003A63AC">
      <w:pPr>
        <w:autoSpaceDE w:val="0"/>
        <w:autoSpaceDN w:val="0"/>
        <w:adjustRightInd w:val="0"/>
        <w:jc w:val="both"/>
        <w:rPr>
          <w:i/>
          <w:iCs/>
          <w:color w:val="000000"/>
          <w:sz w:val="22"/>
          <w:szCs w:val="22"/>
          <w:lang w:val="uk-UA"/>
        </w:rPr>
      </w:pPr>
      <w:r w:rsidRPr="003A63AC">
        <w:rPr>
          <w:i/>
          <w:iCs/>
          <w:color w:val="000000"/>
          <w:sz w:val="22"/>
          <w:szCs w:val="22"/>
          <w:lang w:val="uk-UA"/>
        </w:rPr>
        <w:t>Знецінення фінансових активів</w:t>
      </w:r>
    </w:p>
    <w:p w:rsidR="003A63AC" w:rsidRPr="00CD21A6" w:rsidRDefault="003A63AC" w:rsidP="003A63AC">
      <w:pPr>
        <w:autoSpaceDE w:val="0"/>
        <w:autoSpaceDN w:val="0"/>
        <w:adjustRightInd w:val="0"/>
        <w:ind w:left="540"/>
        <w:jc w:val="both"/>
        <w:rPr>
          <w:color w:val="000000"/>
          <w:sz w:val="22"/>
          <w:szCs w:val="22"/>
          <w:lang w:val="uk-UA"/>
        </w:rPr>
      </w:pPr>
    </w:p>
    <w:p w:rsidR="003A63AC" w:rsidRPr="003A63AC" w:rsidRDefault="003A63AC" w:rsidP="003A63AC">
      <w:pPr>
        <w:autoSpaceDE w:val="0"/>
        <w:autoSpaceDN w:val="0"/>
        <w:adjustRightInd w:val="0"/>
        <w:jc w:val="both"/>
        <w:rPr>
          <w:color w:val="000000"/>
          <w:sz w:val="22"/>
          <w:szCs w:val="22"/>
          <w:lang w:val="uk-UA"/>
        </w:rPr>
      </w:pPr>
      <w:r w:rsidRPr="003A63AC">
        <w:rPr>
          <w:color w:val="000000"/>
          <w:sz w:val="22"/>
          <w:szCs w:val="22"/>
          <w:lang w:val="uk-UA"/>
        </w:rPr>
        <w:t xml:space="preserve">На кожну звітну дату </w:t>
      </w:r>
      <w:r>
        <w:rPr>
          <w:color w:val="000000"/>
          <w:sz w:val="22"/>
          <w:szCs w:val="22"/>
          <w:lang w:val="uk-UA"/>
        </w:rPr>
        <w:t>ФОНД</w:t>
      </w:r>
      <w:r w:rsidRPr="003A63AC">
        <w:rPr>
          <w:color w:val="000000"/>
          <w:sz w:val="22"/>
          <w:szCs w:val="22"/>
          <w:lang w:val="uk-UA"/>
        </w:rPr>
        <w:t xml:space="preserve"> оцінює наявність об'єктивних ознак знецінення фінансового активу.</w:t>
      </w:r>
    </w:p>
    <w:p w:rsidR="003A63AC" w:rsidRPr="0092662C" w:rsidRDefault="003A63AC" w:rsidP="003A63AC">
      <w:pPr>
        <w:autoSpaceDE w:val="0"/>
        <w:autoSpaceDN w:val="0"/>
        <w:adjustRightInd w:val="0"/>
        <w:jc w:val="both"/>
        <w:rPr>
          <w:color w:val="000000"/>
          <w:sz w:val="22"/>
          <w:szCs w:val="22"/>
          <w:lang w:val="uk-UA"/>
        </w:rPr>
      </w:pPr>
      <w:r w:rsidRPr="0092662C">
        <w:rPr>
          <w:color w:val="000000"/>
          <w:sz w:val="22"/>
          <w:szCs w:val="22"/>
          <w:lang w:val="uk-UA"/>
        </w:rPr>
        <w:t>Фінансовий актив або група фінансових активів вважаються знеціненими тоді і тільки тоді, коли існує</w:t>
      </w:r>
      <w:r w:rsidRPr="00CD21A6">
        <w:rPr>
          <w:color w:val="000000"/>
          <w:sz w:val="22"/>
          <w:szCs w:val="22"/>
          <w:lang w:val="uk-UA"/>
        </w:rPr>
        <w:t xml:space="preserve"> </w:t>
      </w:r>
      <w:r w:rsidRPr="0092662C">
        <w:rPr>
          <w:color w:val="000000"/>
          <w:sz w:val="22"/>
          <w:szCs w:val="22"/>
          <w:lang w:val="uk-UA"/>
        </w:rPr>
        <w:t>об'єктивне свідоцтво знецінення в результаті однієї або більше події, що склалися після первинного</w:t>
      </w:r>
      <w:r w:rsidRPr="00CD21A6">
        <w:rPr>
          <w:color w:val="000000"/>
          <w:sz w:val="22"/>
          <w:szCs w:val="22"/>
          <w:lang w:val="uk-UA"/>
        </w:rPr>
        <w:t xml:space="preserve"> </w:t>
      </w:r>
      <w:r w:rsidRPr="0092662C">
        <w:rPr>
          <w:color w:val="000000"/>
          <w:sz w:val="22"/>
          <w:szCs w:val="22"/>
          <w:lang w:val="uk-UA"/>
        </w:rPr>
        <w:t>визнання активу (настання «випадку понесення збитку»), що піддається надійній оцінці вплив на</w:t>
      </w:r>
      <w:r w:rsidRPr="00CD21A6">
        <w:rPr>
          <w:color w:val="000000"/>
          <w:sz w:val="22"/>
          <w:szCs w:val="22"/>
          <w:lang w:val="uk-UA"/>
        </w:rPr>
        <w:t xml:space="preserve"> </w:t>
      </w:r>
      <w:r w:rsidRPr="0092662C">
        <w:rPr>
          <w:color w:val="000000"/>
          <w:sz w:val="22"/>
          <w:szCs w:val="22"/>
          <w:lang w:val="uk-UA"/>
        </w:rPr>
        <w:t>очікувані майбутні грошові потоки по фінансовому активу або групі фінансових активів.</w:t>
      </w:r>
    </w:p>
    <w:p w:rsidR="003A63AC" w:rsidRPr="00CD21A6" w:rsidRDefault="003A63AC" w:rsidP="003A63AC">
      <w:pPr>
        <w:autoSpaceDE w:val="0"/>
        <w:autoSpaceDN w:val="0"/>
        <w:adjustRightInd w:val="0"/>
        <w:ind w:left="540"/>
        <w:jc w:val="both"/>
        <w:rPr>
          <w:color w:val="000000"/>
          <w:sz w:val="22"/>
          <w:szCs w:val="22"/>
          <w:lang w:val="uk-UA"/>
        </w:rPr>
      </w:pPr>
    </w:p>
    <w:p w:rsidR="003A63AC" w:rsidRPr="00CD21A6" w:rsidRDefault="003A63AC" w:rsidP="003A63AC">
      <w:pPr>
        <w:autoSpaceDE w:val="0"/>
        <w:autoSpaceDN w:val="0"/>
        <w:adjustRightInd w:val="0"/>
        <w:jc w:val="both"/>
        <w:rPr>
          <w:color w:val="000000"/>
          <w:sz w:val="22"/>
          <w:szCs w:val="22"/>
          <w:lang w:val="uk-UA"/>
        </w:rPr>
      </w:pPr>
      <w:r w:rsidRPr="00CD21A6">
        <w:rPr>
          <w:color w:val="000000"/>
          <w:sz w:val="22"/>
          <w:szCs w:val="22"/>
          <w:lang w:val="uk-UA"/>
        </w:rPr>
        <w:t>Підтвердження знецінення можуть включати вказівки на те, що боржник або група боржників мають істотні фінансові ускладнення, не можуть обслуговувати свою заборгованість або недобре здійснюють виплату відсотків або основної суми заборгованості, а також є ймовірність того, що ними буде проведена процедура банкрутства або фінансової реорганізації. Окрім того, до таких свідоцтв відносяться дані, що вказують на наявність зниження очікуваних майбутніх грошових потоків по фінансовому інструменту, зокрема, такі як зміна об'ємів простроченої заборгованості або економічних умов, що знаходяться в певному взаємозв'язку з відмовами від виконання зобов'язань по виплаті боргів.</w:t>
      </w:r>
    </w:p>
    <w:p w:rsidR="003A63AC" w:rsidRPr="00CD21A6" w:rsidRDefault="003A63AC" w:rsidP="003A63AC">
      <w:pPr>
        <w:autoSpaceDE w:val="0"/>
        <w:autoSpaceDN w:val="0"/>
        <w:adjustRightInd w:val="0"/>
        <w:ind w:left="540"/>
        <w:jc w:val="both"/>
        <w:rPr>
          <w:i/>
          <w:iCs/>
          <w:color w:val="000000"/>
          <w:sz w:val="22"/>
          <w:szCs w:val="22"/>
          <w:lang w:val="uk-UA"/>
        </w:rPr>
      </w:pPr>
    </w:p>
    <w:p w:rsidR="003A63AC" w:rsidRPr="00CD21A6" w:rsidRDefault="003A63AC" w:rsidP="003A63AC">
      <w:pPr>
        <w:autoSpaceDE w:val="0"/>
        <w:autoSpaceDN w:val="0"/>
        <w:adjustRightInd w:val="0"/>
        <w:ind w:left="540"/>
        <w:jc w:val="both"/>
        <w:rPr>
          <w:color w:val="FFFFFF"/>
          <w:sz w:val="22"/>
          <w:szCs w:val="22"/>
        </w:rPr>
      </w:pPr>
      <w:r w:rsidRPr="00CD21A6">
        <w:rPr>
          <w:color w:val="FFFFFF"/>
          <w:sz w:val="22"/>
          <w:szCs w:val="22"/>
        </w:rPr>
        <w:t>1</w:t>
      </w:r>
    </w:p>
    <w:p w:rsidR="003A63AC" w:rsidRDefault="003A63AC" w:rsidP="003A63AC">
      <w:pPr>
        <w:autoSpaceDE w:val="0"/>
        <w:autoSpaceDN w:val="0"/>
        <w:adjustRightInd w:val="0"/>
        <w:jc w:val="both"/>
        <w:rPr>
          <w:i/>
          <w:iCs/>
          <w:color w:val="000000"/>
          <w:sz w:val="22"/>
          <w:szCs w:val="22"/>
          <w:lang w:val="uk-UA"/>
        </w:rPr>
      </w:pPr>
      <w:r w:rsidRPr="00CD21A6">
        <w:rPr>
          <w:i/>
          <w:iCs/>
          <w:color w:val="000000"/>
          <w:sz w:val="22"/>
          <w:szCs w:val="22"/>
        </w:rPr>
        <w:t>Фінансові інвестиції, що є в наявності для продажу</w:t>
      </w:r>
    </w:p>
    <w:p w:rsidR="003A63AC" w:rsidRPr="00506AE4" w:rsidRDefault="003A63AC" w:rsidP="003A63AC">
      <w:pPr>
        <w:autoSpaceDE w:val="0"/>
        <w:autoSpaceDN w:val="0"/>
        <w:adjustRightInd w:val="0"/>
        <w:jc w:val="both"/>
        <w:rPr>
          <w:i/>
          <w:iCs/>
          <w:color w:val="000000"/>
          <w:sz w:val="22"/>
          <w:szCs w:val="22"/>
          <w:lang w:val="uk-UA"/>
        </w:rPr>
      </w:pPr>
    </w:p>
    <w:p w:rsidR="003A63AC" w:rsidRPr="00CD21A6" w:rsidRDefault="003A63AC" w:rsidP="003A63AC">
      <w:pPr>
        <w:autoSpaceDE w:val="0"/>
        <w:autoSpaceDN w:val="0"/>
        <w:adjustRightInd w:val="0"/>
        <w:jc w:val="both"/>
        <w:rPr>
          <w:color w:val="000000"/>
          <w:sz w:val="22"/>
          <w:szCs w:val="22"/>
          <w:lang w:val="uk-UA"/>
        </w:rPr>
      </w:pPr>
      <w:r w:rsidRPr="00CD21A6">
        <w:rPr>
          <w:color w:val="000000"/>
          <w:sz w:val="22"/>
          <w:szCs w:val="22"/>
          <w:lang w:val="uk-UA"/>
        </w:rPr>
        <w:t>Фінансові інвестиції, що є в наявності для продажу включають пайові і боргові цінні папери. Пайові інвестиції, класифіковані як ті, що є в наявності для продажу, - це такі інвестиції, які не були класифіковані ні як призначені для торгівлі, ні як ті</w:t>
      </w:r>
      <w:r>
        <w:rPr>
          <w:color w:val="000000"/>
          <w:sz w:val="22"/>
          <w:szCs w:val="22"/>
          <w:lang w:val="uk-UA"/>
        </w:rPr>
        <w:t>,</w:t>
      </w:r>
      <w:r w:rsidRPr="00CD21A6">
        <w:rPr>
          <w:color w:val="000000"/>
          <w:sz w:val="22"/>
          <w:szCs w:val="22"/>
          <w:lang w:val="uk-UA"/>
        </w:rPr>
        <w:t xml:space="preserve"> що переоцінюються за справедливою вартістю через прибуток або збиток. Боргові цінні папери в даній категорії – це такі цінні папери, які компанія має намір утримувати протягом невизначеного періоду часу і які можуть бути продані для цілей забезпечення ліквідності або у відповідь на зміну ринкових умов.</w:t>
      </w:r>
    </w:p>
    <w:p w:rsidR="003A63AC" w:rsidRPr="00CD21A6" w:rsidRDefault="003A63AC" w:rsidP="003A63AC">
      <w:pPr>
        <w:autoSpaceDE w:val="0"/>
        <w:autoSpaceDN w:val="0"/>
        <w:adjustRightInd w:val="0"/>
        <w:ind w:left="540"/>
        <w:jc w:val="both"/>
        <w:rPr>
          <w:color w:val="000000"/>
          <w:sz w:val="22"/>
          <w:szCs w:val="22"/>
          <w:lang w:val="uk-UA"/>
        </w:rPr>
      </w:pPr>
    </w:p>
    <w:p w:rsidR="003A63AC" w:rsidRPr="00CD21A6" w:rsidRDefault="003A63AC" w:rsidP="003A63AC">
      <w:pPr>
        <w:autoSpaceDE w:val="0"/>
        <w:autoSpaceDN w:val="0"/>
        <w:adjustRightInd w:val="0"/>
        <w:jc w:val="both"/>
        <w:rPr>
          <w:color w:val="000000"/>
          <w:sz w:val="22"/>
          <w:szCs w:val="22"/>
        </w:rPr>
      </w:pPr>
      <w:r w:rsidRPr="00CD21A6">
        <w:rPr>
          <w:color w:val="000000"/>
          <w:sz w:val="22"/>
          <w:szCs w:val="22"/>
        </w:rPr>
        <w:t>Після первинної оцінки фінансові інвестиції, що є в наявності для продажу, оцінюються за</w:t>
      </w:r>
      <w:r w:rsidRPr="00CD21A6">
        <w:rPr>
          <w:color w:val="000000"/>
          <w:sz w:val="22"/>
          <w:szCs w:val="22"/>
          <w:lang w:val="uk-UA"/>
        </w:rPr>
        <w:t xml:space="preserve"> </w:t>
      </w:r>
      <w:r w:rsidRPr="00CD21A6">
        <w:rPr>
          <w:color w:val="000000"/>
          <w:sz w:val="22"/>
          <w:szCs w:val="22"/>
        </w:rPr>
        <w:t>справедливою вартістю.</w:t>
      </w:r>
    </w:p>
    <w:p w:rsidR="003A63AC" w:rsidRPr="00506AE4" w:rsidRDefault="003A63AC" w:rsidP="003A63AC">
      <w:pPr>
        <w:autoSpaceDE w:val="0"/>
        <w:autoSpaceDN w:val="0"/>
        <w:adjustRightInd w:val="0"/>
        <w:jc w:val="both"/>
        <w:rPr>
          <w:i/>
          <w:iCs/>
          <w:color w:val="000000"/>
          <w:sz w:val="22"/>
          <w:szCs w:val="22"/>
        </w:rPr>
      </w:pPr>
    </w:p>
    <w:p w:rsidR="003A63AC" w:rsidRPr="0092662C" w:rsidRDefault="003A63AC" w:rsidP="003A63AC">
      <w:pPr>
        <w:autoSpaceDE w:val="0"/>
        <w:autoSpaceDN w:val="0"/>
        <w:adjustRightInd w:val="0"/>
        <w:ind w:left="540"/>
        <w:jc w:val="both"/>
        <w:rPr>
          <w:color w:val="000000"/>
          <w:sz w:val="22"/>
          <w:szCs w:val="22"/>
        </w:rPr>
      </w:pPr>
    </w:p>
    <w:p w:rsidR="003A63AC" w:rsidRPr="00CD21A6" w:rsidRDefault="003A63AC" w:rsidP="003A63AC">
      <w:pPr>
        <w:autoSpaceDE w:val="0"/>
        <w:autoSpaceDN w:val="0"/>
        <w:adjustRightInd w:val="0"/>
        <w:jc w:val="both"/>
        <w:rPr>
          <w:color w:val="000000"/>
          <w:sz w:val="22"/>
          <w:szCs w:val="22"/>
          <w:lang w:val="uk-UA"/>
        </w:rPr>
      </w:pPr>
      <w:r w:rsidRPr="00CD21A6">
        <w:rPr>
          <w:color w:val="000000"/>
          <w:sz w:val="22"/>
          <w:szCs w:val="22"/>
          <w:lang w:val="uk-UA"/>
        </w:rPr>
        <w:t xml:space="preserve">Відносно фінансових інвестицій, що є в наявності для продажу, </w:t>
      </w:r>
      <w:r>
        <w:rPr>
          <w:color w:val="000000"/>
          <w:sz w:val="22"/>
          <w:szCs w:val="22"/>
          <w:lang w:val="uk-UA"/>
        </w:rPr>
        <w:t>ФОНД</w:t>
      </w:r>
      <w:r w:rsidRPr="00CD21A6">
        <w:rPr>
          <w:color w:val="000000"/>
          <w:sz w:val="22"/>
          <w:szCs w:val="22"/>
          <w:lang w:val="uk-UA"/>
        </w:rPr>
        <w:t xml:space="preserve"> на кожну звітну дату оцінює існування об'єктивних свідоцтв того, що інвестиція або група інвестицій знецінились.</w:t>
      </w:r>
    </w:p>
    <w:p w:rsidR="003A63AC" w:rsidRPr="00CD21A6" w:rsidRDefault="003A63AC" w:rsidP="003A63AC">
      <w:pPr>
        <w:autoSpaceDE w:val="0"/>
        <w:autoSpaceDN w:val="0"/>
        <w:adjustRightInd w:val="0"/>
        <w:ind w:left="540"/>
        <w:jc w:val="both"/>
        <w:rPr>
          <w:color w:val="000000"/>
          <w:sz w:val="22"/>
          <w:szCs w:val="22"/>
          <w:lang w:val="uk-UA"/>
        </w:rPr>
      </w:pPr>
    </w:p>
    <w:p w:rsidR="003A63AC" w:rsidRPr="00CD21A6" w:rsidRDefault="003A63AC" w:rsidP="003A63AC">
      <w:pPr>
        <w:autoSpaceDE w:val="0"/>
        <w:autoSpaceDN w:val="0"/>
        <w:adjustRightInd w:val="0"/>
        <w:jc w:val="both"/>
        <w:rPr>
          <w:color w:val="000000"/>
          <w:sz w:val="22"/>
          <w:szCs w:val="22"/>
          <w:lang w:val="uk-UA"/>
        </w:rPr>
      </w:pPr>
      <w:r w:rsidRPr="00CD21A6">
        <w:rPr>
          <w:color w:val="000000"/>
          <w:sz w:val="22"/>
          <w:szCs w:val="22"/>
          <w:lang w:val="uk-UA"/>
        </w:rPr>
        <w:t>У разі інвестицій в пайові інструменти, класифікованих як ті</w:t>
      </w:r>
      <w:r>
        <w:rPr>
          <w:color w:val="000000"/>
          <w:sz w:val="22"/>
          <w:szCs w:val="22"/>
          <w:lang w:val="uk-UA"/>
        </w:rPr>
        <w:t>,</w:t>
      </w:r>
      <w:r w:rsidRPr="00CD21A6">
        <w:rPr>
          <w:color w:val="000000"/>
          <w:sz w:val="22"/>
          <w:szCs w:val="22"/>
          <w:lang w:val="uk-UA"/>
        </w:rPr>
        <w:t xml:space="preserve"> що є в наявності для продажу, об'єктивні свідоцтва включатимуть значне або тривале зниження справедливої вартості інвестицій нижче за рівень їх первинної вартості. </w:t>
      </w:r>
      <w:r w:rsidRPr="00CD21A6">
        <w:rPr>
          <w:color w:val="000000"/>
          <w:sz w:val="22"/>
          <w:szCs w:val="22"/>
        </w:rPr>
        <w:t>«Значущість» необхідно оцінювати порівняно з первинною вартістю</w:t>
      </w:r>
      <w:r w:rsidRPr="00CD21A6">
        <w:rPr>
          <w:color w:val="000000"/>
          <w:sz w:val="22"/>
          <w:szCs w:val="22"/>
          <w:lang w:val="uk-UA"/>
        </w:rPr>
        <w:t xml:space="preserve"> </w:t>
      </w:r>
      <w:r w:rsidRPr="00CD21A6">
        <w:rPr>
          <w:color w:val="000000"/>
          <w:sz w:val="22"/>
          <w:szCs w:val="22"/>
        </w:rPr>
        <w:t>інвестицій, а «тривалість» - в порівнянні з періодом, протягом якого справедлива вартість була менша</w:t>
      </w:r>
      <w:r w:rsidRPr="00CD21A6">
        <w:rPr>
          <w:color w:val="000000"/>
          <w:sz w:val="22"/>
          <w:szCs w:val="22"/>
          <w:lang w:val="uk-UA"/>
        </w:rPr>
        <w:t xml:space="preserve"> </w:t>
      </w:r>
      <w:r w:rsidRPr="00CD21A6">
        <w:rPr>
          <w:color w:val="000000"/>
          <w:sz w:val="22"/>
          <w:szCs w:val="22"/>
        </w:rPr>
        <w:t>первинної вартості. За наявності свідоцтв знецінення, сума сукупного збитку, оцінена як різниця між</w:t>
      </w:r>
      <w:r w:rsidRPr="00CD21A6">
        <w:rPr>
          <w:color w:val="000000"/>
          <w:sz w:val="22"/>
          <w:szCs w:val="22"/>
          <w:lang w:val="uk-UA"/>
        </w:rPr>
        <w:t xml:space="preserve"> </w:t>
      </w:r>
      <w:r w:rsidRPr="00CD21A6">
        <w:rPr>
          <w:color w:val="000000"/>
          <w:sz w:val="22"/>
          <w:szCs w:val="22"/>
        </w:rPr>
        <w:t>вартістю придбання і поточною справедливою вартістю, за вирахуванням раніше визнаного в звіті</w:t>
      </w:r>
      <w:r w:rsidRPr="00CD21A6">
        <w:rPr>
          <w:color w:val="000000"/>
          <w:sz w:val="22"/>
          <w:szCs w:val="22"/>
          <w:lang w:val="uk-UA"/>
        </w:rPr>
        <w:t xml:space="preserve"> </w:t>
      </w:r>
      <w:r w:rsidRPr="00CD21A6">
        <w:rPr>
          <w:color w:val="000000"/>
          <w:sz w:val="22"/>
          <w:szCs w:val="22"/>
        </w:rPr>
        <w:t>про прибутки і збитки збитку від знецінення по даних інвестиціях, виключається з іншого сукупного</w:t>
      </w:r>
      <w:r w:rsidRPr="00CD21A6">
        <w:rPr>
          <w:color w:val="000000"/>
          <w:sz w:val="22"/>
          <w:szCs w:val="22"/>
          <w:lang w:val="uk-UA"/>
        </w:rPr>
        <w:t xml:space="preserve"> </w:t>
      </w:r>
      <w:r w:rsidRPr="00CD21A6">
        <w:rPr>
          <w:color w:val="000000"/>
          <w:sz w:val="22"/>
          <w:szCs w:val="22"/>
        </w:rPr>
        <w:t>доходу і визнається в звіті про прибутки і збитки. Збитки від знецінення по інвестиціях в пайові</w:t>
      </w:r>
      <w:r w:rsidRPr="00CD21A6">
        <w:rPr>
          <w:color w:val="000000"/>
          <w:sz w:val="22"/>
          <w:szCs w:val="22"/>
          <w:lang w:val="uk-UA"/>
        </w:rPr>
        <w:t xml:space="preserve"> </w:t>
      </w:r>
      <w:r w:rsidRPr="00CD21A6">
        <w:rPr>
          <w:color w:val="000000"/>
          <w:sz w:val="22"/>
          <w:szCs w:val="22"/>
        </w:rPr>
        <w:t>інструменти не відновлюються через звіт про прибутки і збитки, збільшення їх справедливої вартості</w:t>
      </w:r>
      <w:r w:rsidRPr="00CD21A6">
        <w:rPr>
          <w:color w:val="000000"/>
          <w:sz w:val="22"/>
          <w:szCs w:val="22"/>
          <w:lang w:val="uk-UA"/>
        </w:rPr>
        <w:t xml:space="preserve"> </w:t>
      </w:r>
      <w:r w:rsidRPr="00CD21A6">
        <w:rPr>
          <w:color w:val="000000"/>
          <w:sz w:val="22"/>
          <w:szCs w:val="22"/>
        </w:rPr>
        <w:t>після знецінення визнається безпосередньо у складі іншого сукупного доходу.</w:t>
      </w:r>
    </w:p>
    <w:p w:rsidR="003A63AC" w:rsidRPr="00CD21A6" w:rsidRDefault="003A63AC" w:rsidP="003A63AC">
      <w:pPr>
        <w:autoSpaceDE w:val="0"/>
        <w:autoSpaceDN w:val="0"/>
        <w:adjustRightInd w:val="0"/>
        <w:ind w:left="540"/>
        <w:jc w:val="both"/>
        <w:rPr>
          <w:color w:val="000000"/>
          <w:sz w:val="22"/>
          <w:szCs w:val="22"/>
          <w:lang w:val="uk-UA"/>
        </w:rPr>
      </w:pPr>
    </w:p>
    <w:p w:rsidR="003A63AC" w:rsidRPr="00CD21A6" w:rsidRDefault="003A63AC" w:rsidP="003A63AC">
      <w:pPr>
        <w:autoSpaceDE w:val="0"/>
        <w:autoSpaceDN w:val="0"/>
        <w:adjustRightInd w:val="0"/>
        <w:jc w:val="both"/>
        <w:rPr>
          <w:color w:val="000000"/>
          <w:sz w:val="22"/>
          <w:szCs w:val="22"/>
          <w:lang w:val="uk-UA"/>
        </w:rPr>
      </w:pPr>
      <w:r w:rsidRPr="00CD21A6">
        <w:rPr>
          <w:color w:val="000000"/>
          <w:sz w:val="22"/>
          <w:szCs w:val="22"/>
          <w:lang w:val="uk-UA"/>
        </w:rPr>
        <w:t>У разі боргових інструментів, класифікованих як ті, що є в наявності для продажу знецінення оцінюється на основі тих самих критеріїв, які застосовуються відносно фінансових активів, що обліковуються за амортизованою вартістю. Проте сума відображеного збитку від знецінення є накопиченим збитком, оціненим як різниця між амортизованою вартістю і поточною справедливою вартістю, за вирахуванням збитку від знецінення по даних інвестиціях, раніше визнаного в звіті про прибутки і збитки.</w:t>
      </w:r>
    </w:p>
    <w:p w:rsidR="003A63AC" w:rsidRPr="00CD21A6" w:rsidRDefault="003A63AC" w:rsidP="003A63AC">
      <w:pPr>
        <w:autoSpaceDE w:val="0"/>
        <w:autoSpaceDN w:val="0"/>
        <w:adjustRightInd w:val="0"/>
        <w:ind w:left="540"/>
        <w:jc w:val="both"/>
        <w:rPr>
          <w:color w:val="000000"/>
          <w:sz w:val="22"/>
          <w:szCs w:val="22"/>
          <w:lang w:val="uk-UA"/>
        </w:rPr>
      </w:pPr>
    </w:p>
    <w:p w:rsidR="003A63AC" w:rsidRPr="00CD21A6" w:rsidRDefault="003A63AC" w:rsidP="003A63AC">
      <w:pPr>
        <w:autoSpaceDE w:val="0"/>
        <w:autoSpaceDN w:val="0"/>
        <w:adjustRightInd w:val="0"/>
        <w:jc w:val="both"/>
        <w:rPr>
          <w:color w:val="000000"/>
          <w:sz w:val="22"/>
          <w:szCs w:val="22"/>
          <w:lang w:val="uk-UA"/>
        </w:rPr>
      </w:pPr>
      <w:r w:rsidRPr="00CD21A6">
        <w:rPr>
          <w:color w:val="000000"/>
          <w:sz w:val="22"/>
          <w:szCs w:val="22"/>
          <w:lang w:val="uk-UA"/>
        </w:rPr>
        <w:t xml:space="preserve">Нарахування відсотків відносно зменшеної балансової вартості активу продовжується за процентною ставкою, використаною для дисконтування майбутніх грошових потоків з метою оцінки збитку від знецінення. </w:t>
      </w:r>
      <w:r w:rsidRPr="00CD21A6">
        <w:rPr>
          <w:color w:val="000000"/>
          <w:sz w:val="22"/>
          <w:szCs w:val="22"/>
        </w:rPr>
        <w:t>Процентні доходи відображаються у складі доходів від фінансування в звіті про прибутки</w:t>
      </w:r>
      <w:r w:rsidRPr="00CD21A6">
        <w:rPr>
          <w:color w:val="000000"/>
          <w:sz w:val="22"/>
          <w:szCs w:val="22"/>
          <w:lang w:val="uk-UA"/>
        </w:rPr>
        <w:t xml:space="preserve"> </w:t>
      </w:r>
      <w:r w:rsidRPr="00CD21A6">
        <w:rPr>
          <w:color w:val="000000"/>
          <w:sz w:val="22"/>
          <w:szCs w:val="22"/>
        </w:rPr>
        <w:t xml:space="preserve">і збитки. Якщо протягом наступного року справедлива вартість боргового інструменту зростає, і </w:t>
      </w:r>
      <w:r>
        <w:rPr>
          <w:color w:val="000000"/>
          <w:sz w:val="22"/>
          <w:szCs w:val="22"/>
          <w:lang w:val="uk-UA"/>
        </w:rPr>
        <w:t>д</w:t>
      </w:r>
      <w:r w:rsidRPr="00CD21A6">
        <w:rPr>
          <w:color w:val="000000"/>
          <w:sz w:val="22"/>
          <w:szCs w:val="22"/>
        </w:rPr>
        <w:t>ане</w:t>
      </w:r>
      <w:r w:rsidRPr="00CD21A6">
        <w:rPr>
          <w:color w:val="000000"/>
          <w:sz w:val="22"/>
          <w:szCs w:val="22"/>
          <w:lang w:val="uk-UA"/>
        </w:rPr>
        <w:t xml:space="preserve"> </w:t>
      </w:r>
      <w:r w:rsidRPr="00CD21A6">
        <w:rPr>
          <w:color w:val="000000"/>
          <w:sz w:val="22"/>
          <w:szCs w:val="22"/>
        </w:rPr>
        <w:t>зростання можна об'єктивно пов'язати з подією, що сталася після визнання збитку від знецінення в</w:t>
      </w:r>
      <w:r w:rsidRPr="00CD21A6">
        <w:rPr>
          <w:color w:val="000000"/>
          <w:sz w:val="22"/>
          <w:szCs w:val="22"/>
          <w:lang w:val="uk-UA"/>
        </w:rPr>
        <w:t xml:space="preserve"> </w:t>
      </w:r>
      <w:r w:rsidRPr="00CD21A6">
        <w:rPr>
          <w:color w:val="000000"/>
          <w:sz w:val="22"/>
          <w:szCs w:val="22"/>
        </w:rPr>
        <w:t>звіті про прибутки і збитки, збиток від знецінення відновлюється через звіт про прибутки і збитки.</w:t>
      </w:r>
    </w:p>
    <w:p w:rsidR="003A63AC" w:rsidRPr="00CD21A6" w:rsidRDefault="003A63AC" w:rsidP="003A63AC">
      <w:pPr>
        <w:autoSpaceDE w:val="0"/>
        <w:autoSpaceDN w:val="0"/>
        <w:adjustRightInd w:val="0"/>
        <w:ind w:left="540"/>
        <w:jc w:val="both"/>
        <w:rPr>
          <w:i/>
          <w:iCs/>
          <w:color w:val="000000"/>
          <w:sz w:val="22"/>
          <w:szCs w:val="22"/>
          <w:lang w:val="uk-UA"/>
        </w:rPr>
      </w:pPr>
    </w:p>
    <w:p w:rsidR="003A63AC" w:rsidRDefault="003A63AC" w:rsidP="003A63AC">
      <w:pPr>
        <w:autoSpaceDE w:val="0"/>
        <w:autoSpaceDN w:val="0"/>
        <w:adjustRightInd w:val="0"/>
        <w:jc w:val="both"/>
        <w:rPr>
          <w:i/>
          <w:iCs/>
          <w:color w:val="000000"/>
          <w:sz w:val="22"/>
          <w:szCs w:val="22"/>
          <w:lang w:val="uk-UA"/>
        </w:rPr>
      </w:pPr>
      <w:r w:rsidRPr="00CD21A6">
        <w:rPr>
          <w:i/>
          <w:iCs/>
          <w:color w:val="000000"/>
          <w:sz w:val="22"/>
          <w:szCs w:val="22"/>
        </w:rPr>
        <w:t>Первинне визнання і оцінка фінансових зобов’язань</w:t>
      </w:r>
    </w:p>
    <w:p w:rsidR="003A63AC" w:rsidRPr="00506AE4" w:rsidRDefault="003A63AC" w:rsidP="003A63AC">
      <w:pPr>
        <w:autoSpaceDE w:val="0"/>
        <w:autoSpaceDN w:val="0"/>
        <w:adjustRightInd w:val="0"/>
        <w:jc w:val="both"/>
        <w:rPr>
          <w:i/>
          <w:iCs/>
          <w:color w:val="000000"/>
          <w:sz w:val="22"/>
          <w:szCs w:val="22"/>
          <w:lang w:val="uk-UA"/>
        </w:rPr>
      </w:pPr>
    </w:p>
    <w:p w:rsidR="003A63AC" w:rsidRPr="006F1025" w:rsidRDefault="003A63AC" w:rsidP="003A63AC">
      <w:pPr>
        <w:shd w:val="clear" w:color="auto" w:fill="FFFFFF"/>
        <w:autoSpaceDE w:val="0"/>
        <w:autoSpaceDN w:val="0"/>
        <w:adjustRightInd w:val="0"/>
        <w:spacing w:after="60"/>
        <w:ind w:firstLine="397"/>
        <w:jc w:val="both"/>
        <w:rPr>
          <w:sz w:val="22"/>
          <w:szCs w:val="22"/>
          <w:lang w:val="uk-UA"/>
        </w:rPr>
      </w:pPr>
      <w:r w:rsidRPr="006F1025">
        <w:rPr>
          <w:sz w:val="22"/>
          <w:szCs w:val="22"/>
          <w:lang w:val="uk-UA"/>
        </w:rPr>
        <w:t xml:space="preserve">Зобов’язання визнаються лише тоді, коли актив отриманий або коли підприємство має безвідмовну угоду придбати актив за умови, що його оцінка може бути достовірно визначена та існує ймовірність зменшення економічних вигід у майбутньому внаслідок його погашення. </w:t>
      </w:r>
    </w:p>
    <w:p w:rsidR="003A63AC" w:rsidRPr="00506AE4" w:rsidRDefault="003A63AC" w:rsidP="003A63AC">
      <w:pPr>
        <w:autoSpaceDE w:val="0"/>
        <w:autoSpaceDN w:val="0"/>
        <w:adjustRightInd w:val="0"/>
        <w:ind w:left="540"/>
        <w:jc w:val="both"/>
        <w:rPr>
          <w:color w:val="000000"/>
          <w:sz w:val="22"/>
          <w:szCs w:val="22"/>
          <w:lang w:val="uk-UA"/>
        </w:rPr>
      </w:pPr>
    </w:p>
    <w:p w:rsidR="003A63AC" w:rsidRPr="00CD21A6" w:rsidRDefault="003A63AC" w:rsidP="003A63AC">
      <w:pPr>
        <w:autoSpaceDE w:val="0"/>
        <w:autoSpaceDN w:val="0"/>
        <w:adjustRightInd w:val="0"/>
        <w:jc w:val="both"/>
        <w:rPr>
          <w:color w:val="000000"/>
          <w:sz w:val="22"/>
          <w:szCs w:val="22"/>
          <w:lang w:val="uk-UA"/>
        </w:rPr>
      </w:pPr>
      <w:r w:rsidRPr="00CD21A6">
        <w:rPr>
          <w:color w:val="000000"/>
          <w:sz w:val="22"/>
          <w:szCs w:val="22"/>
          <w:lang w:val="uk-UA"/>
        </w:rPr>
        <w:t>Фінансові зобов'язання класифікуються відповідно як фінансові зобов'язання, що переоцінюються за справедливою вартістю через прибуток або збиток. Компанія класифікує свої фінансові зобов'язання при їх первинному визнанні.</w:t>
      </w:r>
    </w:p>
    <w:p w:rsidR="003A63AC" w:rsidRPr="00CD21A6" w:rsidRDefault="003A63AC" w:rsidP="003A63AC">
      <w:pPr>
        <w:autoSpaceDE w:val="0"/>
        <w:autoSpaceDN w:val="0"/>
        <w:adjustRightInd w:val="0"/>
        <w:ind w:left="540"/>
        <w:jc w:val="both"/>
        <w:rPr>
          <w:color w:val="000000"/>
          <w:sz w:val="22"/>
          <w:szCs w:val="22"/>
          <w:lang w:val="uk-UA"/>
        </w:rPr>
      </w:pPr>
    </w:p>
    <w:p w:rsidR="003A63AC" w:rsidRPr="00CD21A6" w:rsidRDefault="003A63AC" w:rsidP="003A63AC">
      <w:pPr>
        <w:autoSpaceDE w:val="0"/>
        <w:autoSpaceDN w:val="0"/>
        <w:adjustRightInd w:val="0"/>
        <w:jc w:val="both"/>
        <w:rPr>
          <w:color w:val="000000"/>
          <w:sz w:val="22"/>
          <w:szCs w:val="22"/>
          <w:lang w:val="uk-UA"/>
        </w:rPr>
      </w:pPr>
      <w:r w:rsidRPr="00CD21A6">
        <w:rPr>
          <w:color w:val="000000"/>
          <w:sz w:val="22"/>
          <w:szCs w:val="22"/>
          <w:lang w:val="uk-UA"/>
        </w:rPr>
        <w:t>Фінансові зобов'язання спочатку визнаються за справедливою вартістю</w:t>
      </w:r>
      <w:r>
        <w:rPr>
          <w:color w:val="000000"/>
          <w:sz w:val="22"/>
          <w:szCs w:val="22"/>
          <w:lang w:val="uk-UA"/>
        </w:rPr>
        <w:t>.</w:t>
      </w:r>
    </w:p>
    <w:p w:rsidR="003A63AC" w:rsidRPr="00CD21A6" w:rsidRDefault="003A63AC" w:rsidP="003A63AC">
      <w:pPr>
        <w:autoSpaceDE w:val="0"/>
        <w:autoSpaceDN w:val="0"/>
        <w:adjustRightInd w:val="0"/>
        <w:ind w:left="540"/>
        <w:jc w:val="both"/>
        <w:rPr>
          <w:color w:val="000000"/>
          <w:sz w:val="22"/>
          <w:szCs w:val="22"/>
          <w:lang w:val="uk-UA"/>
        </w:rPr>
      </w:pPr>
    </w:p>
    <w:p w:rsidR="003A63AC" w:rsidRPr="00CD21A6" w:rsidRDefault="003A63AC" w:rsidP="003A63AC">
      <w:pPr>
        <w:autoSpaceDE w:val="0"/>
        <w:autoSpaceDN w:val="0"/>
        <w:adjustRightInd w:val="0"/>
        <w:jc w:val="both"/>
        <w:rPr>
          <w:color w:val="000000"/>
          <w:sz w:val="22"/>
          <w:szCs w:val="22"/>
          <w:lang w:val="uk-UA"/>
        </w:rPr>
      </w:pPr>
      <w:r w:rsidRPr="00CD21A6">
        <w:rPr>
          <w:color w:val="000000"/>
          <w:sz w:val="22"/>
          <w:szCs w:val="22"/>
          <w:lang w:val="uk-UA"/>
        </w:rPr>
        <w:t xml:space="preserve">Фінансові зобов'язання </w:t>
      </w:r>
      <w:r>
        <w:rPr>
          <w:color w:val="000000"/>
          <w:sz w:val="22"/>
          <w:szCs w:val="22"/>
          <w:lang w:val="uk-UA"/>
        </w:rPr>
        <w:t>ФОНДУ</w:t>
      </w:r>
      <w:r w:rsidRPr="00CD21A6">
        <w:rPr>
          <w:color w:val="000000"/>
          <w:sz w:val="22"/>
          <w:szCs w:val="22"/>
          <w:lang w:val="uk-UA"/>
        </w:rPr>
        <w:t xml:space="preserve"> включаю</w:t>
      </w:r>
      <w:r>
        <w:rPr>
          <w:color w:val="000000"/>
          <w:sz w:val="22"/>
          <w:szCs w:val="22"/>
          <w:lang w:val="uk-UA"/>
        </w:rPr>
        <w:t>ть кредиторську заборгованість.</w:t>
      </w:r>
    </w:p>
    <w:p w:rsidR="003A63AC" w:rsidRPr="00CD21A6" w:rsidRDefault="003A63AC" w:rsidP="003A63AC">
      <w:pPr>
        <w:autoSpaceDE w:val="0"/>
        <w:autoSpaceDN w:val="0"/>
        <w:adjustRightInd w:val="0"/>
        <w:ind w:left="540"/>
        <w:jc w:val="both"/>
        <w:rPr>
          <w:i/>
          <w:iCs/>
          <w:color w:val="000000"/>
          <w:sz w:val="22"/>
          <w:szCs w:val="22"/>
          <w:lang w:val="uk-UA"/>
        </w:rPr>
      </w:pPr>
    </w:p>
    <w:p w:rsidR="003A63AC" w:rsidRPr="00CD21A6" w:rsidRDefault="003A63AC" w:rsidP="003A63AC">
      <w:pPr>
        <w:autoSpaceDE w:val="0"/>
        <w:autoSpaceDN w:val="0"/>
        <w:adjustRightInd w:val="0"/>
        <w:jc w:val="both"/>
        <w:rPr>
          <w:i/>
          <w:iCs/>
          <w:color w:val="000000"/>
          <w:sz w:val="22"/>
          <w:szCs w:val="22"/>
          <w:lang w:val="uk-UA"/>
        </w:rPr>
      </w:pPr>
      <w:r w:rsidRPr="00CD21A6">
        <w:rPr>
          <w:i/>
          <w:iCs/>
          <w:color w:val="000000"/>
          <w:sz w:val="22"/>
          <w:szCs w:val="22"/>
          <w:lang w:val="uk-UA"/>
        </w:rPr>
        <w:t>Подальша оцінка фінансових зобов’язань</w:t>
      </w:r>
    </w:p>
    <w:p w:rsidR="003A63AC" w:rsidRPr="00CD21A6" w:rsidRDefault="003A63AC" w:rsidP="003A63AC">
      <w:pPr>
        <w:autoSpaceDE w:val="0"/>
        <w:autoSpaceDN w:val="0"/>
        <w:adjustRightInd w:val="0"/>
        <w:ind w:left="540"/>
        <w:jc w:val="both"/>
        <w:rPr>
          <w:color w:val="000000"/>
          <w:sz w:val="22"/>
          <w:szCs w:val="22"/>
          <w:lang w:val="uk-UA"/>
        </w:rPr>
      </w:pPr>
    </w:p>
    <w:p w:rsidR="003A63AC" w:rsidRPr="00CD21A6" w:rsidRDefault="003A63AC" w:rsidP="003A63AC">
      <w:pPr>
        <w:autoSpaceDE w:val="0"/>
        <w:autoSpaceDN w:val="0"/>
        <w:adjustRightInd w:val="0"/>
        <w:jc w:val="both"/>
        <w:rPr>
          <w:color w:val="000000"/>
          <w:sz w:val="22"/>
          <w:szCs w:val="22"/>
          <w:lang w:val="uk-UA"/>
        </w:rPr>
      </w:pPr>
      <w:r w:rsidRPr="00CD21A6">
        <w:rPr>
          <w:color w:val="000000"/>
          <w:sz w:val="22"/>
          <w:szCs w:val="22"/>
          <w:lang w:val="uk-UA"/>
        </w:rPr>
        <w:t>Подальша оцінка фінансових зобов'язань залежить від їх класифікації:</w:t>
      </w:r>
    </w:p>
    <w:p w:rsidR="003A63AC" w:rsidRPr="00CD21A6" w:rsidRDefault="003A63AC" w:rsidP="003A63AC">
      <w:pPr>
        <w:autoSpaceDE w:val="0"/>
        <w:autoSpaceDN w:val="0"/>
        <w:adjustRightInd w:val="0"/>
        <w:ind w:left="540"/>
        <w:jc w:val="both"/>
        <w:rPr>
          <w:i/>
          <w:iCs/>
          <w:color w:val="000000"/>
          <w:sz w:val="22"/>
          <w:szCs w:val="22"/>
          <w:lang w:val="uk-UA"/>
        </w:rPr>
      </w:pPr>
    </w:p>
    <w:p w:rsidR="003A63AC" w:rsidRPr="00CD21A6" w:rsidRDefault="003A63AC" w:rsidP="003A63AC">
      <w:pPr>
        <w:autoSpaceDE w:val="0"/>
        <w:autoSpaceDN w:val="0"/>
        <w:adjustRightInd w:val="0"/>
        <w:jc w:val="both"/>
        <w:rPr>
          <w:i/>
          <w:iCs/>
          <w:color w:val="000000"/>
          <w:sz w:val="22"/>
          <w:szCs w:val="22"/>
        </w:rPr>
      </w:pPr>
      <w:r w:rsidRPr="00CD21A6">
        <w:rPr>
          <w:i/>
          <w:iCs/>
          <w:color w:val="000000"/>
          <w:sz w:val="22"/>
          <w:szCs w:val="22"/>
        </w:rPr>
        <w:t>Фінансові зобов'язання, що переоцінюються за справедливою вартістю через прибуток або збиток</w:t>
      </w:r>
    </w:p>
    <w:p w:rsidR="003A63AC" w:rsidRPr="0092662C" w:rsidRDefault="003A63AC" w:rsidP="003A63AC">
      <w:pPr>
        <w:autoSpaceDE w:val="0"/>
        <w:autoSpaceDN w:val="0"/>
        <w:adjustRightInd w:val="0"/>
        <w:ind w:left="540"/>
        <w:jc w:val="both"/>
        <w:rPr>
          <w:color w:val="000000"/>
          <w:sz w:val="22"/>
          <w:szCs w:val="22"/>
        </w:rPr>
      </w:pPr>
    </w:p>
    <w:p w:rsidR="003A63AC" w:rsidRPr="00CD21A6" w:rsidRDefault="003A63AC" w:rsidP="003A63AC">
      <w:pPr>
        <w:autoSpaceDE w:val="0"/>
        <w:autoSpaceDN w:val="0"/>
        <w:adjustRightInd w:val="0"/>
        <w:jc w:val="both"/>
        <w:rPr>
          <w:color w:val="000000"/>
          <w:sz w:val="22"/>
          <w:szCs w:val="22"/>
          <w:lang w:val="uk-UA"/>
        </w:rPr>
      </w:pPr>
      <w:r w:rsidRPr="00CD21A6">
        <w:rPr>
          <w:color w:val="000000"/>
          <w:sz w:val="22"/>
          <w:szCs w:val="22"/>
          <w:lang w:val="uk-UA"/>
        </w:rPr>
        <w:t>Категорія «фінансові зобов'язання, що переоцінюються за справедливою вартістю через прибуток або збиток» включає фінансові зобов'язання, призначені для торгівлі, і фінансові зобов'язання, визначені при первинному визнанні як ті, що переоцінюються по справедливій вартості через прибуток або збиток.</w:t>
      </w:r>
    </w:p>
    <w:p w:rsidR="003A63AC" w:rsidRPr="00CD21A6" w:rsidRDefault="003A63AC" w:rsidP="003A63AC">
      <w:pPr>
        <w:autoSpaceDE w:val="0"/>
        <w:autoSpaceDN w:val="0"/>
        <w:adjustRightInd w:val="0"/>
        <w:ind w:left="540"/>
        <w:jc w:val="both"/>
        <w:rPr>
          <w:color w:val="000000"/>
          <w:sz w:val="22"/>
          <w:szCs w:val="22"/>
          <w:lang w:val="uk-UA"/>
        </w:rPr>
      </w:pPr>
    </w:p>
    <w:p w:rsidR="003A63AC" w:rsidRPr="00CD21A6" w:rsidRDefault="003A63AC" w:rsidP="003A63AC">
      <w:pPr>
        <w:autoSpaceDE w:val="0"/>
        <w:autoSpaceDN w:val="0"/>
        <w:adjustRightInd w:val="0"/>
        <w:jc w:val="both"/>
        <w:rPr>
          <w:color w:val="000000"/>
          <w:sz w:val="22"/>
          <w:szCs w:val="22"/>
        </w:rPr>
      </w:pPr>
      <w:r w:rsidRPr="00CD21A6">
        <w:rPr>
          <w:color w:val="000000"/>
          <w:sz w:val="22"/>
          <w:szCs w:val="22"/>
        </w:rPr>
        <w:t>Фінансові зобов'язання класифікуються як призначені для торгівлі, якщо вони придбані з метою</w:t>
      </w:r>
      <w:r w:rsidRPr="00CD21A6">
        <w:rPr>
          <w:color w:val="000000"/>
          <w:sz w:val="22"/>
          <w:szCs w:val="22"/>
          <w:lang w:val="uk-UA"/>
        </w:rPr>
        <w:t xml:space="preserve"> </w:t>
      </w:r>
      <w:r w:rsidRPr="00CD21A6">
        <w:rPr>
          <w:color w:val="000000"/>
          <w:sz w:val="22"/>
          <w:szCs w:val="22"/>
        </w:rPr>
        <w:t>продажу в найближчому майбутньому.</w:t>
      </w:r>
    </w:p>
    <w:p w:rsidR="003A63AC" w:rsidRPr="0092662C" w:rsidRDefault="003A63AC" w:rsidP="003A63AC">
      <w:pPr>
        <w:autoSpaceDE w:val="0"/>
        <w:autoSpaceDN w:val="0"/>
        <w:adjustRightInd w:val="0"/>
        <w:ind w:left="540"/>
        <w:jc w:val="both"/>
        <w:rPr>
          <w:color w:val="000000"/>
          <w:sz w:val="22"/>
          <w:szCs w:val="22"/>
        </w:rPr>
      </w:pPr>
    </w:p>
    <w:p w:rsidR="003A63AC" w:rsidRPr="00CD21A6" w:rsidRDefault="003A63AC" w:rsidP="003A63AC">
      <w:pPr>
        <w:autoSpaceDE w:val="0"/>
        <w:autoSpaceDN w:val="0"/>
        <w:adjustRightInd w:val="0"/>
        <w:jc w:val="both"/>
        <w:rPr>
          <w:color w:val="000000"/>
          <w:sz w:val="22"/>
          <w:szCs w:val="22"/>
        </w:rPr>
      </w:pPr>
      <w:r w:rsidRPr="00CD21A6">
        <w:rPr>
          <w:color w:val="000000"/>
          <w:sz w:val="22"/>
          <w:szCs w:val="22"/>
        </w:rPr>
        <w:t>Доходи і витрати по зобов'язаннях, призначених для торгівлі, визнаються в звіті про прибутки і</w:t>
      </w:r>
      <w:r w:rsidRPr="00CD21A6">
        <w:rPr>
          <w:color w:val="000000"/>
          <w:sz w:val="22"/>
          <w:szCs w:val="22"/>
          <w:lang w:val="uk-UA"/>
        </w:rPr>
        <w:t xml:space="preserve"> </w:t>
      </w:r>
      <w:r w:rsidRPr="00CD21A6">
        <w:rPr>
          <w:color w:val="000000"/>
          <w:sz w:val="22"/>
          <w:szCs w:val="22"/>
        </w:rPr>
        <w:t>збитки.</w:t>
      </w:r>
    </w:p>
    <w:p w:rsidR="003A63AC" w:rsidRPr="00CD21A6" w:rsidRDefault="003A63AC" w:rsidP="003A63AC">
      <w:pPr>
        <w:autoSpaceDE w:val="0"/>
        <w:autoSpaceDN w:val="0"/>
        <w:adjustRightInd w:val="0"/>
        <w:ind w:left="540"/>
        <w:jc w:val="both"/>
        <w:rPr>
          <w:color w:val="FFFFFF"/>
          <w:sz w:val="22"/>
          <w:szCs w:val="22"/>
          <w:lang w:val="uk-UA"/>
        </w:rPr>
      </w:pPr>
      <w:r w:rsidRPr="00CD21A6">
        <w:rPr>
          <w:color w:val="FFFFFF"/>
          <w:sz w:val="22"/>
          <w:szCs w:val="22"/>
        </w:rPr>
        <w:t>1</w:t>
      </w:r>
    </w:p>
    <w:p w:rsidR="003A63AC" w:rsidRPr="00CD21A6" w:rsidRDefault="003A63AC" w:rsidP="003A63AC">
      <w:pPr>
        <w:autoSpaceDE w:val="0"/>
        <w:autoSpaceDN w:val="0"/>
        <w:adjustRightInd w:val="0"/>
        <w:jc w:val="both"/>
        <w:rPr>
          <w:i/>
          <w:iCs/>
          <w:color w:val="000000"/>
          <w:sz w:val="22"/>
          <w:szCs w:val="22"/>
          <w:lang w:val="uk-UA"/>
        </w:rPr>
      </w:pPr>
      <w:r w:rsidRPr="00CD21A6">
        <w:rPr>
          <w:i/>
          <w:iCs/>
          <w:color w:val="000000"/>
          <w:sz w:val="22"/>
          <w:szCs w:val="22"/>
          <w:lang w:val="uk-UA"/>
        </w:rPr>
        <w:t>Припинення визнання фінансових зобов’язань</w:t>
      </w:r>
    </w:p>
    <w:p w:rsidR="003A63AC" w:rsidRPr="00CD21A6" w:rsidRDefault="003A63AC" w:rsidP="003A63AC">
      <w:pPr>
        <w:autoSpaceDE w:val="0"/>
        <w:autoSpaceDN w:val="0"/>
        <w:adjustRightInd w:val="0"/>
        <w:ind w:left="540"/>
        <w:jc w:val="both"/>
        <w:rPr>
          <w:color w:val="000000"/>
          <w:sz w:val="22"/>
          <w:szCs w:val="22"/>
          <w:lang w:val="uk-UA"/>
        </w:rPr>
      </w:pPr>
    </w:p>
    <w:p w:rsidR="003A63AC" w:rsidRPr="00CD21A6" w:rsidRDefault="003A63AC" w:rsidP="003A63AC">
      <w:pPr>
        <w:autoSpaceDE w:val="0"/>
        <w:autoSpaceDN w:val="0"/>
        <w:adjustRightInd w:val="0"/>
        <w:jc w:val="both"/>
        <w:rPr>
          <w:color w:val="000000"/>
          <w:sz w:val="22"/>
          <w:szCs w:val="22"/>
          <w:lang w:val="uk-UA"/>
        </w:rPr>
      </w:pPr>
      <w:r w:rsidRPr="00CD21A6">
        <w:rPr>
          <w:color w:val="000000"/>
          <w:sz w:val="22"/>
          <w:szCs w:val="22"/>
          <w:lang w:val="uk-UA"/>
        </w:rPr>
        <w:t xml:space="preserve">Визнання фінансового зобов'язання в звіті про фінансовий стан припиняється, якщо зобов'язання погашене, анульоване, або термін його дії закінчився. Якщо наявне фінансове зобов'язання замінюється іншим зобов'язанням перед тим же кредитором на умовах, що істотно відрізняються, або якщо умови наявного зобов'язання значно змінені, така заміна або зміни враховуються як </w:t>
      </w:r>
      <w:r w:rsidRPr="00CD21A6">
        <w:rPr>
          <w:color w:val="000000"/>
          <w:sz w:val="22"/>
          <w:szCs w:val="22"/>
          <w:lang w:val="uk-UA"/>
        </w:rPr>
        <w:lastRenderedPageBreak/>
        <w:t>припинення визнання первинного зобов'язання і початок визнання нового зобов'язання, а різниця в їх балансовій вартості визнається в звіті про прибутки та збитки.</w:t>
      </w:r>
    </w:p>
    <w:p w:rsidR="003A63AC" w:rsidRPr="00CD21A6" w:rsidRDefault="003A63AC" w:rsidP="003A63AC">
      <w:pPr>
        <w:autoSpaceDE w:val="0"/>
        <w:autoSpaceDN w:val="0"/>
        <w:adjustRightInd w:val="0"/>
        <w:ind w:left="540"/>
        <w:jc w:val="both"/>
        <w:rPr>
          <w:i/>
          <w:iCs/>
          <w:color w:val="000000"/>
          <w:sz w:val="22"/>
          <w:szCs w:val="22"/>
          <w:lang w:val="uk-UA"/>
        </w:rPr>
      </w:pPr>
    </w:p>
    <w:p w:rsidR="003A63AC" w:rsidRPr="00CD21A6" w:rsidRDefault="003A63AC" w:rsidP="003A63AC">
      <w:pPr>
        <w:autoSpaceDE w:val="0"/>
        <w:autoSpaceDN w:val="0"/>
        <w:adjustRightInd w:val="0"/>
        <w:jc w:val="both"/>
        <w:rPr>
          <w:i/>
          <w:iCs/>
          <w:color w:val="000000"/>
          <w:sz w:val="22"/>
          <w:szCs w:val="22"/>
          <w:lang w:val="uk-UA"/>
        </w:rPr>
      </w:pPr>
      <w:r w:rsidRPr="00CD21A6">
        <w:rPr>
          <w:i/>
          <w:iCs/>
          <w:color w:val="000000"/>
          <w:sz w:val="22"/>
          <w:szCs w:val="22"/>
          <w:lang w:val="uk-UA"/>
        </w:rPr>
        <w:t>Взаємозалік фінансових інструментів</w:t>
      </w:r>
    </w:p>
    <w:p w:rsidR="003A63AC" w:rsidRPr="00CD21A6" w:rsidRDefault="003A63AC" w:rsidP="003A63AC">
      <w:pPr>
        <w:autoSpaceDE w:val="0"/>
        <w:autoSpaceDN w:val="0"/>
        <w:adjustRightInd w:val="0"/>
        <w:ind w:left="540"/>
        <w:jc w:val="both"/>
        <w:rPr>
          <w:color w:val="000000"/>
          <w:sz w:val="22"/>
          <w:szCs w:val="22"/>
          <w:lang w:val="uk-UA"/>
        </w:rPr>
      </w:pPr>
    </w:p>
    <w:p w:rsidR="003A63AC" w:rsidRPr="006F1025" w:rsidRDefault="003A63AC" w:rsidP="003A63AC">
      <w:pPr>
        <w:shd w:val="clear" w:color="auto" w:fill="FFFFFF"/>
        <w:autoSpaceDE w:val="0"/>
        <w:autoSpaceDN w:val="0"/>
        <w:adjustRightInd w:val="0"/>
        <w:spacing w:after="60"/>
        <w:ind w:firstLine="397"/>
        <w:jc w:val="both"/>
        <w:rPr>
          <w:sz w:val="22"/>
          <w:szCs w:val="22"/>
          <w:lang w:val="uk-UA"/>
        </w:rPr>
      </w:pPr>
      <w:r w:rsidRPr="006F1025">
        <w:rPr>
          <w:sz w:val="22"/>
          <w:szCs w:val="22"/>
          <w:lang w:val="uk-UA"/>
        </w:rPr>
        <w:t xml:space="preserve">Фінансові активи та зобов'язання згортаються, якщо </w:t>
      </w:r>
      <w:r>
        <w:rPr>
          <w:sz w:val="22"/>
          <w:szCs w:val="22"/>
          <w:lang w:val="uk-UA"/>
        </w:rPr>
        <w:t>компанія</w:t>
      </w:r>
      <w:r w:rsidRPr="006F1025">
        <w:rPr>
          <w:sz w:val="22"/>
          <w:szCs w:val="22"/>
          <w:lang w:val="uk-UA"/>
        </w:rPr>
        <w:t xml:space="preserve"> має юридичне право здійснювати залік визнаних у балансі сум і має намір або зробити взаємозалік, або реалізувати актив та виконати зобов'язання одночасно</w:t>
      </w:r>
    </w:p>
    <w:p w:rsidR="003A63AC" w:rsidRPr="00CD21A6" w:rsidRDefault="003A63AC" w:rsidP="003A63AC">
      <w:pPr>
        <w:autoSpaceDE w:val="0"/>
        <w:autoSpaceDN w:val="0"/>
        <w:adjustRightInd w:val="0"/>
        <w:ind w:left="540"/>
        <w:jc w:val="both"/>
        <w:rPr>
          <w:i/>
          <w:iCs/>
          <w:color w:val="000000"/>
          <w:sz w:val="22"/>
          <w:szCs w:val="22"/>
          <w:lang w:val="uk-UA"/>
        </w:rPr>
      </w:pPr>
    </w:p>
    <w:p w:rsidR="003A63AC" w:rsidRPr="003A63AC" w:rsidRDefault="003A63AC" w:rsidP="003A63AC">
      <w:pPr>
        <w:autoSpaceDE w:val="0"/>
        <w:autoSpaceDN w:val="0"/>
        <w:adjustRightInd w:val="0"/>
        <w:ind w:left="540"/>
        <w:jc w:val="both"/>
        <w:rPr>
          <w:b/>
          <w:bCs/>
          <w:color w:val="000000"/>
          <w:sz w:val="22"/>
          <w:szCs w:val="22"/>
          <w:lang w:val="uk-UA"/>
        </w:rPr>
      </w:pPr>
    </w:p>
    <w:p w:rsidR="003A63AC" w:rsidRPr="00CD21A6" w:rsidRDefault="003A63AC" w:rsidP="003A63AC">
      <w:pPr>
        <w:autoSpaceDE w:val="0"/>
        <w:autoSpaceDN w:val="0"/>
        <w:adjustRightInd w:val="0"/>
        <w:ind w:left="540"/>
        <w:jc w:val="both"/>
        <w:rPr>
          <w:b/>
          <w:bCs/>
          <w:color w:val="000000"/>
          <w:sz w:val="22"/>
          <w:szCs w:val="22"/>
          <w:lang w:val="uk-UA"/>
        </w:rPr>
      </w:pPr>
    </w:p>
    <w:p w:rsidR="003A63AC" w:rsidRPr="00CD21A6" w:rsidRDefault="003A63AC" w:rsidP="003A63AC">
      <w:pPr>
        <w:autoSpaceDE w:val="0"/>
        <w:autoSpaceDN w:val="0"/>
        <w:adjustRightInd w:val="0"/>
        <w:jc w:val="both"/>
        <w:rPr>
          <w:b/>
          <w:bCs/>
          <w:i/>
          <w:color w:val="000000"/>
          <w:sz w:val="22"/>
          <w:szCs w:val="22"/>
        </w:rPr>
      </w:pPr>
      <w:r w:rsidRPr="00CD21A6">
        <w:rPr>
          <w:b/>
          <w:bCs/>
          <w:i/>
          <w:color w:val="000000"/>
          <w:sz w:val="22"/>
          <w:szCs w:val="22"/>
        </w:rPr>
        <w:t>Грошові кошти і короткострокові депозити</w:t>
      </w:r>
    </w:p>
    <w:p w:rsidR="003A63AC" w:rsidRPr="00DA5FFC" w:rsidRDefault="003A63AC" w:rsidP="003A63AC">
      <w:pPr>
        <w:autoSpaceDE w:val="0"/>
        <w:autoSpaceDN w:val="0"/>
        <w:adjustRightInd w:val="0"/>
        <w:ind w:left="540"/>
        <w:jc w:val="both"/>
        <w:rPr>
          <w:color w:val="000000"/>
          <w:sz w:val="22"/>
          <w:szCs w:val="22"/>
        </w:rPr>
      </w:pPr>
    </w:p>
    <w:p w:rsidR="003A63AC" w:rsidRPr="000F5F63" w:rsidRDefault="003A63AC" w:rsidP="003A63AC">
      <w:pPr>
        <w:shd w:val="clear" w:color="auto" w:fill="FFFFFF"/>
        <w:autoSpaceDE w:val="0"/>
        <w:autoSpaceDN w:val="0"/>
        <w:adjustRightInd w:val="0"/>
        <w:spacing w:after="60"/>
        <w:ind w:firstLine="397"/>
        <w:jc w:val="both"/>
        <w:rPr>
          <w:sz w:val="22"/>
          <w:szCs w:val="22"/>
          <w:lang w:val="uk-UA"/>
        </w:rPr>
      </w:pPr>
      <w:r w:rsidRPr="000F5F63">
        <w:rPr>
          <w:sz w:val="22"/>
          <w:szCs w:val="22"/>
          <w:lang w:val="uk-UA"/>
        </w:rPr>
        <w:t>Грошові кошти складаються з  коштів на поточних рахунках у банках.</w:t>
      </w:r>
    </w:p>
    <w:p w:rsidR="003A63AC" w:rsidRPr="000F5F63" w:rsidRDefault="003A63AC" w:rsidP="003A63AC">
      <w:pPr>
        <w:shd w:val="clear" w:color="auto" w:fill="FFFFFF"/>
        <w:autoSpaceDE w:val="0"/>
        <w:autoSpaceDN w:val="0"/>
        <w:adjustRightInd w:val="0"/>
        <w:spacing w:after="60"/>
        <w:ind w:firstLine="397"/>
        <w:jc w:val="both"/>
        <w:rPr>
          <w:sz w:val="22"/>
          <w:szCs w:val="22"/>
          <w:lang w:val="uk-UA"/>
        </w:rPr>
      </w:pPr>
      <w:r w:rsidRPr="000F5F63">
        <w:rPr>
          <w:sz w:val="22"/>
          <w:szCs w:val="22"/>
          <w:lang w:val="uk-UA"/>
        </w:rPr>
        <w:t>Еквіваленти грошових коштів – це короткострокові, високоліквідні інвестиції, які вільно конвертуються у відомі суми грошових коштів і яким притаманний незначний ризик зміни вартості. Інвестиція визначається зазвичай як еквівалент грошових коштів тільки в разі короткого строку погашення, наприклад, протягом не більше ніж три місяці з дати придбання.</w:t>
      </w:r>
    </w:p>
    <w:p w:rsidR="003A63AC" w:rsidRPr="000F5F63" w:rsidRDefault="003A63AC" w:rsidP="003A63AC">
      <w:pPr>
        <w:shd w:val="clear" w:color="auto" w:fill="FFFFFF"/>
        <w:autoSpaceDE w:val="0"/>
        <w:autoSpaceDN w:val="0"/>
        <w:adjustRightInd w:val="0"/>
        <w:spacing w:after="60"/>
        <w:ind w:firstLine="397"/>
        <w:jc w:val="both"/>
        <w:rPr>
          <w:sz w:val="22"/>
          <w:szCs w:val="22"/>
          <w:lang w:val="uk-UA"/>
        </w:rPr>
      </w:pPr>
      <w:r w:rsidRPr="000F5F63">
        <w:rPr>
          <w:sz w:val="22"/>
          <w:szCs w:val="22"/>
          <w:lang w:val="uk-UA"/>
        </w:rPr>
        <w:t>Грошові кошти та їх еквіваленти визнаються за умови відповідності критеріям визнання активами.</w:t>
      </w:r>
    </w:p>
    <w:p w:rsidR="003A63AC" w:rsidRPr="000F5F63" w:rsidRDefault="003A63AC" w:rsidP="003A63AC">
      <w:pPr>
        <w:shd w:val="clear" w:color="auto" w:fill="FFFFFF"/>
        <w:autoSpaceDE w:val="0"/>
        <w:autoSpaceDN w:val="0"/>
        <w:adjustRightInd w:val="0"/>
        <w:spacing w:after="60"/>
        <w:ind w:firstLine="397"/>
        <w:jc w:val="both"/>
        <w:rPr>
          <w:sz w:val="22"/>
          <w:szCs w:val="22"/>
          <w:lang w:val="uk-UA"/>
        </w:rPr>
      </w:pPr>
      <w:r w:rsidRPr="000F5F63">
        <w:rPr>
          <w:sz w:val="22"/>
          <w:szCs w:val="22"/>
          <w:lang w:val="uk-UA"/>
        </w:rPr>
        <w:t>Первісна та подальша оцінка грошових коштів та їх еквівалентів здійснюється за справедливою вартістю, яка дорівнює їх номінальній вартості.</w:t>
      </w:r>
    </w:p>
    <w:p w:rsidR="003A63AC" w:rsidRPr="00DE78A1" w:rsidRDefault="003A63AC" w:rsidP="003A63AC">
      <w:pPr>
        <w:autoSpaceDE w:val="0"/>
        <w:autoSpaceDN w:val="0"/>
        <w:adjustRightInd w:val="0"/>
        <w:ind w:left="540"/>
        <w:jc w:val="both"/>
        <w:rPr>
          <w:b/>
          <w:bCs/>
          <w:i/>
          <w:color w:val="000000"/>
          <w:sz w:val="22"/>
          <w:szCs w:val="22"/>
          <w:lang w:val="uk-UA"/>
        </w:rPr>
      </w:pPr>
    </w:p>
    <w:p w:rsidR="003A63AC" w:rsidRPr="00CD21A6" w:rsidRDefault="003A63AC" w:rsidP="003A63AC">
      <w:pPr>
        <w:autoSpaceDE w:val="0"/>
        <w:autoSpaceDN w:val="0"/>
        <w:adjustRightInd w:val="0"/>
        <w:jc w:val="both"/>
        <w:rPr>
          <w:b/>
          <w:bCs/>
          <w:i/>
          <w:color w:val="000000"/>
          <w:sz w:val="22"/>
          <w:szCs w:val="22"/>
        </w:rPr>
      </w:pPr>
      <w:r w:rsidRPr="00CD21A6">
        <w:rPr>
          <w:b/>
          <w:bCs/>
          <w:i/>
          <w:color w:val="000000"/>
          <w:sz w:val="22"/>
          <w:szCs w:val="22"/>
        </w:rPr>
        <w:t>Оренда</w:t>
      </w:r>
    </w:p>
    <w:p w:rsidR="003A63AC" w:rsidRPr="00CD21A6" w:rsidRDefault="003A63AC" w:rsidP="003A63AC">
      <w:pPr>
        <w:autoSpaceDE w:val="0"/>
        <w:autoSpaceDN w:val="0"/>
        <w:adjustRightInd w:val="0"/>
        <w:ind w:left="540"/>
        <w:jc w:val="both"/>
        <w:rPr>
          <w:color w:val="000000"/>
          <w:sz w:val="22"/>
          <w:szCs w:val="22"/>
          <w:lang w:val="uk-UA"/>
        </w:rPr>
      </w:pPr>
    </w:p>
    <w:p w:rsidR="003A63AC" w:rsidRPr="00CD21A6" w:rsidRDefault="003A63AC" w:rsidP="003A63AC">
      <w:pPr>
        <w:autoSpaceDE w:val="0"/>
        <w:autoSpaceDN w:val="0"/>
        <w:adjustRightInd w:val="0"/>
        <w:ind w:left="540"/>
        <w:jc w:val="both"/>
        <w:rPr>
          <w:i/>
          <w:iCs/>
          <w:color w:val="000000"/>
          <w:sz w:val="22"/>
          <w:szCs w:val="22"/>
          <w:lang w:val="uk-UA"/>
        </w:rPr>
      </w:pPr>
      <w:r w:rsidRPr="00943595">
        <w:rPr>
          <w:sz w:val="22"/>
          <w:szCs w:val="22"/>
          <w:lang w:val="uk-UA"/>
        </w:rPr>
        <w:t>Оренда активів, за якою ризики та винагороди, пов'язані з правом власності на актив, фактично залишаються в орендодавця, класифікується як операційна оренда. Орендні платежі за угодою про операційну оренду визнаються як витрати на прямолінійній основі протягом строку оренди</w:t>
      </w:r>
      <w:r>
        <w:rPr>
          <w:sz w:val="22"/>
          <w:szCs w:val="22"/>
          <w:lang w:val="uk-UA"/>
        </w:rPr>
        <w:t>.</w:t>
      </w:r>
    </w:p>
    <w:p w:rsidR="003A63AC" w:rsidRPr="00447C4F" w:rsidRDefault="003A63AC" w:rsidP="003A63AC">
      <w:pPr>
        <w:autoSpaceDE w:val="0"/>
        <w:autoSpaceDN w:val="0"/>
        <w:adjustRightInd w:val="0"/>
        <w:jc w:val="both"/>
        <w:rPr>
          <w:b/>
          <w:bCs/>
          <w:color w:val="000000"/>
          <w:sz w:val="22"/>
          <w:szCs w:val="22"/>
          <w:lang w:val="uk-UA"/>
        </w:rPr>
      </w:pPr>
      <w:r w:rsidRPr="00447C4F">
        <w:rPr>
          <w:b/>
          <w:bCs/>
          <w:color w:val="000000"/>
          <w:sz w:val="22"/>
          <w:szCs w:val="22"/>
          <w:lang w:val="uk-UA"/>
        </w:rPr>
        <w:t>3. Істотні облікові судження, оціночні значення та припущення</w:t>
      </w:r>
    </w:p>
    <w:p w:rsidR="003A63AC" w:rsidRPr="00447C4F" w:rsidRDefault="003A63AC" w:rsidP="003A63AC">
      <w:pPr>
        <w:autoSpaceDE w:val="0"/>
        <w:autoSpaceDN w:val="0"/>
        <w:adjustRightInd w:val="0"/>
        <w:ind w:left="540"/>
        <w:jc w:val="both"/>
        <w:rPr>
          <w:color w:val="000000"/>
          <w:sz w:val="22"/>
          <w:szCs w:val="22"/>
          <w:lang w:val="uk-UA"/>
        </w:rPr>
      </w:pPr>
    </w:p>
    <w:p w:rsidR="003A63AC" w:rsidRPr="00447C4F" w:rsidRDefault="003A63AC" w:rsidP="003A63AC">
      <w:pPr>
        <w:autoSpaceDE w:val="0"/>
        <w:autoSpaceDN w:val="0"/>
        <w:adjustRightInd w:val="0"/>
        <w:jc w:val="both"/>
        <w:rPr>
          <w:color w:val="000000"/>
          <w:sz w:val="22"/>
          <w:szCs w:val="22"/>
          <w:lang w:val="uk-UA"/>
        </w:rPr>
      </w:pPr>
      <w:r w:rsidRPr="00447C4F">
        <w:rPr>
          <w:color w:val="000000"/>
          <w:sz w:val="22"/>
          <w:szCs w:val="22"/>
          <w:lang w:val="uk-UA"/>
        </w:rPr>
        <w:t xml:space="preserve">Підготовка фінансової звітності </w:t>
      </w:r>
      <w:r>
        <w:rPr>
          <w:color w:val="000000"/>
          <w:sz w:val="22"/>
          <w:szCs w:val="22"/>
          <w:lang w:val="uk-UA"/>
        </w:rPr>
        <w:t>ФОНДУ</w:t>
      </w:r>
      <w:r w:rsidRPr="00447C4F">
        <w:rPr>
          <w:color w:val="000000"/>
          <w:sz w:val="22"/>
          <w:szCs w:val="22"/>
          <w:lang w:val="uk-UA"/>
        </w:rPr>
        <w:t xml:space="preserve"> вимагає від її керівництва на кожну звітну дату винесення думок, визначення оцінних значень і допущень, які впливають на указувані в звітності суми виручки, витрат, активів і зобов'язань, а також на розкриття інформації про умовні зобов'язання. Протее невизначеність відносно цих допущень і оцінних значень може привести до результатів, які можуть потребувати в майбутньому істотних корегувань до балансової вартості активу або зобов'язання, відносно яких приймаються подібні допущення і оцінки.</w:t>
      </w:r>
    </w:p>
    <w:p w:rsidR="003A63AC" w:rsidRPr="00447C4F" w:rsidRDefault="003A63AC" w:rsidP="003A63AC">
      <w:pPr>
        <w:autoSpaceDE w:val="0"/>
        <w:autoSpaceDN w:val="0"/>
        <w:adjustRightInd w:val="0"/>
        <w:ind w:left="540"/>
        <w:jc w:val="both"/>
        <w:rPr>
          <w:color w:val="000000"/>
          <w:sz w:val="22"/>
          <w:szCs w:val="22"/>
          <w:lang w:val="uk-UA"/>
        </w:rPr>
      </w:pPr>
    </w:p>
    <w:p w:rsidR="003A63AC" w:rsidRPr="00447C4F" w:rsidRDefault="003A63AC" w:rsidP="003A63AC">
      <w:pPr>
        <w:autoSpaceDE w:val="0"/>
        <w:autoSpaceDN w:val="0"/>
        <w:adjustRightInd w:val="0"/>
        <w:jc w:val="both"/>
        <w:rPr>
          <w:color w:val="000000"/>
          <w:sz w:val="22"/>
          <w:szCs w:val="22"/>
        </w:rPr>
      </w:pPr>
      <w:r w:rsidRPr="00447C4F">
        <w:rPr>
          <w:color w:val="000000"/>
          <w:sz w:val="22"/>
          <w:szCs w:val="22"/>
        </w:rPr>
        <w:t>Основні допущення про майбутні джерела невизначеності в оцінках на звітну дату, які можуть</w:t>
      </w:r>
      <w:r w:rsidRPr="00447C4F">
        <w:rPr>
          <w:color w:val="000000"/>
          <w:sz w:val="22"/>
          <w:szCs w:val="22"/>
          <w:lang w:val="uk-UA"/>
        </w:rPr>
        <w:t xml:space="preserve"> </w:t>
      </w:r>
      <w:r w:rsidRPr="00447C4F">
        <w:rPr>
          <w:color w:val="000000"/>
          <w:sz w:val="22"/>
          <w:szCs w:val="22"/>
        </w:rPr>
        <w:t>послужити причиною істотних корегувань балансової вартості активів і зобов'язань протягом</w:t>
      </w:r>
      <w:r w:rsidRPr="00447C4F">
        <w:rPr>
          <w:color w:val="000000"/>
          <w:sz w:val="22"/>
          <w:szCs w:val="22"/>
          <w:lang w:val="uk-UA"/>
        </w:rPr>
        <w:t xml:space="preserve"> </w:t>
      </w:r>
      <w:r w:rsidRPr="00447C4F">
        <w:rPr>
          <w:color w:val="000000"/>
          <w:sz w:val="22"/>
          <w:szCs w:val="22"/>
        </w:rPr>
        <w:t>наступного фінансового року, розглядаються нижче.</w:t>
      </w:r>
    </w:p>
    <w:p w:rsidR="003A63AC" w:rsidRPr="00DA5FFC" w:rsidRDefault="003A63AC" w:rsidP="003A63AC">
      <w:pPr>
        <w:autoSpaceDE w:val="0"/>
        <w:autoSpaceDN w:val="0"/>
        <w:adjustRightInd w:val="0"/>
        <w:ind w:left="540"/>
        <w:jc w:val="both"/>
        <w:rPr>
          <w:b/>
          <w:bCs/>
          <w:color w:val="000000"/>
          <w:sz w:val="22"/>
          <w:szCs w:val="22"/>
        </w:rPr>
      </w:pPr>
    </w:p>
    <w:p w:rsidR="003A63AC" w:rsidRPr="00DA5FFC" w:rsidRDefault="003A63AC" w:rsidP="003A63AC">
      <w:pPr>
        <w:autoSpaceDE w:val="0"/>
        <w:autoSpaceDN w:val="0"/>
        <w:adjustRightInd w:val="0"/>
        <w:ind w:left="540"/>
        <w:jc w:val="both"/>
        <w:rPr>
          <w:color w:val="FFFFFF"/>
          <w:sz w:val="22"/>
          <w:szCs w:val="22"/>
          <w:lang w:val="uk-UA"/>
        </w:rPr>
      </w:pPr>
      <w:r w:rsidRPr="00447C4F">
        <w:rPr>
          <w:color w:val="FFFFFF"/>
          <w:sz w:val="22"/>
          <w:szCs w:val="22"/>
        </w:rPr>
        <w:t>1</w:t>
      </w:r>
    </w:p>
    <w:p w:rsidR="003A63AC" w:rsidRPr="00447C4F" w:rsidRDefault="003A63AC" w:rsidP="003A63AC">
      <w:pPr>
        <w:autoSpaceDE w:val="0"/>
        <w:autoSpaceDN w:val="0"/>
        <w:adjustRightInd w:val="0"/>
        <w:jc w:val="both"/>
        <w:rPr>
          <w:b/>
          <w:bCs/>
          <w:i/>
          <w:color w:val="000000"/>
          <w:sz w:val="22"/>
          <w:szCs w:val="22"/>
        </w:rPr>
      </w:pPr>
      <w:r w:rsidRPr="00447C4F">
        <w:rPr>
          <w:b/>
          <w:bCs/>
          <w:i/>
          <w:color w:val="000000"/>
          <w:sz w:val="22"/>
          <w:szCs w:val="22"/>
        </w:rPr>
        <w:t>Справедлива вартість фінансових інструментів</w:t>
      </w:r>
    </w:p>
    <w:p w:rsidR="003A63AC" w:rsidRPr="00447C4F" w:rsidRDefault="003A63AC" w:rsidP="003A63AC">
      <w:pPr>
        <w:autoSpaceDE w:val="0"/>
        <w:autoSpaceDN w:val="0"/>
        <w:adjustRightInd w:val="0"/>
        <w:ind w:left="540"/>
        <w:jc w:val="both"/>
        <w:rPr>
          <w:color w:val="000000"/>
          <w:sz w:val="22"/>
          <w:szCs w:val="22"/>
          <w:lang w:val="uk-UA"/>
        </w:rPr>
      </w:pPr>
    </w:p>
    <w:p w:rsidR="003A63AC" w:rsidRPr="00447C4F" w:rsidRDefault="003A63AC" w:rsidP="003A63AC">
      <w:pPr>
        <w:autoSpaceDE w:val="0"/>
        <w:autoSpaceDN w:val="0"/>
        <w:adjustRightInd w:val="0"/>
        <w:jc w:val="both"/>
        <w:rPr>
          <w:color w:val="000000"/>
          <w:sz w:val="22"/>
          <w:szCs w:val="22"/>
        </w:rPr>
      </w:pPr>
      <w:r>
        <w:rPr>
          <w:color w:val="000000"/>
          <w:sz w:val="22"/>
          <w:szCs w:val="22"/>
          <w:lang w:val="uk-UA"/>
        </w:rPr>
        <w:t>У</w:t>
      </w:r>
      <w:r w:rsidRPr="00447C4F">
        <w:rPr>
          <w:color w:val="000000"/>
          <w:sz w:val="22"/>
          <w:szCs w:val="22"/>
        </w:rPr>
        <w:t xml:space="preserve"> випадках, коли справедлива вартість фінансових інструментів і фінансових зобов'язань, визнаних в</w:t>
      </w:r>
      <w:r w:rsidRPr="00447C4F">
        <w:rPr>
          <w:color w:val="000000"/>
          <w:sz w:val="22"/>
          <w:szCs w:val="22"/>
          <w:lang w:val="uk-UA"/>
        </w:rPr>
        <w:t xml:space="preserve"> </w:t>
      </w:r>
      <w:r w:rsidRPr="00447C4F">
        <w:rPr>
          <w:color w:val="000000"/>
          <w:sz w:val="22"/>
          <w:szCs w:val="22"/>
        </w:rPr>
        <w:t>звіті про фінансовий стан, не може бути визначена на підставі даних активних ринків, вона</w:t>
      </w:r>
      <w:r w:rsidRPr="00447C4F">
        <w:rPr>
          <w:color w:val="000000"/>
          <w:sz w:val="22"/>
          <w:szCs w:val="22"/>
          <w:lang w:val="uk-UA"/>
        </w:rPr>
        <w:t xml:space="preserve"> </w:t>
      </w:r>
      <w:r w:rsidRPr="00447C4F">
        <w:rPr>
          <w:color w:val="000000"/>
          <w:sz w:val="22"/>
          <w:szCs w:val="22"/>
        </w:rPr>
        <w:t>визначається з використанням методів оцінки, включаючи модель дисконтованих грошових потоків.</w:t>
      </w:r>
      <w:r w:rsidRPr="00447C4F">
        <w:rPr>
          <w:color w:val="000000"/>
          <w:sz w:val="22"/>
          <w:szCs w:val="22"/>
          <w:lang w:val="uk-UA"/>
        </w:rPr>
        <w:t xml:space="preserve"> </w:t>
      </w:r>
      <w:r w:rsidRPr="00447C4F">
        <w:rPr>
          <w:color w:val="000000"/>
          <w:sz w:val="22"/>
          <w:szCs w:val="22"/>
        </w:rPr>
        <w:t>Як початкові дані для цих моделей по можливості використовується інформація із ринків, що</w:t>
      </w:r>
      <w:r w:rsidRPr="00447C4F">
        <w:rPr>
          <w:color w:val="000000"/>
          <w:sz w:val="22"/>
          <w:szCs w:val="22"/>
          <w:lang w:val="uk-UA"/>
        </w:rPr>
        <w:t xml:space="preserve"> </w:t>
      </w:r>
      <w:r w:rsidRPr="00447C4F">
        <w:rPr>
          <w:color w:val="000000"/>
          <w:sz w:val="22"/>
          <w:szCs w:val="22"/>
        </w:rPr>
        <w:t>аналізуюється проте в тих випадках, коли це не видається практично здійсненним, потрібна певна</w:t>
      </w:r>
      <w:r w:rsidRPr="00447C4F">
        <w:rPr>
          <w:color w:val="000000"/>
          <w:sz w:val="22"/>
          <w:szCs w:val="22"/>
          <w:lang w:val="uk-UA"/>
        </w:rPr>
        <w:t xml:space="preserve"> </w:t>
      </w:r>
      <w:r w:rsidRPr="00447C4F">
        <w:rPr>
          <w:color w:val="000000"/>
          <w:sz w:val="22"/>
          <w:szCs w:val="22"/>
        </w:rPr>
        <w:t>доля думки для встановлення справедливої вартості. Думки включають облік таких початкових даних</w:t>
      </w:r>
      <w:r w:rsidRPr="00447C4F">
        <w:rPr>
          <w:color w:val="000000"/>
          <w:sz w:val="22"/>
          <w:szCs w:val="22"/>
          <w:lang w:val="uk-UA"/>
        </w:rPr>
        <w:t xml:space="preserve"> </w:t>
      </w:r>
      <w:r w:rsidRPr="00447C4F">
        <w:rPr>
          <w:color w:val="000000"/>
          <w:sz w:val="22"/>
          <w:szCs w:val="22"/>
        </w:rPr>
        <w:t>як ризик ліквідності, кредитний ризик і волатильність. Зміни в допущеннях щодо даних чинників</w:t>
      </w:r>
      <w:r w:rsidRPr="00447C4F">
        <w:rPr>
          <w:color w:val="000000"/>
          <w:sz w:val="22"/>
          <w:szCs w:val="22"/>
          <w:lang w:val="uk-UA"/>
        </w:rPr>
        <w:t xml:space="preserve"> </w:t>
      </w:r>
      <w:r w:rsidRPr="00447C4F">
        <w:rPr>
          <w:color w:val="000000"/>
          <w:sz w:val="22"/>
          <w:szCs w:val="22"/>
        </w:rPr>
        <w:t>можуть вплинути на справедливу вартість фінансових інструментів, подану у фінансовій звітності.</w:t>
      </w:r>
    </w:p>
    <w:p w:rsidR="003A63AC" w:rsidRPr="00447C4F" w:rsidRDefault="003A63AC" w:rsidP="003A63AC">
      <w:pPr>
        <w:autoSpaceDE w:val="0"/>
        <w:autoSpaceDN w:val="0"/>
        <w:adjustRightInd w:val="0"/>
        <w:ind w:left="540"/>
        <w:jc w:val="both"/>
        <w:rPr>
          <w:b/>
          <w:bCs/>
          <w:color w:val="000000"/>
          <w:sz w:val="22"/>
          <w:szCs w:val="22"/>
          <w:lang w:val="uk-UA"/>
        </w:rPr>
      </w:pPr>
    </w:p>
    <w:p w:rsidR="003A63AC" w:rsidRPr="00447C4F" w:rsidRDefault="003A63AC" w:rsidP="003A63AC">
      <w:pPr>
        <w:autoSpaceDE w:val="0"/>
        <w:autoSpaceDN w:val="0"/>
        <w:adjustRightInd w:val="0"/>
        <w:jc w:val="both"/>
        <w:rPr>
          <w:b/>
          <w:bCs/>
          <w:color w:val="000000"/>
          <w:sz w:val="22"/>
          <w:szCs w:val="22"/>
        </w:rPr>
      </w:pPr>
      <w:r w:rsidRPr="00447C4F">
        <w:rPr>
          <w:b/>
          <w:bCs/>
          <w:color w:val="000000"/>
          <w:sz w:val="22"/>
          <w:szCs w:val="22"/>
        </w:rPr>
        <w:t>4. Стандарти, які були випущені, але ще не вступили в силу</w:t>
      </w:r>
    </w:p>
    <w:p w:rsidR="003A63AC" w:rsidRPr="00DA5FFC" w:rsidRDefault="003A63AC" w:rsidP="003A63AC">
      <w:pPr>
        <w:autoSpaceDE w:val="0"/>
        <w:autoSpaceDN w:val="0"/>
        <w:adjustRightInd w:val="0"/>
        <w:ind w:left="540"/>
        <w:jc w:val="both"/>
        <w:rPr>
          <w:color w:val="000000"/>
          <w:sz w:val="22"/>
          <w:szCs w:val="22"/>
        </w:rPr>
      </w:pPr>
    </w:p>
    <w:p w:rsidR="003A63AC" w:rsidRPr="00393048" w:rsidRDefault="003A63AC" w:rsidP="003A63AC">
      <w:pPr>
        <w:shd w:val="clear" w:color="auto" w:fill="FFFFFF"/>
        <w:autoSpaceDE w:val="0"/>
        <w:autoSpaceDN w:val="0"/>
        <w:adjustRightInd w:val="0"/>
        <w:spacing w:after="60"/>
        <w:ind w:firstLine="397"/>
        <w:jc w:val="both"/>
        <w:rPr>
          <w:sz w:val="22"/>
          <w:szCs w:val="22"/>
          <w:lang w:val="uk-UA"/>
        </w:rPr>
      </w:pPr>
      <w:r w:rsidRPr="00393048">
        <w:rPr>
          <w:sz w:val="22"/>
          <w:szCs w:val="22"/>
          <w:lang w:val="uk-UA"/>
        </w:rPr>
        <w:t xml:space="preserve">В складі МСФЗ, офіційно наведених на веб-сайті Міністерства фінансів України, оприлюднено такі стандарти як МСФЗ 9 «Фінансові інструменти» та МСФЗ 14 «Відстрочені рахунки тарифного регулювання», які відповідно набувають чинності 01 січня 2016 року та 01 січня 2018 року. </w:t>
      </w:r>
    </w:p>
    <w:p w:rsidR="003A63AC" w:rsidRPr="00393048" w:rsidRDefault="003A63AC" w:rsidP="003A63AC">
      <w:pPr>
        <w:shd w:val="clear" w:color="auto" w:fill="FFFFFF"/>
        <w:autoSpaceDE w:val="0"/>
        <w:autoSpaceDN w:val="0"/>
        <w:adjustRightInd w:val="0"/>
        <w:spacing w:after="60"/>
        <w:ind w:firstLine="397"/>
        <w:jc w:val="both"/>
        <w:rPr>
          <w:sz w:val="22"/>
          <w:szCs w:val="22"/>
          <w:lang w:val="uk-UA"/>
        </w:rPr>
      </w:pPr>
      <w:r w:rsidRPr="00393048">
        <w:rPr>
          <w:sz w:val="22"/>
          <w:szCs w:val="22"/>
          <w:lang w:val="uk-UA"/>
        </w:rPr>
        <w:t xml:space="preserve">За рішенням керівництва </w:t>
      </w:r>
      <w:r>
        <w:rPr>
          <w:sz w:val="22"/>
          <w:szCs w:val="22"/>
          <w:lang w:val="uk-UA"/>
        </w:rPr>
        <w:t>Адміністратора</w:t>
      </w:r>
      <w:r w:rsidRPr="00393048">
        <w:rPr>
          <w:sz w:val="22"/>
          <w:szCs w:val="22"/>
          <w:lang w:val="uk-UA"/>
        </w:rPr>
        <w:t xml:space="preserve"> МСФЗ 14 «Відстрочені рахунки тарифного регулювання» до дати набуття чинності не застосовується. Дострокове застосування цього стандарту не вплинуло б на фінансову звітність </w:t>
      </w:r>
      <w:r>
        <w:rPr>
          <w:sz w:val="22"/>
          <w:szCs w:val="22"/>
          <w:lang w:val="uk-UA"/>
        </w:rPr>
        <w:t>Фонду</w:t>
      </w:r>
      <w:r w:rsidRPr="00393048">
        <w:rPr>
          <w:sz w:val="22"/>
          <w:szCs w:val="22"/>
          <w:lang w:val="uk-UA"/>
        </w:rPr>
        <w:t xml:space="preserve"> за період, що закінчується 31 грудня 2015 року, оскільки </w:t>
      </w:r>
      <w:r>
        <w:rPr>
          <w:sz w:val="22"/>
          <w:szCs w:val="22"/>
          <w:lang w:val="uk-UA"/>
        </w:rPr>
        <w:t>Фонд</w:t>
      </w:r>
      <w:r w:rsidRPr="00393048">
        <w:rPr>
          <w:sz w:val="22"/>
          <w:szCs w:val="22"/>
          <w:lang w:val="uk-UA"/>
        </w:rPr>
        <w:t xml:space="preserve"> не входить в сферу дії цього стандарту.</w:t>
      </w:r>
    </w:p>
    <w:p w:rsidR="003A63AC" w:rsidRPr="00393048" w:rsidRDefault="003A63AC" w:rsidP="003A63AC">
      <w:pPr>
        <w:shd w:val="clear" w:color="auto" w:fill="FFFFFF"/>
        <w:autoSpaceDE w:val="0"/>
        <w:autoSpaceDN w:val="0"/>
        <w:adjustRightInd w:val="0"/>
        <w:spacing w:after="60"/>
        <w:ind w:firstLine="397"/>
        <w:jc w:val="both"/>
        <w:rPr>
          <w:sz w:val="22"/>
          <w:szCs w:val="22"/>
          <w:lang w:val="uk-UA"/>
        </w:rPr>
      </w:pPr>
      <w:r w:rsidRPr="00393048">
        <w:rPr>
          <w:sz w:val="22"/>
          <w:szCs w:val="22"/>
          <w:lang w:val="uk-UA"/>
        </w:rPr>
        <w:t xml:space="preserve">Оскільки застосування МСФЗ раніше дати набуття чинності дозволяється, то керівництвом </w:t>
      </w:r>
      <w:r>
        <w:rPr>
          <w:sz w:val="22"/>
          <w:szCs w:val="22"/>
          <w:lang w:val="uk-UA"/>
        </w:rPr>
        <w:t>Адміністратора</w:t>
      </w:r>
      <w:r w:rsidRPr="00393048">
        <w:rPr>
          <w:sz w:val="22"/>
          <w:szCs w:val="22"/>
          <w:lang w:val="uk-UA"/>
        </w:rPr>
        <w:t xml:space="preserve"> прийнято рішення про</w:t>
      </w:r>
      <w:r>
        <w:rPr>
          <w:sz w:val="22"/>
          <w:szCs w:val="22"/>
          <w:lang w:val="uk-UA"/>
        </w:rPr>
        <w:t xml:space="preserve"> дострокове</w:t>
      </w:r>
      <w:r w:rsidRPr="00393048">
        <w:rPr>
          <w:sz w:val="22"/>
          <w:szCs w:val="22"/>
          <w:lang w:val="uk-UA"/>
        </w:rPr>
        <w:t xml:space="preserve"> застосування МСФЗ 9 «Фінансові інструменти» до фінансових звітів </w:t>
      </w:r>
      <w:r>
        <w:rPr>
          <w:sz w:val="22"/>
          <w:szCs w:val="22"/>
          <w:lang w:val="uk-UA"/>
        </w:rPr>
        <w:t>Фонду</w:t>
      </w:r>
      <w:r w:rsidRPr="00393048">
        <w:rPr>
          <w:sz w:val="22"/>
          <w:szCs w:val="22"/>
          <w:lang w:val="uk-UA"/>
        </w:rPr>
        <w:t xml:space="preserve"> за період, що закінчується 31 грудня 2015 року. МСФЗ 9 впроваджує нові вимоги до класифікації та оцінки фінансових активів і зобов’язань. </w:t>
      </w:r>
    </w:p>
    <w:p w:rsidR="003A63AC" w:rsidRPr="00447C4F" w:rsidRDefault="003A63AC" w:rsidP="003A63AC">
      <w:pPr>
        <w:autoSpaceDE w:val="0"/>
        <w:autoSpaceDN w:val="0"/>
        <w:adjustRightInd w:val="0"/>
        <w:ind w:left="540"/>
        <w:jc w:val="both"/>
        <w:rPr>
          <w:b/>
          <w:bCs/>
          <w:color w:val="000000"/>
          <w:sz w:val="22"/>
          <w:szCs w:val="22"/>
          <w:lang w:val="uk-UA"/>
        </w:rPr>
      </w:pPr>
    </w:p>
    <w:p w:rsidR="003A63AC" w:rsidRPr="00447C4F" w:rsidRDefault="003A63AC" w:rsidP="003A63AC">
      <w:pPr>
        <w:autoSpaceDE w:val="0"/>
        <w:autoSpaceDN w:val="0"/>
        <w:adjustRightInd w:val="0"/>
        <w:jc w:val="both"/>
        <w:rPr>
          <w:b/>
          <w:bCs/>
          <w:color w:val="000000"/>
          <w:sz w:val="22"/>
          <w:szCs w:val="22"/>
          <w:lang w:val="uk-UA"/>
        </w:rPr>
      </w:pPr>
      <w:r w:rsidRPr="00447C4F">
        <w:rPr>
          <w:b/>
          <w:bCs/>
          <w:color w:val="000000"/>
          <w:sz w:val="22"/>
          <w:szCs w:val="22"/>
        </w:rPr>
        <w:t>5. Виручка</w:t>
      </w:r>
      <w:r w:rsidRPr="00447C4F">
        <w:rPr>
          <w:b/>
          <w:bCs/>
          <w:color w:val="000000"/>
          <w:sz w:val="22"/>
          <w:szCs w:val="22"/>
          <w:lang w:val="uk-UA"/>
        </w:rPr>
        <w:t xml:space="preserve">     </w:t>
      </w:r>
    </w:p>
    <w:p w:rsidR="003A63AC" w:rsidRPr="00447C4F" w:rsidRDefault="003A63AC" w:rsidP="003A63AC">
      <w:pPr>
        <w:autoSpaceDE w:val="0"/>
        <w:autoSpaceDN w:val="0"/>
        <w:adjustRightInd w:val="0"/>
        <w:ind w:left="540"/>
        <w:jc w:val="both"/>
        <w:rPr>
          <w:color w:val="000000"/>
          <w:sz w:val="22"/>
          <w:szCs w:val="22"/>
          <w:lang w:val="uk-UA"/>
        </w:rPr>
      </w:pPr>
    </w:p>
    <w:p w:rsidR="003A63AC" w:rsidRPr="00447C4F" w:rsidRDefault="003A63AC" w:rsidP="003A63AC">
      <w:pPr>
        <w:autoSpaceDE w:val="0"/>
        <w:autoSpaceDN w:val="0"/>
        <w:adjustRightInd w:val="0"/>
        <w:jc w:val="both"/>
        <w:rPr>
          <w:color w:val="000000"/>
          <w:sz w:val="22"/>
          <w:szCs w:val="22"/>
        </w:rPr>
      </w:pPr>
      <w:r w:rsidRPr="00447C4F">
        <w:rPr>
          <w:color w:val="000000"/>
          <w:sz w:val="22"/>
          <w:szCs w:val="22"/>
        </w:rPr>
        <w:t>За рік, що закінчилися 31 грудня 201</w:t>
      </w:r>
      <w:r>
        <w:rPr>
          <w:color w:val="000000"/>
          <w:sz w:val="22"/>
          <w:szCs w:val="22"/>
          <w:lang w:val="uk-UA"/>
        </w:rPr>
        <w:t>5</w:t>
      </w:r>
      <w:r w:rsidRPr="00447C4F">
        <w:rPr>
          <w:color w:val="000000"/>
          <w:sz w:val="22"/>
          <w:szCs w:val="22"/>
        </w:rPr>
        <w:t xml:space="preserve"> р. компоненти виручки представлені наступним чином:</w:t>
      </w:r>
    </w:p>
    <w:p w:rsidR="003A63AC" w:rsidRPr="00DC1292" w:rsidRDefault="003A63AC" w:rsidP="003A63AC">
      <w:pPr>
        <w:autoSpaceDE w:val="0"/>
        <w:autoSpaceDN w:val="0"/>
        <w:adjustRightInd w:val="0"/>
        <w:ind w:left="6663"/>
        <w:jc w:val="both"/>
        <w:rPr>
          <w:color w:val="FFFFFF"/>
          <w:sz w:val="22"/>
          <w:szCs w:val="22"/>
          <w:u w:val="single"/>
          <w:lang w:val="uk-UA"/>
        </w:rPr>
      </w:pPr>
      <w:r>
        <w:rPr>
          <w:color w:val="FFFFFF"/>
          <w:sz w:val="22"/>
          <w:szCs w:val="22"/>
        </w:rPr>
        <w:t>П</w:t>
      </w:r>
      <w:r w:rsidRPr="00447C4F">
        <w:rPr>
          <w:b/>
          <w:bCs/>
          <w:color w:val="000000"/>
          <w:sz w:val="22"/>
          <w:szCs w:val="22"/>
          <w:lang w:val="uk-UA"/>
        </w:rPr>
        <w:t xml:space="preserve">                                                                                                                                                      </w:t>
      </w:r>
      <w:r w:rsidRPr="00447C4F">
        <w:rPr>
          <w:b/>
          <w:bCs/>
          <w:color w:val="000000"/>
          <w:sz w:val="22"/>
          <w:szCs w:val="22"/>
          <w:u w:val="single"/>
          <w:lang w:val="uk-UA"/>
        </w:rPr>
        <w:t xml:space="preserve">     </w:t>
      </w:r>
      <w:r>
        <w:rPr>
          <w:b/>
          <w:bCs/>
          <w:color w:val="000000"/>
          <w:sz w:val="22"/>
          <w:szCs w:val="22"/>
          <w:u w:val="single"/>
          <w:lang w:val="uk-UA"/>
        </w:rPr>
        <w:t xml:space="preserve">                               </w:t>
      </w:r>
      <w:r>
        <w:rPr>
          <w:b/>
          <w:bCs/>
          <w:color w:val="000000"/>
          <w:sz w:val="22"/>
          <w:szCs w:val="22"/>
          <w:lang w:val="uk-UA"/>
        </w:rPr>
        <w:t xml:space="preserve">                                                                                                                                                                                                                           </w:t>
      </w:r>
      <w:r w:rsidRPr="00FD381B">
        <w:rPr>
          <w:b/>
          <w:sz w:val="22"/>
          <w:szCs w:val="22"/>
          <w:u w:val="single"/>
          <w:lang w:val="uk-UA"/>
        </w:rPr>
        <w:t>_</w:t>
      </w:r>
      <w:r>
        <w:rPr>
          <w:b/>
          <w:sz w:val="22"/>
          <w:szCs w:val="22"/>
          <w:u w:val="single"/>
          <w:lang w:val="uk-UA"/>
        </w:rPr>
        <w:t>201</w:t>
      </w:r>
      <w:r w:rsidRPr="000E6C9A">
        <w:rPr>
          <w:b/>
          <w:sz w:val="22"/>
          <w:szCs w:val="22"/>
          <w:u w:val="single"/>
        </w:rPr>
        <w:t>5</w:t>
      </w:r>
      <w:r w:rsidRPr="00447C4F">
        <w:rPr>
          <w:b/>
          <w:bCs/>
          <w:color w:val="000000"/>
          <w:sz w:val="22"/>
          <w:szCs w:val="22"/>
          <w:u w:val="single"/>
        </w:rPr>
        <w:t xml:space="preserve"> р.</w:t>
      </w:r>
      <w:r>
        <w:rPr>
          <w:b/>
          <w:bCs/>
          <w:color w:val="000000"/>
          <w:sz w:val="22"/>
          <w:szCs w:val="22"/>
          <w:u w:val="single"/>
          <w:lang w:val="uk-UA"/>
        </w:rPr>
        <w:t xml:space="preserve">_                 </w:t>
      </w:r>
      <w:r w:rsidRPr="00DC1292">
        <w:rPr>
          <w:b/>
          <w:bCs/>
          <w:color w:val="000000"/>
          <w:sz w:val="22"/>
          <w:szCs w:val="22"/>
          <w:u w:val="single"/>
          <w:lang w:val="uk-UA"/>
        </w:rPr>
        <w:t>201</w:t>
      </w:r>
      <w:r w:rsidRPr="000E6C9A">
        <w:rPr>
          <w:b/>
          <w:bCs/>
          <w:color w:val="000000"/>
          <w:sz w:val="22"/>
          <w:szCs w:val="22"/>
          <w:u w:val="single"/>
        </w:rPr>
        <w:t>4</w:t>
      </w:r>
      <w:r w:rsidRPr="00DC1292">
        <w:rPr>
          <w:b/>
          <w:bCs/>
          <w:color w:val="000000"/>
          <w:sz w:val="22"/>
          <w:szCs w:val="22"/>
          <w:u w:val="single"/>
          <w:lang w:val="uk-UA"/>
        </w:rPr>
        <w:t>р.</w:t>
      </w:r>
    </w:p>
    <w:p w:rsidR="003A63AC" w:rsidRPr="00447C4F" w:rsidRDefault="003A63AC" w:rsidP="003A63AC">
      <w:pPr>
        <w:tabs>
          <w:tab w:val="left" w:pos="9045"/>
        </w:tabs>
        <w:autoSpaceDE w:val="0"/>
        <w:autoSpaceDN w:val="0"/>
        <w:adjustRightInd w:val="0"/>
        <w:ind w:left="8640"/>
        <w:jc w:val="both"/>
        <w:rPr>
          <w:b/>
          <w:bCs/>
          <w:color w:val="000000"/>
          <w:sz w:val="22"/>
          <w:szCs w:val="22"/>
          <w:lang w:val="uk-UA"/>
        </w:rPr>
      </w:pPr>
      <w:r>
        <w:rPr>
          <w:b/>
          <w:bCs/>
          <w:color w:val="000000"/>
          <w:sz w:val="22"/>
          <w:szCs w:val="22"/>
          <w:lang w:val="uk-UA"/>
        </w:rPr>
        <w:tab/>
      </w:r>
    </w:p>
    <w:p w:rsidR="003A63AC" w:rsidRPr="0057285D" w:rsidRDefault="003A63AC" w:rsidP="003A63AC">
      <w:pPr>
        <w:autoSpaceDE w:val="0"/>
        <w:autoSpaceDN w:val="0"/>
        <w:adjustRightInd w:val="0"/>
        <w:jc w:val="both"/>
        <w:rPr>
          <w:color w:val="000000"/>
          <w:sz w:val="22"/>
          <w:szCs w:val="22"/>
          <w:lang w:val="uk-UA"/>
        </w:rPr>
      </w:pPr>
      <w:r w:rsidRPr="00447C4F">
        <w:rPr>
          <w:color w:val="000000"/>
          <w:sz w:val="22"/>
          <w:szCs w:val="22"/>
        </w:rPr>
        <w:t>Реалізація послуг</w:t>
      </w:r>
      <w:r w:rsidRPr="00447C4F">
        <w:rPr>
          <w:color w:val="000000"/>
          <w:sz w:val="22"/>
          <w:szCs w:val="22"/>
          <w:lang w:val="uk-UA"/>
        </w:rPr>
        <w:t xml:space="preserve">                                                                                       </w:t>
      </w:r>
      <w:r w:rsidRPr="000E6C9A">
        <w:rPr>
          <w:color w:val="000000"/>
          <w:sz w:val="22"/>
          <w:szCs w:val="22"/>
        </w:rPr>
        <w:t>209</w:t>
      </w:r>
      <w:r w:rsidRPr="00447C4F">
        <w:rPr>
          <w:color w:val="000000"/>
          <w:sz w:val="22"/>
          <w:szCs w:val="22"/>
          <w:lang w:val="uk-UA"/>
        </w:rPr>
        <w:t xml:space="preserve">                        </w:t>
      </w:r>
      <w:r>
        <w:rPr>
          <w:color w:val="000000"/>
          <w:sz w:val="22"/>
          <w:szCs w:val="22"/>
          <w:lang w:val="uk-UA"/>
        </w:rPr>
        <w:t xml:space="preserve">   </w:t>
      </w:r>
      <w:r w:rsidRPr="009B0BC8">
        <w:rPr>
          <w:color w:val="000000"/>
          <w:sz w:val="22"/>
          <w:szCs w:val="22"/>
        </w:rPr>
        <w:t>162</w:t>
      </w:r>
      <w:r>
        <w:rPr>
          <w:color w:val="000000"/>
          <w:sz w:val="22"/>
          <w:szCs w:val="22"/>
          <w:lang w:val="uk-UA"/>
        </w:rPr>
        <w:t xml:space="preserve"> </w:t>
      </w:r>
    </w:p>
    <w:p w:rsidR="003A63AC" w:rsidRPr="0092662C" w:rsidRDefault="003A63AC" w:rsidP="003A63AC">
      <w:pPr>
        <w:pStyle w:val="ae"/>
        <w:spacing w:before="100" w:beforeAutospacing="1" w:after="100" w:afterAutospacing="1"/>
        <w:jc w:val="both"/>
        <w:rPr>
          <w:b/>
          <w:bCs/>
          <w:sz w:val="22"/>
          <w:szCs w:val="22"/>
          <w:lang w:val="uk-UA"/>
        </w:rPr>
      </w:pPr>
      <w:r w:rsidRPr="00CD150F">
        <w:rPr>
          <w:b/>
          <w:bCs/>
          <w:sz w:val="22"/>
          <w:szCs w:val="22"/>
          <w:lang w:val="uk-UA"/>
        </w:rPr>
        <w:t xml:space="preserve">6. </w:t>
      </w:r>
      <w:r>
        <w:rPr>
          <w:b/>
          <w:bCs/>
          <w:sz w:val="22"/>
          <w:szCs w:val="22"/>
          <w:lang w:val="uk-UA"/>
        </w:rPr>
        <w:t>Інші операційні доходи</w:t>
      </w:r>
      <w:r w:rsidRPr="0092662C">
        <w:rPr>
          <w:b/>
          <w:bCs/>
          <w:sz w:val="22"/>
          <w:szCs w:val="22"/>
          <w:lang w:val="uk-UA"/>
        </w:rPr>
        <w:t xml:space="preserve"> </w:t>
      </w:r>
    </w:p>
    <w:p w:rsidR="003A63AC" w:rsidRPr="0092662C" w:rsidRDefault="003A63AC" w:rsidP="003A63AC">
      <w:pPr>
        <w:pStyle w:val="ae"/>
        <w:spacing w:before="100" w:beforeAutospacing="1" w:after="100" w:afterAutospacing="1"/>
        <w:jc w:val="both"/>
        <w:rPr>
          <w:bCs/>
          <w:sz w:val="22"/>
          <w:szCs w:val="22"/>
          <w:lang w:val="uk-UA"/>
        </w:rPr>
      </w:pPr>
      <w:r w:rsidRPr="0092662C">
        <w:rPr>
          <w:bCs/>
          <w:sz w:val="22"/>
          <w:szCs w:val="22"/>
          <w:lang w:val="uk-UA"/>
        </w:rPr>
        <w:t>За рік, що закінчилися 31 грудня 201</w:t>
      </w:r>
      <w:r w:rsidRPr="009B0BC8">
        <w:rPr>
          <w:bCs/>
          <w:sz w:val="22"/>
          <w:szCs w:val="22"/>
        </w:rPr>
        <w:t>5</w:t>
      </w:r>
      <w:r w:rsidRPr="0092662C">
        <w:rPr>
          <w:bCs/>
          <w:sz w:val="22"/>
          <w:szCs w:val="22"/>
          <w:lang w:val="uk-UA"/>
        </w:rPr>
        <w:t xml:space="preserve"> р. </w:t>
      </w:r>
      <w:r>
        <w:rPr>
          <w:bCs/>
          <w:sz w:val="22"/>
          <w:szCs w:val="22"/>
          <w:lang w:val="uk-UA"/>
        </w:rPr>
        <w:t xml:space="preserve">інші операційні доходи </w:t>
      </w:r>
      <w:r w:rsidRPr="0092662C">
        <w:rPr>
          <w:bCs/>
          <w:sz w:val="22"/>
          <w:szCs w:val="22"/>
          <w:lang w:val="uk-UA"/>
        </w:rPr>
        <w:t xml:space="preserve"> представлені наступним чином:                                           </w:t>
      </w:r>
    </w:p>
    <w:p w:rsidR="003A63AC" w:rsidRDefault="003A63AC" w:rsidP="003A63AC">
      <w:pPr>
        <w:pStyle w:val="ae"/>
        <w:spacing w:before="100" w:beforeAutospacing="1" w:after="100" w:afterAutospacing="1"/>
        <w:jc w:val="both"/>
        <w:rPr>
          <w:b/>
          <w:sz w:val="22"/>
          <w:szCs w:val="22"/>
          <w:u w:val="single"/>
          <w:lang w:val="uk-UA"/>
        </w:rPr>
      </w:pPr>
      <w:r>
        <w:rPr>
          <w:sz w:val="22"/>
          <w:szCs w:val="22"/>
          <w:lang w:val="uk-UA"/>
        </w:rPr>
        <w:t xml:space="preserve">                             </w:t>
      </w:r>
      <w:r w:rsidRPr="0092662C">
        <w:rPr>
          <w:sz w:val="22"/>
          <w:szCs w:val="22"/>
          <w:lang w:val="uk-UA"/>
        </w:rPr>
        <w:t xml:space="preserve">                                                             </w:t>
      </w:r>
      <w:r>
        <w:rPr>
          <w:sz w:val="22"/>
          <w:szCs w:val="22"/>
          <w:lang w:val="uk-UA"/>
        </w:rPr>
        <w:t xml:space="preserve">                    </w:t>
      </w:r>
      <w:r w:rsidRPr="0092662C">
        <w:rPr>
          <w:sz w:val="22"/>
          <w:szCs w:val="22"/>
          <w:lang w:val="uk-UA"/>
        </w:rPr>
        <w:t xml:space="preserve"> </w:t>
      </w:r>
      <w:r w:rsidRPr="0092662C">
        <w:rPr>
          <w:sz w:val="22"/>
          <w:szCs w:val="22"/>
          <w:u w:val="single"/>
          <w:lang w:val="uk-UA"/>
        </w:rPr>
        <w:t xml:space="preserve">     </w:t>
      </w:r>
      <w:r w:rsidRPr="003A63AC">
        <w:rPr>
          <w:b/>
          <w:sz w:val="22"/>
          <w:szCs w:val="22"/>
          <w:u w:val="single"/>
          <w:lang w:val="uk-UA"/>
        </w:rPr>
        <w:t>2015 р</w:t>
      </w:r>
      <w:r w:rsidRPr="003A63AC">
        <w:rPr>
          <w:b/>
          <w:sz w:val="22"/>
          <w:szCs w:val="22"/>
          <w:lang w:val="uk-UA"/>
        </w:rPr>
        <w:t>.</w:t>
      </w:r>
      <w:r w:rsidRPr="00DC1292">
        <w:rPr>
          <w:b/>
          <w:sz w:val="22"/>
          <w:szCs w:val="22"/>
          <w:lang w:val="uk-UA"/>
        </w:rPr>
        <w:t>__________</w:t>
      </w:r>
      <w:r w:rsidRPr="00DC1292">
        <w:rPr>
          <w:b/>
          <w:sz w:val="22"/>
          <w:szCs w:val="22"/>
          <w:u w:val="single"/>
          <w:lang w:val="uk-UA"/>
        </w:rPr>
        <w:t>201</w:t>
      </w:r>
      <w:r w:rsidRPr="003A63AC">
        <w:rPr>
          <w:b/>
          <w:sz w:val="22"/>
          <w:szCs w:val="22"/>
          <w:u w:val="single"/>
          <w:lang w:val="uk-UA"/>
        </w:rPr>
        <w:t>4</w:t>
      </w:r>
      <w:r w:rsidRPr="00DC1292">
        <w:rPr>
          <w:b/>
          <w:sz w:val="22"/>
          <w:szCs w:val="22"/>
          <w:u w:val="single"/>
          <w:lang w:val="uk-UA"/>
        </w:rPr>
        <w:t>р</w:t>
      </w:r>
      <w:r>
        <w:rPr>
          <w:b/>
          <w:sz w:val="22"/>
          <w:szCs w:val="22"/>
          <w:u w:val="single"/>
          <w:lang w:val="uk-UA"/>
        </w:rPr>
        <w:t>.</w:t>
      </w:r>
      <w:r w:rsidRPr="00DC1292">
        <w:rPr>
          <w:b/>
          <w:sz w:val="22"/>
          <w:szCs w:val="22"/>
          <w:lang w:val="uk-UA"/>
        </w:rPr>
        <w:t>_</w:t>
      </w:r>
      <w:r>
        <w:rPr>
          <w:b/>
          <w:sz w:val="22"/>
          <w:szCs w:val="22"/>
          <w:u w:val="single"/>
          <w:lang w:val="uk-UA"/>
        </w:rPr>
        <w:t xml:space="preserve"> </w:t>
      </w:r>
    </w:p>
    <w:p w:rsidR="003A63AC" w:rsidRDefault="003A63AC" w:rsidP="003A63AC">
      <w:pPr>
        <w:pStyle w:val="ac"/>
        <w:rPr>
          <w:rFonts w:ascii="Times New Roman" w:hAnsi="Times New Roman" w:cs="Times New Roman"/>
          <w:sz w:val="22"/>
          <w:szCs w:val="22"/>
          <w:lang w:val="uk-UA"/>
        </w:rPr>
      </w:pPr>
      <w:r w:rsidRPr="00D26DC8">
        <w:rPr>
          <w:rFonts w:ascii="Times New Roman" w:hAnsi="Times New Roman" w:cs="Times New Roman"/>
          <w:sz w:val="22"/>
          <w:szCs w:val="22"/>
          <w:lang w:val="uk-UA"/>
        </w:rPr>
        <w:t xml:space="preserve">від </w:t>
      </w:r>
      <w:r>
        <w:rPr>
          <w:rFonts w:ascii="Times New Roman" w:hAnsi="Times New Roman" w:cs="Times New Roman"/>
          <w:sz w:val="22"/>
          <w:szCs w:val="22"/>
          <w:lang w:val="uk-UA"/>
        </w:rPr>
        <w:t>операційної оренди</w:t>
      </w:r>
      <w:r w:rsidRPr="00D26DC8">
        <w:rPr>
          <w:rFonts w:ascii="Times New Roman" w:hAnsi="Times New Roman" w:cs="Times New Roman"/>
          <w:sz w:val="22"/>
          <w:szCs w:val="22"/>
          <w:lang w:val="uk-UA"/>
        </w:rPr>
        <w:t xml:space="preserve"> </w:t>
      </w:r>
      <w:r w:rsidRPr="00D26DC8">
        <w:rPr>
          <w:rFonts w:ascii="Times New Roman" w:hAnsi="Times New Roman" w:cs="Times New Roman"/>
          <w:sz w:val="22"/>
          <w:szCs w:val="22"/>
          <w:lang w:val="uk-UA"/>
        </w:rPr>
        <w:tab/>
      </w:r>
      <w:r w:rsidRPr="00D26DC8">
        <w:rPr>
          <w:rFonts w:ascii="Times New Roman" w:hAnsi="Times New Roman" w:cs="Times New Roman"/>
          <w:sz w:val="22"/>
          <w:szCs w:val="22"/>
          <w:lang w:val="uk-UA"/>
        </w:rPr>
        <w:tab/>
      </w:r>
      <w:r w:rsidRPr="00D26DC8">
        <w:rPr>
          <w:rFonts w:ascii="Times New Roman" w:hAnsi="Times New Roman" w:cs="Times New Roman"/>
          <w:sz w:val="22"/>
          <w:szCs w:val="22"/>
          <w:lang w:val="uk-UA"/>
        </w:rPr>
        <w:tab/>
      </w:r>
      <w:r w:rsidRPr="00D26DC8">
        <w:rPr>
          <w:rFonts w:ascii="Times New Roman" w:hAnsi="Times New Roman" w:cs="Times New Roman"/>
          <w:sz w:val="22"/>
          <w:szCs w:val="22"/>
          <w:lang w:val="uk-UA"/>
        </w:rPr>
        <w:tab/>
      </w:r>
      <w:r>
        <w:rPr>
          <w:rFonts w:ascii="Times New Roman" w:hAnsi="Times New Roman" w:cs="Times New Roman"/>
          <w:sz w:val="22"/>
          <w:szCs w:val="22"/>
          <w:lang w:val="uk-UA"/>
        </w:rPr>
        <w:t xml:space="preserve">                                    448</w:t>
      </w:r>
      <w:r w:rsidRPr="00D26DC8">
        <w:rPr>
          <w:rFonts w:ascii="Times New Roman" w:hAnsi="Times New Roman" w:cs="Times New Roman"/>
          <w:sz w:val="22"/>
          <w:szCs w:val="22"/>
          <w:lang w:val="uk-UA"/>
        </w:rPr>
        <w:tab/>
      </w:r>
      <w:r>
        <w:rPr>
          <w:rFonts w:ascii="Times New Roman" w:hAnsi="Times New Roman" w:cs="Times New Roman"/>
          <w:sz w:val="22"/>
          <w:szCs w:val="22"/>
          <w:lang w:val="uk-UA"/>
        </w:rPr>
        <w:t xml:space="preserve">             </w:t>
      </w:r>
      <w:r w:rsidRPr="00D26DC8">
        <w:rPr>
          <w:rFonts w:ascii="Times New Roman" w:hAnsi="Times New Roman" w:cs="Times New Roman"/>
          <w:sz w:val="22"/>
          <w:szCs w:val="22"/>
          <w:lang w:val="uk-UA"/>
        </w:rPr>
        <w:t xml:space="preserve">   </w:t>
      </w:r>
      <w:r>
        <w:rPr>
          <w:rFonts w:ascii="Times New Roman" w:hAnsi="Times New Roman" w:cs="Times New Roman"/>
          <w:sz w:val="22"/>
          <w:szCs w:val="22"/>
          <w:lang w:val="uk-UA"/>
        </w:rPr>
        <w:t xml:space="preserve">   391</w:t>
      </w:r>
      <w:r w:rsidRPr="00D26DC8">
        <w:rPr>
          <w:rFonts w:ascii="Times New Roman" w:hAnsi="Times New Roman" w:cs="Times New Roman"/>
          <w:sz w:val="22"/>
          <w:szCs w:val="22"/>
          <w:lang w:val="uk-UA"/>
        </w:rPr>
        <w:t xml:space="preserve"> </w:t>
      </w:r>
    </w:p>
    <w:p w:rsidR="003A63AC" w:rsidRPr="00B02210" w:rsidRDefault="003A63AC" w:rsidP="003A63AC">
      <w:pPr>
        <w:pStyle w:val="ac"/>
        <w:rPr>
          <w:rFonts w:ascii="Times New Roman" w:hAnsi="Times New Roman" w:cs="Times New Roman"/>
          <w:sz w:val="22"/>
          <w:szCs w:val="22"/>
          <w:lang w:val="uk-UA"/>
        </w:rPr>
      </w:pPr>
      <w:r>
        <w:rPr>
          <w:rFonts w:ascii="Times New Roman" w:hAnsi="Times New Roman" w:cs="Times New Roman"/>
          <w:sz w:val="22"/>
          <w:szCs w:val="22"/>
          <w:lang w:val="uk-UA"/>
        </w:rPr>
        <w:t xml:space="preserve">від операційної курсової різниці                                             </w:t>
      </w:r>
      <w:r w:rsidRPr="00B02210">
        <w:rPr>
          <w:rFonts w:ascii="Times New Roman" w:hAnsi="Times New Roman" w:cs="Times New Roman"/>
          <w:sz w:val="22"/>
          <w:szCs w:val="22"/>
          <w:u w:val="single"/>
          <w:lang w:val="uk-UA"/>
        </w:rPr>
        <w:t xml:space="preserve"> </w:t>
      </w:r>
      <w:r>
        <w:rPr>
          <w:rFonts w:ascii="Times New Roman" w:hAnsi="Times New Roman" w:cs="Times New Roman"/>
          <w:sz w:val="22"/>
          <w:szCs w:val="22"/>
          <w:u w:val="single"/>
          <w:lang w:val="uk-UA"/>
        </w:rPr>
        <w:t xml:space="preserve">                        </w:t>
      </w:r>
      <w:r w:rsidRPr="00B02210">
        <w:rPr>
          <w:rFonts w:ascii="Times New Roman" w:hAnsi="Times New Roman" w:cs="Times New Roman"/>
          <w:sz w:val="22"/>
          <w:szCs w:val="22"/>
          <w:u w:val="single"/>
          <w:lang w:val="uk-UA"/>
        </w:rPr>
        <w:t xml:space="preserve"> </w:t>
      </w:r>
      <w:r>
        <w:rPr>
          <w:rFonts w:ascii="Times New Roman" w:hAnsi="Times New Roman" w:cs="Times New Roman"/>
          <w:sz w:val="22"/>
          <w:szCs w:val="22"/>
          <w:u w:val="single"/>
          <w:lang w:val="uk-UA"/>
        </w:rPr>
        <w:t>435</w:t>
      </w:r>
      <w:r w:rsidRPr="00B02210">
        <w:rPr>
          <w:rFonts w:ascii="Times New Roman" w:hAnsi="Times New Roman" w:cs="Times New Roman"/>
          <w:sz w:val="22"/>
          <w:szCs w:val="22"/>
          <w:u w:val="single"/>
          <w:lang w:val="uk-UA"/>
        </w:rPr>
        <w:t xml:space="preserve">                      </w:t>
      </w:r>
      <w:r>
        <w:rPr>
          <w:rFonts w:ascii="Times New Roman" w:hAnsi="Times New Roman" w:cs="Times New Roman"/>
          <w:sz w:val="22"/>
          <w:szCs w:val="22"/>
          <w:u w:val="single"/>
          <w:lang w:val="uk-UA"/>
        </w:rPr>
        <w:t xml:space="preserve">         </w:t>
      </w:r>
      <w:r w:rsidRPr="00B02210">
        <w:rPr>
          <w:rFonts w:ascii="Times New Roman" w:hAnsi="Times New Roman" w:cs="Times New Roman"/>
          <w:sz w:val="22"/>
          <w:szCs w:val="22"/>
          <w:u w:val="single"/>
          <w:lang w:val="uk-UA"/>
        </w:rPr>
        <w:t xml:space="preserve"> </w:t>
      </w:r>
      <w:r>
        <w:rPr>
          <w:rFonts w:ascii="Times New Roman" w:hAnsi="Times New Roman" w:cs="Times New Roman"/>
          <w:sz w:val="22"/>
          <w:szCs w:val="22"/>
          <w:u w:val="single"/>
          <w:lang w:val="uk-UA"/>
        </w:rPr>
        <w:t>-_</w:t>
      </w:r>
    </w:p>
    <w:p w:rsidR="003A63AC" w:rsidRPr="00D26DC8" w:rsidRDefault="003A63AC" w:rsidP="003A63AC">
      <w:pPr>
        <w:pStyle w:val="ae"/>
        <w:spacing w:before="100" w:beforeAutospacing="1" w:after="100" w:afterAutospacing="1"/>
        <w:jc w:val="both"/>
        <w:rPr>
          <w:sz w:val="22"/>
          <w:szCs w:val="22"/>
          <w:u w:val="single"/>
          <w:lang w:val="uk-UA"/>
        </w:rPr>
      </w:pPr>
      <w:r>
        <w:rPr>
          <w:sz w:val="22"/>
          <w:szCs w:val="22"/>
          <w:lang w:val="uk-UA"/>
        </w:rPr>
        <w:t xml:space="preserve">ВСЬОГО                                                                                                    </w:t>
      </w:r>
      <w:r w:rsidRPr="00F41F2C">
        <w:rPr>
          <w:sz w:val="22"/>
          <w:szCs w:val="22"/>
          <w:lang w:val="uk-UA"/>
        </w:rPr>
        <w:t xml:space="preserve">883                           391                                                                                                                 </w:t>
      </w:r>
      <w:r w:rsidRPr="00F41F2C">
        <w:rPr>
          <w:sz w:val="22"/>
          <w:szCs w:val="22"/>
          <w:u w:val="single"/>
          <w:lang w:val="uk-UA"/>
        </w:rPr>
        <w:t xml:space="preserve">                        </w:t>
      </w:r>
    </w:p>
    <w:p w:rsidR="003A63AC" w:rsidRDefault="003A63AC" w:rsidP="003A63AC">
      <w:pPr>
        <w:pStyle w:val="ae"/>
        <w:spacing w:before="100" w:beforeAutospacing="1" w:after="100" w:afterAutospacing="1"/>
        <w:jc w:val="both"/>
        <w:rPr>
          <w:b/>
          <w:sz w:val="22"/>
          <w:szCs w:val="22"/>
          <w:u w:val="single"/>
          <w:lang w:val="uk-UA"/>
        </w:rPr>
      </w:pPr>
    </w:p>
    <w:p w:rsidR="003A63AC" w:rsidRPr="00D26DC8" w:rsidRDefault="003A63AC" w:rsidP="003A63AC">
      <w:pPr>
        <w:pStyle w:val="ae"/>
        <w:spacing w:before="100" w:beforeAutospacing="1" w:after="100" w:afterAutospacing="1"/>
        <w:jc w:val="both"/>
        <w:rPr>
          <w:b/>
          <w:bCs/>
          <w:sz w:val="22"/>
          <w:szCs w:val="22"/>
          <w:lang w:val="uk-UA"/>
        </w:rPr>
      </w:pPr>
      <w:r w:rsidRPr="004F26D0">
        <w:rPr>
          <w:b/>
          <w:bCs/>
          <w:sz w:val="22"/>
          <w:szCs w:val="22"/>
          <w:lang w:val="uk-UA"/>
        </w:rPr>
        <w:t xml:space="preserve">7. Загальні адміністративні витрати </w:t>
      </w:r>
    </w:p>
    <w:p w:rsidR="003A63AC" w:rsidRPr="00FF4774" w:rsidRDefault="003A63AC" w:rsidP="003A63AC">
      <w:pPr>
        <w:pStyle w:val="ac"/>
        <w:rPr>
          <w:rFonts w:ascii="Times New Roman" w:hAnsi="Times New Roman"/>
          <w:sz w:val="22"/>
        </w:rPr>
      </w:pPr>
      <w:r w:rsidRPr="00CD150F">
        <w:rPr>
          <w:rFonts w:ascii="Times New Roman" w:hAnsi="Times New Roman"/>
          <w:sz w:val="22"/>
          <w:lang w:val="uk-UA"/>
        </w:rPr>
        <w:t>За рік, що закінчилися 31 грудня 201</w:t>
      </w:r>
      <w:r w:rsidRPr="009B0BC8">
        <w:rPr>
          <w:rFonts w:ascii="Times New Roman" w:hAnsi="Times New Roman"/>
          <w:sz w:val="22"/>
        </w:rPr>
        <w:t>5</w:t>
      </w:r>
      <w:r w:rsidRPr="00CD150F">
        <w:rPr>
          <w:rFonts w:ascii="Times New Roman" w:hAnsi="Times New Roman"/>
          <w:sz w:val="22"/>
          <w:lang w:val="uk-UA"/>
        </w:rPr>
        <w:t xml:space="preserve"> р. загальні адміністративні витрати представлені наступним чином: </w:t>
      </w:r>
    </w:p>
    <w:p w:rsidR="003A63AC" w:rsidRPr="00FF4774" w:rsidRDefault="003A63AC" w:rsidP="003A63AC">
      <w:pPr>
        <w:pStyle w:val="ac"/>
        <w:rPr>
          <w:rFonts w:ascii="Times New Roman" w:hAnsi="Times New Roman"/>
          <w:sz w:val="22"/>
        </w:rPr>
      </w:pPr>
    </w:p>
    <w:p w:rsidR="003A63AC" w:rsidRPr="00E27CC0" w:rsidRDefault="003A63AC" w:rsidP="003A63AC">
      <w:pPr>
        <w:pStyle w:val="ac"/>
        <w:ind w:left="5664"/>
        <w:rPr>
          <w:rFonts w:ascii="Times New Roman" w:hAnsi="Times New Roman"/>
          <w:b/>
          <w:sz w:val="22"/>
          <w:u w:val="single"/>
        </w:rPr>
      </w:pPr>
      <w:r w:rsidRPr="00CD150F">
        <w:rPr>
          <w:rFonts w:ascii="Times New Roman" w:hAnsi="Times New Roman"/>
          <w:sz w:val="22"/>
        </w:rPr>
        <w:t xml:space="preserve">         </w:t>
      </w:r>
      <w:r>
        <w:rPr>
          <w:rFonts w:ascii="Times New Roman" w:hAnsi="Times New Roman"/>
          <w:b/>
          <w:sz w:val="22"/>
          <w:lang w:val="uk-UA"/>
        </w:rPr>
        <w:t xml:space="preserve">      </w:t>
      </w:r>
      <w:r>
        <w:rPr>
          <w:rFonts w:ascii="Times New Roman" w:hAnsi="Times New Roman"/>
          <w:b/>
          <w:sz w:val="22"/>
          <w:u w:val="single"/>
          <w:lang w:val="uk-UA"/>
        </w:rPr>
        <w:t xml:space="preserve">   </w:t>
      </w:r>
      <w:r w:rsidRPr="00E27CC0">
        <w:rPr>
          <w:rFonts w:ascii="Times New Roman" w:hAnsi="Times New Roman"/>
          <w:b/>
          <w:sz w:val="22"/>
          <w:u w:val="single"/>
          <w:lang w:val="uk-UA"/>
        </w:rPr>
        <w:t xml:space="preserve">   </w:t>
      </w:r>
      <w:r w:rsidRPr="00E27CC0">
        <w:rPr>
          <w:rFonts w:ascii="Times New Roman" w:hAnsi="Times New Roman"/>
          <w:b/>
          <w:sz w:val="22"/>
          <w:u w:val="single"/>
        </w:rPr>
        <w:t xml:space="preserve">     </w:t>
      </w:r>
      <w:r w:rsidRPr="00E27CC0">
        <w:rPr>
          <w:rFonts w:ascii="Times New Roman" w:hAnsi="Times New Roman"/>
          <w:b/>
          <w:sz w:val="22"/>
          <w:u w:val="single"/>
          <w:lang w:val="uk-UA"/>
        </w:rPr>
        <w:t>201</w:t>
      </w:r>
      <w:r w:rsidRPr="009B0BC8">
        <w:rPr>
          <w:rFonts w:ascii="Times New Roman" w:hAnsi="Times New Roman"/>
          <w:b/>
          <w:sz w:val="22"/>
          <w:u w:val="single"/>
        </w:rPr>
        <w:t>5</w:t>
      </w:r>
      <w:r w:rsidRPr="00E27CC0">
        <w:rPr>
          <w:rFonts w:ascii="Times New Roman" w:hAnsi="Times New Roman"/>
          <w:b/>
          <w:sz w:val="22"/>
          <w:u w:val="single"/>
          <w:lang w:val="uk-UA"/>
        </w:rPr>
        <w:t xml:space="preserve"> р.</w:t>
      </w:r>
      <w:r>
        <w:rPr>
          <w:rFonts w:ascii="Times New Roman" w:hAnsi="Times New Roman"/>
          <w:b/>
          <w:sz w:val="22"/>
          <w:u w:val="single"/>
          <w:lang w:val="uk-UA"/>
        </w:rPr>
        <w:t>_________201</w:t>
      </w:r>
      <w:r w:rsidRPr="009B0BC8">
        <w:rPr>
          <w:rFonts w:ascii="Times New Roman" w:hAnsi="Times New Roman"/>
          <w:b/>
          <w:sz w:val="22"/>
          <w:u w:val="single"/>
        </w:rPr>
        <w:t>4</w:t>
      </w:r>
      <w:r>
        <w:rPr>
          <w:rFonts w:ascii="Times New Roman" w:hAnsi="Times New Roman"/>
          <w:b/>
          <w:sz w:val="22"/>
          <w:u w:val="single"/>
          <w:lang w:val="uk-UA"/>
        </w:rPr>
        <w:t>р._</w:t>
      </w:r>
      <w:r w:rsidRPr="00E27CC0">
        <w:rPr>
          <w:rFonts w:ascii="Times New Roman" w:hAnsi="Times New Roman"/>
          <w:b/>
          <w:sz w:val="22"/>
          <w:u w:val="single"/>
          <w:lang w:val="uk-UA"/>
        </w:rPr>
        <w:t xml:space="preserve"> </w:t>
      </w:r>
      <w:r w:rsidRPr="00E27CC0">
        <w:rPr>
          <w:rFonts w:ascii="Times New Roman" w:hAnsi="Times New Roman"/>
          <w:b/>
          <w:sz w:val="22"/>
          <w:u w:val="single"/>
        </w:rPr>
        <w:t xml:space="preserve">           </w:t>
      </w:r>
    </w:p>
    <w:p w:rsidR="003A63AC" w:rsidRPr="00CD150F" w:rsidRDefault="003A63AC" w:rsidP="003A63AC">
      <w:pPr>
        <w:pStyle w:val="ac"/>
        <w:jc w:val="right"/>
        <w:rPr>
          <w:rFonts w:ascii="Times New Roman" w:hAnsi="Times New Roman"/>
          <w:b/>
          <w:sz w:val="22"/>
          <w:u w:val="single"/>
          <w:lang w:val="uk-UA"/>
        </w:rPr>
      </w:pPr>
      <w:r w:rsidRPr="00CD150F">
        <w:rPr>
          <w:rFonts w:ascii="Times New Roman" w:hAnsi="Times New Roman"/>
          <w:b/>
          <w:i/>
          <w:sz w:val="22"/>
        </w:rPr>
        <w:t xml:space="preserve">  </w:t>
      </w:r>
      <w:r w:rsidRPr="00CD150F">
        <w:rPr>
          <w:rFonts w:ascii="Times New Roman" w:hAnsi="Times New Roman"/>
          <w:b/>
          <w:sz w:val="22"/>
          <w:u w:val="single"/>
          <w:lang w:val="uk-UA"/>
        </w:rPr>
        <w:t xml:space="preserve"> </w:t>
      </w:r>
    </w:p>
    <w:p w:rsidR="003A63AC" w:rsidRPr="00CD150F" w:rsidRDefault="003A63AC" w:rsidP="003A63AC">
      <w:pPr>
        <w:pStyle w:val="ac"/>
        <w:rPr>
          <w:rFonts w:ascii="Times New Roman" w:hAnsi="Times New Roman"/>
          <w:sz w:val="22"/>
        </w:rPr>
      </w:pPr>
      <w:r w:rsidRPr="00CD150F">
        <w:rPr>
          <w:rFonts w:ascii="Times New Roman" w:hAnsi="Times New Roman"/>
          <w:sz w:val="22"/>
          <w:lang w:val="uk-UA"/>
        </w:rPr>
        <w:t xml:space="preserve">Послуги </w:t>
      </w:r>
      <w:r>
        <w:rPr>
          <w:rFonts w:ascii="Times New Roman" w:hAnsi="Times New Roman"/>
          <w:sz w:val="22"/>
          <w:lang w:val="uk-UA"/>
        </w:rPr>
        <w:t>Адміністратора</w:t>
      </w:r>
      <w:r w:rsidRPr="00CD150F">
        <w:rPr>
          <w:rFonts w:ascii="Times New Roman" w:hAnsi="Times New Roman"/>
          <w:sz w:val="22"/>
          <w:lang w:val="uk-UA"/>
        </w:rPr>
        <w:t xml:space="preserve"> </w:t>
      </w:r>
      <w:r w:rsidRPr="00CD150F">
        <w:rPr>
          <w:rFonts w:ascii="Times New Roman" w:hAnsi="Times New Roman"/>
          <w:sz w:val="22"/>
        </w:rPr>
        <w:t xml:space="preserve"> </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lang w:val="uk-UA"/>
        </w:rPr>
        <w:t xml:space="preserve">           </w:t>
      </w:r>
      <w:r w:rsidRPr="00CD150F">
        <w:rPr>
          <w:rFonts w:ascii="Times New Roman" w:hAnsi="Times New Roman"/>
          <w:sz w:val="22"/>
          <w:lang w:val="uk-UA"/>
        </w:rPr>
        <w:t>(</w:t>
      </w:r>
      <w:r w:rsidRPr="003A63AC">
        <w:rPr>
          <w:rFonts w:ascii="Times New Roman" w:hAnsi="Times New Roman"/>
          <w:sz w:val="22"/>
        </w:rPr>
        <w:t>1618</w:t>
      </w:r>
      <w:r w:rsidRPr="00CD150F">
        <w:rPr>
          <w:rFonts w:ascii="Times New Roman" w:hAnsi="Times New Roman"/>
          <w:sz w:val="22"/>
          <w:lang w:val="uk-UA"/>
        </w:rPr>
        <w:t xml:space="preserve">) </w:t>
      </w:r>
      <w:r>
        <w:rPr>
          <w:rFonts w:ascii="Times New Roman" w:hAnsi="Times New Roman"/>
          <w:sz w:val="22"/>
          <w:lang w:val="uk-UA"/>
        </w:rPr>
        <w:t xml:space="preserve">                     (775)</w:t>
      </w:r>
    </w:p>
    <w:p w:rsidR="003A63AC" w:rsidRPr="00DC1292" w:rsidRDefault="003A63AC" w:rsidP="003A63AC">
      <w:pPr>
        <w:pStyle w:val="ac"/>
        <w:rPr>
          <w:rFonts w:ascii="Times New Roman" w:hAnsi="Times New Roman" w:cs="Times New Roman"/>
          <w:sz w:val="22"/>
          <w:szCs w:val="22"/>
          <w:lang w:val="uk-UA"/>
        </w:rPr>
      </w:pPr>
      <w:r>
        <w:rPr>
          <w:rFonts w:ascii="Times New Roman" w:hAnsi="Times New Roman" w:cs="Times New Roman"/>
          <w:sz w:val="22"/>
          <w:szCs w:val="22"/>
          <w:lang w:val="uk-UA"/>
        </w:rPr>
        <w:t xml:space="preserve">Послуги КУА                                                                                                  </w:t>
      </w:r>
      <w:r w:rsidRPr="003A63AC">
        <w:rPr>
          <w:rFonts w:ascii="Times New Roman" w:hAnsi="Times New Roman" w:cs="Times New Roman"/>
          <w:sz w:val="22"/>
          <w:szCs w:val="22"/>
        </w:rPr>
        <w:t xml:space="preserve">  </w:t>
      </w:r>
      <w:r>
        <w:rPr>
          <w:rFonts w:ascii="Times New Roman" w:hAnsi="Times New Roman" w:cs="Times New Roman"/>
          <w:sz w:val="22"/>
          <w:szCs w:val="22"/>
          <w:lang w:val="uk-UA"/>
        </w:rPr>
        <w:t xml:space="preserve">   (</w:t>
      </w:r>
      <w:r w:rsidRPr="003A63AC">
        <w:rPr>
          <w:rFonts w:ascii="Times New Roman" w:hAnsi="Times New Roman" w:cs="Times New Roman"/>
          <w:sz w:val="22"/>
          <w:szCs w:val="22"/>
        </w:rPr>
        <w:t>2282</w:t>
      </w:r>
      <w:r>
        <w:rPr>
          <w:rFonts w:ascii="Times New Roman" w:hAnsi="Times New Roman" w:cs="Times New Roman"/>
          <w:sz w:val="22"/>
          <w:szCs w:val="22"/>
          <w:lang w:val="uk-UA"/>
        </w:rPr>
        <w:t>)                    (2864)</w:t>
      </w:r>
    </w:p>
    <w:p w:rsidR="003A63AC" w:rsidRPr="008F1085" w:rsidRDefault="003A63AC" w:rsidP="003A63AC">
      <w:pPr>
        <w:pStyle w:val="ac"/>
        <w:rPr>
          <w:rFonts w:ascii="Times New Roman" w:hAnsi="Times New Roman" w:cs="Times New Roman"/>
          <w:sz w:val="22"/>
          <w:szCs w:val="22"/>
          <w:lang w:val="uk-UA"/>
        </w:rPr>
      </w:pPr>
      <w:r>
        <w:rPr>
          <w:rFonts w:ascii="Times New Roman" w:hAnsi="Times New Roman" w:cs="Times New Roman"/>
          <w:sz w:val="22"/>
          <w:szCs w:val="22"/>
          <w:lang w:val="uk-UA"/>
        </w:rPr>
        <w:t>Послуги Аудитора                                                                                                (23)                         (23)</w:t>
      </w:r>
    </w:p>
    <w:p w:rsidR="003A63AC" w:rsidRPr="008F1085" w:rsidRDefault="003A63AC" w:rsidP="003A63AC">
      <w:pPr>
        <w:pStyle w:val="ac"/>
        <w:rPr>
          <w:rFonts w:ascii="Times New Roman" w:hAnsi="Times New Roman" w:cs="Times New Roman"/>
          <w:sz w:val="22"/>
          <w:szCs w:val="22"/>
          <w:lang w:val="uk-UA"/>
        </w:rPr>
      </w:pPr>
      <w:r w:rsidRPr="008F1085">
        <w:rPr>
          <w:rFonts w:ascii="Times New Roman" w:hAnsi="Times New Roman" w:cs="Times New Roman"/>
          <w:sz w:val="22"/>
          <w:szCs w:val="22"/>
          <w:lang w:val="uk-UA"/>
        </w:rPr>
        <w:t>Послуги</w:t>
      </w:r>
      <w:r>
        <w:rPr>
          <w:rFonts w:ascii="Times New Roman" w:hAnsi="Times New Roman" w:cs="Times New Roman"/>
          <w:sz w:val="22"/>
          <w:szCs w:val="22"/>
          <w:lang w:val="uk-UA"/>
        </w:rPr>
        <w:t xml:space="preserve"> Зберігача                                                                                                 (</w:t>
      </w:r>
      <w:r w:rsidRPr="009B0BC8">
        <w:rPr>
          <w:rFonts w:ascii="Times New Roman" w:hAnsi="Times New Roman" w:cs="Times New Roman"/>
          <w:sz w:val="22"/>
          <w:szCs w:val="22"/>
        </w:rPr>
        <w:t>5</w:t>
      </w:r>
      <w:r>
        <w:rPr>
          <w:rFonts w:ascii="Times New Roman" w:hAnsi="Times New Roman" w:cs="Times New Roman"/>
          <w:sz w:val="22"/>
          <w:szCs w:val="22"/>
          <w:lang w:val="uk-UA"/>
        </w:rPr>
        <w:t xml:space="preserve">1)                  </w:t>
      </w:r>
      <w:r w:rsidRPr="009B0BC8">
        <w:rPr>
          <w:rFonts w:ascii="Times New Roman" w:hAnsi="Times New Roman" w:cs="Times New Roman"/>
          <w:sz w:val="22"/>
          <w:szCs w:val="22"/>
        </w:rPr>
        <w:t xml:space="preserve"> </w:t>
      </w:r>
      <w:r>
        <w:rPr>
          <w:rFonts w:ascii="Times New Roman" w:hAnsi="Times New Roman" w:cs="Times New Roman"/>
          <w:sz w:val="22"/>
          <w:szCs w:val="22"/>
          <w:lang w:val="uk-UA"/>
        </w:rPr>
        <w:t xml:space="preserve">     (1</w:t>
      </w:r>
      <w:r w:rsidRPr="009B0BC8">
        <w:rPr>
          <w:rFonts w:ascii="Times New Roman" w:hAnsi="Times New Roman" w:cs="Times New Roman"/>
          <w:sz w:val="22"/>
          <w:szCs w:val="22"/>
        </w:rPr>
        <w:t>8</w:t>
      </w:r>
      <w:r>
        <w:rPr>
          <w:rFonts w:ascii="Times New Roman" w:hAnsi="Times New Roman" w:cs="Times New Roman"/>
          <w:sz w:val="22"/>
          <w:szCs w:val="22"/>
          <w:lang w:val="uk-UA"/>
        </w:rPr>
        <w:t>)</w:t>
      </w:r>
    </w:p>
    <w:p w:rsidR="003A63AC" w:rsidRPr="00855A82" w:rsidRDefault="003A63AC" w:rsidP="003A63AC">
      <w:pPr>
        <w:pStyle w:val="ac"/>
        <w:rPr>
          <w:rFonts w:ascii="Times New Roman" w:hAnsi="Times New Roman" w:cs="Times New Roman"/>
          <w:sz w:val="22"/>
          <w:szCs w:val="22"/>
          <w:u w:val="single"/>
          <w:lang w:val="uk-UA"/>
        </w:rPr>
      </w:pPr>
      <w:r>
        <w:rPr>
          <w:rFonts w:ascii="Times New Roman" w:hAnsi="Times New Roman" w:cs="Times New Roman"/>
          <w:sz w:val="22"/>
          <w:szCs w:val="22"/>
          <w:lang w:val="uk-UA"/>
        </w:rPr>
        <w:t>Інші адіністативні послуги                                                                       ___</w:t>
      </w:r>
      <w:r w:rsidRPr="009B0BC8">
        <w:rPr>
          <w:rFonts w:ascii="Times New Roman" w:hAnsi="Times New Roman" w:cs="Times New Roman"/>
          <w:sz w:val="22"/>
          <w:szCs w:val="22"/>
        </w:rPr>
        <w:t xml:space="preserve"> </w:t>
      </w:r>
      <w:r>
        <w:rPr>
          <w:rFonts w:ascii="Times New Roman" w:hAnsi="Times New Roman" w:cs="Times New Roman"/>
          <w:sz w:val="22"/>
          <w:szCs w:val="22"/>
          <w:lang w:val="uk-UA"/>
        </w:rPr>
        <w:t>_</w:t>
      </w:r>
      <w:r w:rsidRPr="00855A82">
        <w:rPr>
          <w:rFonts w:ascii="Times New Roman" w:hAnsi="Times New Roman" w:cs="Times New Roman"/>
          <w:sz w:val="22"/>
          <w:szCs w:val="22"/>
          <w:u w:val="single"/>
          <w:lang w:val="uk-UA"/>
        </w:rPr>
        <w:t>(</w:t>
      </w:r>
      <w:r w:rsidRPr="003A63AC">
        <w:rPr>
          <w:rFonts w:ascii="Times New Roman" w:hAnsi="Times New Roman" w:cs="Times New Roman"/>
          <w:sz w:val="22"/>
          <w:szCs w:val="22"/>
          <w:u w:val="single"/>
        </w:rPr>
        <w:t>258</w:t>
      </w:r>
      <w:r w:rsidRPr="00855A82">
        <w:rPr>
          <w:rFonts w:ascii="Times New Roman" w:hAnsi="Times New Roman" w:cs="Times New Roman"/>
          <w:sz w:val="22"/>
          <w:szCs w:val="22"/>
          <w:u w:val="single"/>
          <w:lang w:val="uk-UA"/>
        </w:rPr>
        <w:t xml:space="preserve">)              </w:t>
      </w:r>
      <w:r w:rsidRPr="003A63AC">
        <w:rPr>
          <w:rFonts w:ascii="Times New Roman" w:hAnsi="Times New Roman" w:cs="Times New Roman"/>
          <w:sz w:val="22"/>
          <w:szCs w:val="22"/>
          <w:u w:val="single"/>
        </w:rPr>
        <w:t xml:space="preserve"> </w:t>
      </w:r>
      <w:r w:rsidRPr="00855A82">
        <w:rPr>
          <w:rFonts w:ascii="Times New Roman" w:hAnsi="Times New Roman" w:cs="Times New Roman"/>
          <w:sz w:val="22"/>
          <w:szCs w:val="22"/>
          <w:u w:val="single"/>
          <w:lang w:val="uk-UA"/>
        </w:rPr>
        <w:t xml:space="preserve">   </w:t>
      </w:r>
      <w:r w:rsidRPr="009B0BC8">
        <w:rPr>
          <w:rFonts w:ascii="Times New Roman" w:hAnsi="Times New Roman" w:cs="Times New Roman"/>
          <w:sz w:val="22"/>
          <w:szCs w:val="22"/>
          <w:u w:val="single"/>
        </w:rPr>
        <w:t xml:space="preserve"> </w:t>
      </w:r>
      <w:r w:rsidRPr="00855A82">
        <w:rPr>
          <w:rFonts w:ascii="Times New Roman" w:hAnsi="Times New Roman" w:cs="Times New Roman"/>
          <w:sz w:val="22"/>
          <w:szCs w:val="22"/>
          <w:u w:val="single"/>
          <w:lang w:val="uk-UA"/>
        </w:rPr>
        <w:t xml:space="preserve">    (1</w:t>
      </w:r>
      <w:r w:rsidRPr="009B0BC8">
        <w:rPr>
          <w:rFonts w:ascii="Times New Roman" w:hAnsi="Times New Roman" w:cs="Times New Roman"/>
          <w:sz w:val="22"/>
          <w:szCs w:val="22"/>
          <w:u w:val="single"/>
        </w:rPr>
        <w:t>85</w:t>
      </w:r>
      <w:r w:rsidRPr="00855A82">
        <w:rPr>
          <w:rFonts w:ascii="Times New Roman" w:hAnsi="Times New Roman" w:cs="Times New Roman"/>
          <w:sz w:val="22"/>
          <w:szCs w:val="22"/>
          <w:u w:val="single"/>
          <w:lang w:val="uk-UA"/>
        </w:rPr>
        <w:t>)</w:t>
      </w:r>
      <w:r>
        <w:rPr>
          <w:rFonts w:ascii="Times New Roman" w:hAnsi="Times New Roman" w:cs="Times New Roman"/>
          <w:sz w:val="22"/>
          <w:szCs w:val="22"/>
          <w:u w:val="single"/>
          <w:lang w:val="uk-UA"/>
        </w:rPr>
        <w:t>___</w:t>
      </w:r>
    </w:p>
    <w:p w:rsidR="003A63AC" w:rsidRPr="008F1085" w:rsidRDefault="003A63AC" w:rsidP="003A63AC">
      <w:pPr>
        <w:pStyle w:val="ac"/>
        <w:rPr>
          <w:rFonts w:ascii="Times New Roman" w:hAnsi="Times New Roman" w:cs="Times New Roman"/>
          <w:sz w:val="22"/>
          <w:szCs w:val="22"/>
          <w:lang w:val="uk-UA"/>
        </w:rPr>
      </w:pPr>
      <w:r>
        <w:rPr>
          <w:rFonts w:ascii="Times New Roman" w:hAnsi="Times New Roman" w:cs="Times New Roman"/>
          <w:sz w:val="22"/>
          <w:szCs w:val="22"/>
          <w:lang w:val="uk-UA"/>
        </w:rPr>
        <w:t>ВСЬОГО                                                                                                               (</w:t>
      </w:r>
      <w:r w:rsidRPr="003A63AC">
        <w:rPr>
          <w:rFonts w:ascii="Times New Roman" w:hAnsi="Times New Roman" w:cs="Times New Roman"/>
          <w:sz w:val="22"/>
          <w:szCs w:val="22"/>
        </w:rPr>
        <w:t>4232</w:t>
      </w:r>
      <w:r>
        <w:rPr>
          <w:rFonts w:ascii="Times New Roman" w:hAnsi="Times New Roman" w:cs="Times New Roman"/>
          <w:sz w:val="22"/>
          <w:szCs w:val="22"/>
          <w:lang w:val="uk-UA"/>
        </w:rPr>
        <w:t>)                   (3</w:t>
      </w:r>
      <w:r w:rsidRPr="009B0BC8">
        <w:rPr>
          <w:rFonts w:ascii="Times New Roman" w:hAnsi="Times New Roman" w:cs="Times New Roman"/>
          <w:sz w:val="22"/>
          <w:szCs w:val="22"/>
        </w:rPr>
        <w:t>865</w:t>
      </w:r>
      <w:r w:rsidRPr="003A63AC">
        <w:rPr>
          <w:rFonts w:ascii="Times New Roman" w:hAnsi="Times New Roman" w:cs="Times New Roman"/>
          <w:sz w:val="22"/>
          <w:szCs w:val="22"/>
        </w:rPr>
        <w:t>)</w:t>
      </w:r>
      <w:r>
        <w:rPr>
          <w:rFonts w:ascii="Times New Roman" w:hAnsi="Times New Roman" w:cs="Times New Roman"/>
          <w:sz w:val="22"/>
          <w:szCs w:val="22"/>
          <w:lang w:val="uk-UA"/>
        </w:rPr>
        <w:t xml:space="preserve">                      </w:t>
      </w:r>
    </w:p>
    <w:p w:rsidR="003A63AC" w:rsidRPr="007A7E3F" w:rsidRDefault="003A63AC" w:rsidP="003A63AC">
      <w:pPr>
        <w:pStyle w:val="ac"/>
        <w:rPr>
          <w:rFonts w:ascii="Times New Roman" w:hAnsi="Times New Roman" w:cs="Times New Roman"/>
          <w:b/>
          <w:sz w:val="22"/>
          <w:szCs w:val="22"/>
        </w:rPr>
      </w:pPr>
      <w:r>
        <w:rPr>
          <w:rFonts w:ascii="Times New Roman" w:hAnsi="Times New Roman" w:cs="Times New Roman"/>
          <w:b/>
          <w:sz w:val="22"/>
          <w:szCs w:val="22"/>
          <w:lang w:val="uk-UA"/>
        </w:rPr>
        <w:t>8</w:t>
      </w:r>
      <w:r w:rsidRPr="007A7E3F">
        <w:rPr>
          <w:rFonts w:ascii="Times New Roman" w:hAnsi="Times New Roman" w:cs="Times New Roman"/>
          <w:b/>
          <w:sz w:val="22"/>
          <w:szCs w:val="22"/>
        </w:rPr>
        <w:t xml:space="preserve">. Фінансові витрати і доходи </w:t>
      </w:r>
    </w:p>
    <w:p w:rsidR="003A63AC" w:rsidRPr="007A7E3F" w:rsidRDefault="003A63AC" w:rsidP="003A63AC">
      <w:pPr>
        <w:pStyle w:val="ac"/>
        <w:rPr>
          <w:rFonts w:ascii="Times New Roman" w:hAnsi="Times New Roman" w:cs="Times New Roman"/>
          <w:sz w:val="22"/>
          <w:szCs w:val="22"/>
        </w:rPr>
      </w:pPr>
      <w:r w:rsidRPr="007A7E3F">
        <w:rPr>
          <w:rFonts w:ascii="Times New Roman" w:hAnsi="Times New Roman" w:cs="Times New Roman"/>
          <w:sz w:val="22"/>
          <w:szCs w:val="22"/>
        </w:rPr>
        <w:lastRenderedPageBreak/>
        <w:t>За рік, що закінчилися 31 грудня 201</w:t>
      </w:r>
      <w:r w:rsidRPr="009B0BC8">
        <w:rPr>
          <w:rFonts w:ascii="Times New Roman" w:hAnsi="Times New Roman" w:cs="Times New Roman"/>
          <w:sz w:val="22"/>
          <w:szCs w:val="22"/>
        </w:rPr>
        <w:t>5</w:t>
      </w:r>
      <w:r w:rsidRPr="007A7E3F">
        <w:rPr>
          <w:rFonts w:ascii="Times New Roman" w:hAnsi="Times New Roman" w:cs="Times New Roman"/>
          <w:sz w:val="22"/>
          <w:szCs w:val="22"/>
        </w:rPr>
        <w:t xml:space="preserve"> р. фінансові доходи і витрати представлені наступним чином: </w:t>
      </w:r>
    </w:p>
    <w:p w:rsidR="003A63AC" w:rsidRPr="007A7E3F" w:rsidRDefault="003A63AC" w:rsidP="003A63AC">
      <w:pPr>
        <w:pStyle w:val="ac"/>
        <w:rPr>
          <w:rFonts w:ascii="Times New Roman" w:hAnsi="Times New Roman" w:cs="Times New Roman"/>
          <w:sz w:val="22"/>
          <w:szCs w:val="22"/>
        </w:rPr>
      </w:pPr>
    </w:p>
    <w:p w:rsidR="003A63AC" w:rsidRPr="00855A82" w:rsidRDefault="003A63AC" w:rsidP="003A63AC">
      <w:pPr>
        <w:pStyle w:val="ac"/>
        <w:rPr>
          <w:rFonts w:ascii="Times New Roman" w:hAnsi="Times New Roman" w:cs="Times New Roman"/>
          <w:b/>
          <w:sz w:val="22"/>
          <w:szCs w:val="22"/>
          <w:u w:val="single"/>
        </w:rPr>
      </w:pPr>
      <w:r>
        <w:rPr>
          <w:rFonts w:ascii="Times New Roman" w:hAnsi="Times New Roman" w:cs="Times New Roman"/>
          <w:b/>
          <w:sz w:val="22"/>
          <w:szCs w:val="22"/>
          <w:lang w:val="uk-UA"/>
        </w:rPr>
        <w:t xml:space="preserve">                                                                                                                       </w:t>
      </w:r>
      <w:r w:rsidRPr="00E12CC9">
        <w:rPr>
          <w:rFonts w:ascii="Times New Roman" w:hAnsi="Times New Roman" w:cs="Times New Roman"/>
          <w:b/>
          <w:sz w:val="22"/>
          <w:szCs w:val="22"/>
        </w:rPr>
        <w:t xml:space="preserve">   </w:t>
      </w:r>
      <w:r w:rsidRPr="00855A82">
        <w:rPr>
          <w:rFonts w:ascii="Times New Roman" w:hAnsi="Times New Roman" w:cs="Times New Roman"/>
          <w:b/>
          <w:sz w:val="22"/>
          <w:szCs w:val="22"/>
          <w:u w:val="single"/>
        </w:rPr>
        <w:t>201</w:t>
      </w:r>
      <w:r>
        <w:rPr>
          <w:rFonts w:ascii="Times New Roman" w:hAnsi="Times New Roman" w:cs="Times New Roman"/>
          <w:b/>
          <w:sz w:val="22"/>
          <w:szCs w:val="22"/>
          <w:u w:val="single"/>
          <w:lang w:val="uk-UA"/>
        </w:rPr>
        <w:t>5</w:t>
      </w:r>
      <w:r w:rsidRPr="00855A82">
        <w:rPr>
          <w:rFonts w:ascii="Times New Roman" w:hAnsi="Times New Roman" w:cs="Times New Roman"/>
          <w:b/>
          <w:sz w:val="22"/>
          <w:szCs w:val="22"/>
          <w:u w:val="single"/>
        </w:rPr>
        <w:t xml:space="preserve"> р.</w:t>
      </w:r>
      <w:r>
        <w:rPr>
          <w:rFonts w:ascii="Times New Roman" w:hAnsi="Times New Roman" w:cs="Times New Roman"/>
          <w:b/>
          <w:sz w:val="22"/>
          <w:szCs w:val="22"/>
          <w:u w:val="single"/>
          <w:lang w:val="uk-UA"/>
        </w:rPr>
        <w:t>__________2014р_____</w:t>
      </w:r>
      <w:r w:rsidRPr="00855A82">
        <w:rPr>
          <w:rFonts w:ascii="Times New Roman" w:hAnsi="Times New Roman" w:cs="Times New Roman"/>
          <w:b/>
          <w:sz w:val="22"/>
          <w:szCs w:val="22"/>
          <w:u w:val="single"/>
        </w:rPr>
        <w:t xml:space="preserve"> </w:t>
      </w:r>
    </w:p>
    <w:p w:rsidR="003A63AC" w:rsidRPr="006D2C10" w:rsidRDefault="003A63AC" w:rsidP="003A63AC">
      <w:pPr>
        <w:pStyle w:val="ac"/>
        <w:rPr>
          <w:rFonts w:ascii="Times New Roman" w:hAnsi="Times New Roman" w:cs="Times New Roman"/>
          <w:sz w:val="22"/>
          <w:szCs w:val="22"/>
          <w:lang w:val="uk-UA"/>
        </w:rPr>
      </w:pPr>
    </w:p>
    <w:p w:rsidR="003A63AC" w:rsidRPr="009B0BC8" w:rsidRDefault="003A63AC" w:rsidP="003A63AC">
      <w:pPr>
        <w:pStyle w:val="ac"/>
        <w:rPr>
          <w:rFonts w:ascii="Times New Roman" w:hAnsi="Times New Roman" w:cs="Times New Roman"/>
          <w:sz w:val="22"/>
          <w:szCs w:val="22"/>
        </w:rPr>
      </w:pPr>
      <w:r w:rsidRPr="007A7E3F">
        <w:rPr>
          <w:rFonts w:ascii="Times New Roman" w:hAnsi="Times New Roman" w:cs="Times New Roman"/>
          <w:sz w:val="22"/>
          <w:szCs w:val="22"/>
        </w:rPr>
        <w:t>Відсотки</w:t>
      </w:r>
      <w:r>
        <w:rPr>
          <w:rFonts w:ascii="Times New Roman" w:hAnsi="Times New Roman" w:cs="Times New Roman"/>
          <w:sz w:val="22"/>
          <w:szCs w:val="22"/>
          <w:lang w:val="uk-UA"/>
        </w:rPr>
        <w:t xml:space="preserve"> </w:t>
      </w:r>
      <w:r w:rsidRPr="007A7E3F">
        <w:rPr>
          <w:rFonts w:ascii="Times New Roman" w:hAnsi="Times New Roman" w:cs="Times New Roman"/>
          <w:sz w:val="22"/>
          <w:szCs w:val="22"/>
        </w:rPr>
        <w:t xml:space="preserve"> </w:t>
      </w:r>
      <w:r>
        <w:rPr>
          <w:rFonts w:ascii="Times New Roman" w:hAnsi="Times New Roman" w:cs="Times New Roman"/>
          <w:sz w:val="22"/>
          <w:szCs w:val="22"/>
          <w:lang w:val="uk-UA"/>
        </w:rPr>
        <w:t xml:space="preserve">по депозитам </w:t>
      </w:r>
      <w:r w:rsidRPr="007A7E3F">
        <w:rPr>
          <w:rFonts w:ascii="Times New Roman" w:hAnsi="Times New Roman" w:cs="Times New Roman"/>
          <w:sz w:val="22"/>
          <w:szCs w:val="22"/>
        </w:rPr>
        <w:t xml:space="preserve"> </w:t>
      </w:r>
      <w:r w:rsidRPr="007A7E3F">
        <w:rPr>
          <w:rFonts w:ascii="Times New Roman" w:hAnsi="Times New Roman" w:cs="Times New Roman"/>
          <w:sz w:val="22"/>
          <w:szCs w:val="22"/>
        </w:rPr>
        <w:tab/>
      </w:r>
      <w:r w:rsidRPr="007A7E3F">
        <w:rPr>
          <w:rFonts w:ascii="Times New Roman" w:hAnsi="Times New Roman" w:cs="Times New Roman"/>
          <w:sz w:val="22"/>
          <w:szCs w:val="22"/>
        </w:rPr>
        <w:tab/>
      </w:r>
      <w:r>
        <w:rPr>
          <w:rFonts w:ascii="Times New Roman" w:hAnsi="Times New Roman" w:cs="Times New Roman"/>
          <w:sz w:val="22"/>
          <w:szCs w:val="22"/>
          <w:lang w:val="uk-UA"/>
        </w:rPr>
        <w:t xml:space="preserve">                                                           </w:t>
      </w:r>
      <w:r w:rsidRPr="009B0BC8">
        <w:rPr>
          <w:rFonts w:ascii="Times New Roman" w:hAnsi="Times New Roman" w:cs="Times New Roman"/>
          <w:sz w:val="22"/>
          <w:szCs w:val="22"/>
        </w:rPr>
        <w:t>2502</w:t>
      </w:r>
      <w:r w:rsidRPr="007A7E3F">
        <w:rPr>
          <w:rFonts w:ascii="Times New Roman" w:hAnsi="Times New Roman" w:cs="Times New Roman"/>
          <w:sz w:val="22"/>
          <w:szCs w:val="22"/>
        </w:rPr>
        <w:tab/>
      </w:r>
      <w:r w:rsidRPr="007A7E3F">
        <w:rPr>
          <w:rFonts w:ascii="Times New Roman" w:hAnsi="Times New Roman" w:cs="Times New Roman"/>
          <w:sz w:val="22"/>
          <w:szCs w:val="22"/>
        </w:rPr>
        <w:tab/>
      </w:r>
      <w:r>
        <w:rPr>
          <w:rFonts w:ascii="Times New Roman" w:hAnsi="Times New Roman" w:cs="Times New Roman"/>
          <w:sz w:val="22"/>
          <w:szCs w:val="22"/>
          <w:lang w:val="uk-UA"/>
        </w:rPr>
        <w:t>21</w:t>
      </w:r>
      <w:r w:rsidRPr="009B0BC8">
        <w:rPr>
          <w:rFonts w:ascii="Times New Roman" w:hAnsi="Times New Roman" w:cs="Times New Roman"/>
          <w:sz w:val="22"/>
          <w:szCs w:val="22"/>
        </w:rPr>
        <w:t>61</w:t>
      </w:r>
      <w:r>
        <w:rPr>
          <w:rFonts w:ascii="Times New Roman" w:hAnsi="Times New Roman" w:cs="Times New Roman"/>
          <w:sz w:val="22"/>
          <w:szCs w:val="22"/>
          <w:lang w:val="uk-UA"/>
        </w:rPr>
        <w:t xml:space="preserve">                                     Відсотки  по облігаціям</w:t>
      </w:r>
      <w:r w:rsidRPr="007A7E3F">
        <w:rPr>
          <w:rFonts w:ascii="Times New Roman" w:hAnsi="Times New Roman" w:cs="Times New Roman"/>
          <w:sz w:val="22"/>
          <w:szCs w:val="22"/>
        </w:rPr>
        <w:tab/>
      </w:r>
      <w:r w:rsidRPr="007A7E3F">
        <w:rPr>
          <w:rFonts w:ascii="Times New Roman" w:hAnsi="Times New Roman" w:cs="Times New Roman"/>
          <w:sz w:val="22"/>
          <w:szCs w:val="22"/>
        </w:rPr>
        <w:tab/>
        <w:t xml:space="preserve">                    </w:t>
      </w:r>
      <w:r>
        <w:rPr>
          <w:rFonts w:ascii="Times New Roman" w:hAnsi="Times New Roman" w:cs="Times New Roman"/>
          <w:sz w:val="22"/>
          <w:szCs w:val="22"/>
          <w:lang w:val="uk-UA"/>
        </w:rPr>
        <w:t xml:space="preserve">                                       </w:t>
      </w:r>
      <w:r w:rsidRPr="009B0BC8">
        <w:rPr>
          <w:rFonts w:ascii="Times New Roman" w:hAnsi="Times New Roman" w:cs="Times New Roman"/>
          <w:sz w:val="22"/>
          <w:szCs w:val="22"/>
        </w:rPr>
        <w:t>6219</w:t>
      </w:r>
      <w:r>
        <w:rPr>
          <w:rFonts w:ascii="Times New Roman" w:hAnsi="Times New Roman" w:cs="Times New Roman"/>
          <w:sz w:val="22"/>
          <w:szCs w:val="22"/>
          <w:lang w:val="uk-UA"/>
        </w:rPr>
        <w:t xml:space="preserve">                        </w:t>
      </w:r>
      <w:r w:rsidRPr="009B0BC8">
        <w:rPr>
          <w:rFonts w:ascii="Times New Roman" w:hAnsi="Times New Roman" w:cs="Times New Roman"/>
          <w:sz w:val="22"/>
          <w:szCs w:val="22"/>
        </w:rPr>
        <w:t>4392</w:t>
      </w:r>
    </w:p>
    <w:p w:rsidR="003A63AC" w:rsidRDefault="003A63AC" w:rsidP="003A63AC">
      <w:pPr>
        <w:pStyle w:val="ac"/>
        <w:rPr>
          <w:rFonts w:ascii="Times New Roman" w:hAnsi="Times New Roman" w:cs="Times New Roman"/>
          <w:sz w:val="22"/>
          <w:szCs w:val="22"/>
          <w:lang w:val="uk-UA"/>
        </w:rPr>
      </w:pPr>
      <w:r>
        <w:rPr>
          <w:rFonts w:ascii="Times New Roman" w:hAnsi="Times New Roman" w:cs="Times New Roman"/>
          <w:sz w:val="22"/>
          <w:szCs w:val="22"/>
          <w:lang w:val="uk-UA"/>
        </w:rPr>
        <w:t>Дивіденти                                                                                                       _</w:t>
      </w:r>
      <w:r w:rsidRPr="00855A82">
        <w:rPr>
          <w:rFonts w:ascii="Times New Roman" w:hAnsi="Times New Roman" w:cs="Times New Roman"/>
          <w:sz w:val="22"/>
          <w:szCs w:val="22"/>
          <w:u w:val="single"/>
          <w:lang w:val="uk-UA"/>
        </w:rPr>
        <w:t>1</w:t>
      </w:r>
      <w:r w:rsidRPr="003A63AC">
        <w:rPr>
          <w:rFonts w:ascii="Times New Roman" w:hAnsi="Times New Roman" w:cs="Times New Roman"/>
          <w:sz w:val="22"/>
          <w:szCs w:val="22"/>
          <w:u w:val="single"/>
        </w:rPr>
        <w:t>2</w:t>
      </w:r>
      <w:r>
        <w:rPr>
          <w:rFonts w:ascii="Times New Roman" w:hAnsi="Times New Roman" w:cs="Times New Roman"/>
          <w:sz w:val="22"/>
          <w:szCs w:val="22"/>
          <w:u w:val="single"/>
          <w:lang w:val="uk-UA"/>
        </w:rPr>
        <w:t>3</w:t>
      </w:r>
      <w:r w:rsidRPr="003A63AC">
        <w:rPr>
          <w:rFonts w:ascii="Times New Roman" w:hAnsi="Times New Roman" w:cs="Times New Roman"/>
          <w:sz w:val="22"/>
          <w:szCs w:val="22"/>
          <w:u w:val="single"/>
        </w:rPr>
        <w:t>4</w:t>
      </w:r>
      <w:r w:rsidRPr="00855A82">
        <w:rPr>
          <w:rFonts w:ascii="Times New Roman" w:hAnsi="Times New Roman" w:cs="Times New Roman"/>
          <w:sz w:val="22"/>
          <w:szCs w:val="22"/>
          <w:u w:val="single"/>
          <w:lang w:val="uk-UA"/>
        </w:rPr>
        <w:t xml:space="preserve">                        </w:t>
      </w:r>
      <w:r w:rsidRPr="003A63AC">
        <w:rPr>
          <w:rFonts w:ascii="Times New Roman" w:hAnsi="Times New Roman" w:cs="Times New Roman"/>
          <w:sz w:val="22"/>
          <w:szCs w:val="22"/>
          <w:u w:val="single"/>
        </w:rPr>
        <w:t>1065</w:t>
      </w:r>
      <w:r>
        <w:rPr>
          <w:rFonts w:ascii="Times New Roman" w:hAnsi="Times New Roman" w:cs="Times New Roman"/>
          <w:sz w:val="22"/>
          <w:szCs w:val="22"/>
          <w:u w:val="single"/>
          <w:lang w:val="uk-UA"/>
        </w:rPr>
        <w:t>___</w:t>
      </w:r>
    </w:p>
    <w:p w:rsidR="003A63AC" w:rsidRPr="00E12CC9" w:rsidRDefault="003A63AC" w:rsidP="003A63AC">
      <w:pPr>
        <w:pStyle w:val="ac"/>
        <w:rPr>
          <w:rFonts w:ascii="Times New Roman" w:hAnsi="Times New Roman" w:cs="Times New Roman"/>
          <w:sz w:val="22"/>
          <w:szCs w:val="22"/>
          <w:lang w:val="uk-UA"/>
        </w:rPr>
      </w:pPr>
      <w:r>
        <w:rPr>
          <w:rFonts w:ascii="Times New Roman" w:hAnsi="Times New Roman" w:cs="Times New Roman"/>
          <w:sz w:val="22"/>
          <w:szCs w:val="22"/>
          <w:lang w:val="uk-UA"/>
        </w:rPr>
        <w:t xml:space="preserve">ВСЬГО                                                                                                             9955                      </w:t>
      </w:r>
      <w:r w:rsidRPr="003A63AC">
        <w:rPr>
          <w:rFonts w:ascii="Times New Roman" w:hAnsi="Times New Roman" w:cs="Times New Roman"/>
          <w:sz w:val="22"/>
          <w:szCs w:val="22"/>
        </w:rPr>
        <w:t xml:space="preserve"> </w:t>
      </w:r>
      <w:r>
        <w:rPr>
          <w:rFonts w:ascii="Times New Roman" w:hAnsi="Times New Roman" w:cs="Times New Roman"/>
          <w:sz w:val="22"/>
          <w:szCs w:val="22"/>
          <w:lang w:val="uk-UA"/>
        </w:rPr>
        <w:t xml:space="preserve">  7</w:t>
      </w:r>
      <w:r w:rsidRPr="003A63AC">
        <w:rPr>
          <w:rFonts w:ascii="Times New Roman" w:hAnsi="Times New Roman" w:cs="Times New Roman"/>
          <w:sz w:val="22"/>
          <w:szCs w:val="22"/>
        </w:rPr>
        <w:t>618</w:t>
      </w:r>
      <w:r>
        <w:rPr>
          <w:rFonts w:ascii="Times New Roman" w:hAnsi="Times New Roman" w:cs="Times New Roman"/>
          <w:sz w:val="22"/>
          <w:szCs w:val="22"/>
          <w:lang w:val="uk-UA"/>
        </w:rPr>
        <w:t xml:space="preserve">                                                            </w:t>
      </w:r>
    </w:p>
    <w:p w:rsidR="003A63AC" w:rsidRPr="007A7E3F" w:rsidRDefault="003A63AC" w:rsidP="003A63AC">
      <w:pPr>
        <w:pStyle w:val="ac"/>
        <w:rPr>
          <w:rFonts w:ascii="Times New Roman" w:hAnsi="Times New Roman" w:cs="Times New Roman"/>
          <w:b/>
          <w:sz w:val="22"/>
          <w:szCs w:val="22"/>
        </w:rPr>
      </w:pPr>
      <w:r>
        <w:rPr>
          <w:rFonts w:ascii="Times New Roman" w:hAnsi="Times New Roman" w:cs="Times New Roman"/>
          <w:b/>
          <w:sz w:val="22"/>
          <w:szCs w:val="22"/>
          <w:lang w:val="uk-UA"/>
        </w:rPr>
        <w:t>9</w:t>
      </w:r>
      <w:r w:rsidRPr="007A7E3F">
        <w:rPr>
          <w:rFonts w:ascii="Times New Roman" w:hAnsi="Times New Roman" w:cs="Times New Roman"/>
          <w:b/>
          <w:sz w:val="22"/>
          <w:szCs w:val="22"/>
        </w:rPr>
        <w:t xml:space="preserve">. Інші доходи </w:t>
      </w:r>
    </w:p>
    <w:p w:rsidR="003A63AC" w:rsidRPr="007A7E3F" w:rsidRDefault="003A63AC" w:rsidP="003A63AC">
      <w:pPr>
        <w:pStyle w:val="ac"/>
        <w:rPr>
          <w:rFonts w:ascii="Times New Roman" w:hAnsi="Times New Roman" w:cs="Times New Roman"/>
          <w:sz w:val="22"/>
          <w:szCs w:val="22"/>
        </w:rPr>
      </w:pPr>
      <w:r w:rsidRPr="007A7E3F">
        <w:rPr>
          <w:rFonts w:ascii="Times New Roman" w:hAnsi="Times New Roman" w:cs="Times New Roman"/>
          <w:sz w:val="22"/>
          <w:szCs w:val="22"/>
        </w:rPr>
        <w:t>За рік, що закінчилися 31 грудня 201</w:t>
      </w:r>
      <w:r>
        <w:rPr>
          <w:rFonts w:ascii="Times New Roman" w:hAnsi="Times New Roman" w:cs="Times New Roman"/>
          <w:sz w:val="22"/>
          <w:szCs w:val="22"/>
          <w:lang w:val="uk-UA"/>
        </w:rPr>
        <w:t>5</w:t>
      </w:r>
      <w:r w:rsidRPr="007A7E3F">
        <w:rPr>
          <w:rFonts w:ascii="Times New Roman" w:hAnsi="Times New Roman" w:cs="Times New Roman"/>
          <w:sz w:val="22"/>
          <w:szCs w:val="22"/>
        </w:rPr>
        <w:t xml:space="preserve"> р. інші доходи представлені наступним чином: </w:t>
      </w:r>
    </w:p>
    <w:p w:rsidR="003A63AC" w:rsidRPr="00947F5D" w:rsidRDefault="003A63AC" w:rsidP="003A63AC">
      <w:pPr>
        <w:pStyle w:val="ac"/>
        <w:rPr>
          <w:rFonts w:ascii="Times New Roman" w:hAnsi="Times New Roman" w:cs="Times New Roman"/>
          <w:b/>
          <w:sz w:val="22"/>
          <w:szCs w:val="22"/>
          <w:u w:val="single"/>
          <w:lang w:val="uk-UA"/>
        </w:rPr>
      </w:pPr>
      <w:r>
        <w:rPr>
          <w:rFonts w:ascii="Times New Roman" w:hAnsi="Times New Roman" w:cs="Times New Roman"/>
          <w:sz w:val="22"/>
          <w:szCs w:val="22"/>
          <w:lang w:val="uk-UA"/>
        </w:rPr>
        <w:t xml:space="preserve">                                                                                           </w:t>
      </w:r>
      <w:r w:rsidRPr="00E12CC9">
        <w:rPr>
          <w:rFonts w:ascii="Times New Roman" w:hAnsi="Times New Roman" w:cs="Times New Roman"/>
          <w:sz w:val="22"/>
          <w:szCs w:val="22"/>
        </w:rPr>
        <w:t xml:space="preserve">                           </w:t>
      </w:r>
      <w:r>
        <w:rPr>
          <w:rFonts w:ascii="Times New Roman" w:hAnsi="Times New Roman" w:cs="Times New Roman"/>
          <w:sz w:val="22"/>
          <w:szCs w:val="22"/>
          <w:lang w:val="uk-UA"/>
        </w:rPr>
        <w:t>_</w:t>
      </w:r>
      <w:r w:rsidRPr="00947F5D">
        <w:rPr>
          <w:rFonts w:ascii="Times New Roman" w:hAnsi="Times New Roman" w:cs="Times New Roman"/>
          <w:b/>
          <w:sz w:val="22"/>
          <w:szCs w:val="22"/>
          <w:u w:val="single"/>
        </w:rPr>
        <w:t>201</w:t>
      </w:r>
      <w:r>
        <w:rPr>
          <w:rFonts w:ascii="Times New Roman" w:hAnsi="Times New Roman" w:cs="Times New Roman"/>
          <w:b/>
          <w:sz w:val="22"/>
          <w:szCs w:val="22"/>
          <w:u w:val="single"/>
          <w:lang w:val="uk-UA"/>
        </w:rPr>
        <w:t>5</w:t>
      </w:r>
      <w:r w:rsidRPr="00947F5D">
        <w:rPr>
          <w:rFonts w:ascii="Times New Roman" w:hAnsi="Times New Roman" w:cs="Times New Roman"/>
          <w:b/>
          <w:sz w:val="22"/>
          <w:szCs w:val="22"/>
          <w:u w:val="single"/>
        </w:rPr>
        <w:t xml:space="preserve"> р.</w:t>
      </w:r>
      <w:r>
        <w:rPr>
          <w:rFonts w:ascii="Times New Roman" w:hAnsi="Times New Roman" w:cs="Times New Roman"/>
          <w:b/>
          <w:sz w:val="22"/>
          <w:szCs w:val="22"/>
          <w:u w:val="single"/>
          <w:lang w:val="uk-UA"/>
        </w:rPr>
        <w:t>____________2014р.</w:t>
      </w:r>
    </w:p>
    <w:p w:rsidR="003A63AC" w:rsidRPr="007A7E3F" w:rsidRDefault="003A63AC" w:rsidP="003A63AC">
      <w:pPr>
        <w:pStyle w:val="ac"/>
        <w:rPr>
          <w:rFonts w:ascii="Times New Roman" w:hAnsi="Times New Roman" w:cs="Times New Roman"/>
          <w:sz w:val="22"/>
          <w:szCs w:val="22"/>
        </w:rPr>
      </w:pPr>
    </w:p>
    <w:p w:rsidR="003A63AC" w:rsidRDefault="003A63AC" w:rsidP="003A63AC">
      <w:pPr>
        <w:pStyle w:val="ac"/>
        <w:rPr>
          <w:rFonts w:ascii="Times New Roman" w:hAnsi="Times New Roman" w:cs="Times New Roman"/>
          <w:sz w:val="22"/>
          <w:szCs w:val="22"/>
          <w:lang w:val="uk-UA"/>
        </w:rPr>
      </w:pPr>
      <w:r w:rsidRPr="007A7E3F">
        <w:rPr>
          <w:rFonts w:ascii="Times New Roman" w:hAnsi="Times New Roman" w:cs="Times New Roman"/>
          <w:sz w:val="22"/>
          <w:szCs w:val="22"/>
        </w:rPr>
        <w:t xml:space="preserve">Дохід від реалізації фінансових інвестицій </w:t>
      </w:r>
      <w:r w:rsidRPr="007A7E3F">
        <w:rPr>
          <w:rFonts w:ascii="Times New Roman" w:hAnsi="Times New Roman" w:cs="Times New Roman"/>
          <w:sz w:val="22"/>
          <w:szCs w:val="22"/>
        </w:rPr>
        <w:tab/>
      </w:r>
      <w:r w:rsidRPr="007A7E3F">
        <w:rPr>
          <w:rFonts w:ascii="Times New Roman" w:hAnsi="Times New Roman" w:cs="Times New Roman"/>
          <w:sz w:val="22"/>
          <w:szCs w:val="22"/>
        </w:rPr>
        <w:tab/>
      </w:r>
      <w:r w:rsidRPr="007A7E3F">
        <w:rPr>
          <w:rFonts w:ascii="Times New Roman" w:hAnsi="Times New Roman" w:cs="Times New Roman"/>
          <w:sz w:val="22"/>
          <w:szCs w:val="22"/>
        </w:rPr>
        <w:tab/>
      </w:r>
      <w:r w:rsidRPr="007A7E3F">
        <w:rPr>
          <w:rFonts w:ascii="Times New Roman" w:hAnsi="Times New Roman" w:cs="Times New Roman"/>
          <w:sz w:val="22"/>
          <w:szCs w:val="22"/>
        </w:rPr>
        <w:tab/>
      </w:r>
      <w:r>
        <w:rPr>
          <w:rFonts w:ascii="Times New Roman" w:hAnsi="Times New Roman" w:cs="Times New Roman"/>
          <w:sz w:val="22"/>
          <w:szCs w:val="22"/>
          <w:lang w:val="uk-UA"/>
        </w:rPr>
        <w:t xml:space="preserve">     5716</w:t>
      </w:r>
      <w:r w:rsidRPr="007A7E3F">
        <w:rPr>
          <w:rFonts w:ascii="Times New Roman" w:hAnsi="Times New Roman" w:cs="Times New Roman"/>
          <w:sz w:val="22"/>
          <w:szCs w:val="22"/>
        </w:rPr>
        <w:tab/>
        <w:t xml:space="preserve">  </w:t>
      </w:r>
      <w:r>
        <w:rPr>
          <w:rFonts w:ascii="Times New Roman" w:hAnsi="Times New Roman" w:cs="Times New Roman"/>
          <w:sz w:val="22"/>
          <w:szCs w:val="22"/>
          <w:lang w:val="uk-UA"/>
        </w:rPr>
        <w:t xml:space="preserve">  </w:t>
      </w:r>
      <w:r w:rsidRPr="007A7E3F">
        <w:rPr>
          <w:rFonts w:ascii="Times New Roman" w:hAnsi="Times New Roman" w:cs="Times New Roman"/>
          <w:sz w:val="22"/>
          <w:szCs w:val="22"/>
        </w:rPr>
        <w:t xml:space="preserve">   </w:t>
      </w:r>
      <w:r>
        <w:rPr>
          <w:rFonts w:ascii="Times New Roman" w:hAnsi="Times New Roman" w:cs="Times New Roman"/>
          <w:sz w:val="22"/>
          <w:szCs w:val="22"/>
          <w:lang w:val="uk-UA"/>
        </w:rPr>
        <w:t xml:space="preserve">   8994</w:t>
      </w:r>
      <w:r w:rsidRPr="007A7E3F">
        <w:rPr>
          <w:rFonts w:ascii="Times New Roman" w:hAnsi="Times New Roman" w:cs="Times New Roman"/>
          <w:sz w:val="22"/>
          <w:szCs w:val="22"/>
        </w:rPr>
        <w:t xml:space="preserve"> </w:t>
      </w:r>
    </w:p>
    <w:p w:rsidR="003A63AC" w:rsidRPr="00B02210" w:rsidRDefault="003A63AC" w:rsidP="003A63AC">
      <w:pPr>
        <w:pStyle w:val="ac"/>
        <w:rPr>
          <w:rFonts w:ascii="Times New Roman" w:hAnsi="Times New Roman" w:cs="Times New Roman"/>
          <w:sz w:val="22"/>
          <w:szCs w:val="22"/>
          <w:lang w:val="uk-UA"/>
        </w:rPr>
      </w:pPr>
      <w:r>
        <w:rPr>
          <w:rFonts w:ascii="Times New Roman" w:hAnsi="Times New Roman" w:cs="Times New Roman"/>
          <w:sz w:val="22"/>
          <w:szCs w:val="22"/>
          <w:lang w:val="uk-UA"/>
        </w:rPr>
        <w:t xml:space="preserve">Дохід від переоцінки фінансових інвестицій                                         </w:t>
      </w:r>
      <w:r w:rsidRPr="00B02210">
        <w:rPr>
          <w:rFonts w:ascii="Times New Roman" w:hAnsi="Times New Roman" w:cs="Times New Roman"/>
          <w:sz w:val="22"/>
          <w:szCs w:val="22"/>
          <w:u w:val="single"/>
          <w:lang w:val="uk-UA"/>
        </w:rPr>
        <w:t xml:space="preserve">  </w:t>
      </w:r>
      <w:r>
        <w:rPr>
          <w:rFonts w:ascii="Times New Roman" w:hAnsi="Times New Roman" w:cs="Times New Roman"/>
          <w:sz w:val="22"/>
          <w:szCs w:val="22"/>
          <w:u w:val="single"/>
          <w:lang w:val="uk-UA"/>
        </w:rPr>
        <w:t>49955                       3</w:t>
      </w:r>
      <w:r w:rsidRPr="00B02210">
        <w:rPr>
          <w:rFonts w:ascii="Times New Roman" w:hAnsi="Times New Roman" w:cs="Times New Roman"/>
          <w:sz w:val="22"/>
          <w:szCs w:val="22"/>
          <w:u w:val="single"/>
          <w:lang w:val="uk-UA"/>
        </w:rPr>
        <w:t>9</w:t>
      </w:r>
      <w:r>
        <w:rPr>
          <w:rFonts w:ascii="Times New Roman" w:hAnsi="Times New Roman" w:cs="Times New Roman"/>
          <w:sz w:val="22"/>
          <w:szCs w:val="22"/>
          <w:u w:val="single"/>
          <w:lang w:val="uk-UA"/>
        </w:rPr>
        <w:t>673_</w:t>
      </w:r>
    </w:p>
    <w:p w:rsidR="003A63AC" w:rsidRDefault="003A63AC" w:rsidP="003A63AC">
      <w:pPr>
        <w:pStyle w:val="ac"/>
        <w:rPr>
          <w:rFonts w:ascii="Times New Roman" w:hAnsi="Times New Roman" w:cs="Times New Roman"/>
          <w:sz w:val="22"/>
          <w:szCs w:val="22"/>
          <w:lang w:val="uk-UA"/>
        </w:rPr>
      </w:pPr>
      <w:r>
        <w:rPr>
          <w:rFonts w:ascii="Times New Roman" w:hAnsi="Times New Roman" w:cs="Times New Roman"/>
          <w:sz w:val="22"/>
          <w:szCs w:val="22"/>
          <w:lang w:val="uk-UA"/>
        </w:rPr>
        <w:t xml:space="preserve">ВСЬОГО                                                                                                        55671                       48667                                 </w:t>
      </w:r>
    </w:p>
    <w:p w:rsidR="003A63AC" w:rsidRPr="00E12CC9" w:rsidRDefault="003A63AC" w:rsidP="003A63AC">
      <w:pPr>
        <w:pStyle w:val="ac"/>
        <w:rPr>
          <w:rFonts w:ascii="Times New Roman" w:hAnsi="Times New Roman" w:cs="Times New Roman"/>
          <w:sz w:val="22"/>
          <w:szCs w:val="22"/>
          <w:lang w:val="uk-UA"/>
        </w:rPr>
      </w:pPr>
    </w:p>
    <w:p w:rsidR="003A63AC" w:rsidRPr="007A7E3F" w:rsidRDefault="003A63AC" w:rsidP="003A63AC">
      <w:pPr>
        <w:pStyle w:val="ac"/>
        <w:rPr>
          <w:rFonts w:ascii="Times New Roman" w:hAnsi="Times New Roman" w:cs="Times New Roman"/>
          <w:b/>
          <w:sz w:val="22"/>
          <w:szCs w:val="22"/>
        </w:rPr>
      </w:pPr>
      <w:r w:rsidRPr="007A7E3F">
        <w:rPr>
          <w:rFonts w:ascii="Times New Roman" w:hAnsi="Times New Roman" w:cs="Times New Roman"/>
          <w:b/>
          <w:sz w:val="22"/>
          <w:szCs w:val="22"/>
        </w:rPr>
        <w:t>1</w:t>
      </w:r>
      <w:r>
        <w:rPr>
          <w:rFonts w:ascii="Times New Roman" w:hAnsi="Times New Roman" w:cs="Times New Roman"/>
          <w:b/>
          <w:sz w:val="22"/>
          <w:szCs w:val="22"/>
          <w:lang w:val="uk-UA"/>
        </w:rPr>
        <w:t>0</w:t>
      </w:r>
      <w:r w:rsidRPr="007A7E3F">
        <w:rPr>
          <w:rFonts w:ascii="Times New Roman" w:hAnsi="Times New Roman" w:cs="Times New Roman"/>
          <w:b/>
          <w:sz w:val="22"/>
          <w:szCs w:val="22"/>
        </w:rPr>
        <w:t xml:space="preserve">. Інші витрати </w:t>
      </w:r>
    </w:p>
    <w:p w:rsidR="003A63AC" w:rsidRPr="007A7E3F" w:rsidRDefault="003A63AC" w:rsidP="003A63AC">
      <w:pPr>
        <w:pStyle w:val="ac"/>
        <w:rPr>
          <w:rFonts w:ascii="Times New Roman" w:hAnsi="Times New Roman" w:cs="Times New Roman"/>
          <w:sz w:val="22"/>
          <w:szCs w:val="22"/>
        </w:rPr>
      </w:pPr>
      <w:r w:rsidRPr="007A7E3F">
        <w:rPr>
          <w:rFonts w:ascii="Times New Roman" w:hAnsi="Times New Roman" w:cs="Times New Roman"/>
          <w:sz w:val="22"/>
          <w:szCs w:val="22"/>
        </w:rPr>
        <w:t>За рік, що закінчилися 31 грудня 201</w:t>
      </w:r>
      <w:r>
        <w:rPr>
          <w:rFonts w:ascii="Times New Roman" w:hAnsi="Times New Roman" w:cs="Times New Roman"/>
          <w:sz w:val="22"/>
          <w:szCs w:val="22"/>
          <w:lang w:val="uk-UA"/>
        </w:rPr>
        <w:t>5</w:t>
      </w:r>
      <w:r w:rsidRPr="007A7E3F">
        <w:rPr>
          <w:rFonts w:ascii="Times New Roman" w:hAnsi="Times New Roman" w:cs="Times New Roman"/>
          <w:sz w:val="22"/>
          <w:szCs w:val="22"/>
        </w:rPr>
        <w:t xml:space="preserve"> р. інші витрати представлені наступним чином: </w:t>
      </w:r>
    </w:p>
    <w:p w:rsidR="003A63AC" w:rsidRPr="007A7E3F" w:rsidRDefault="003A63AC" w:rsidP="003A63AC">
      <w:pPr>
        <w:pStyle w:val="ac"/>
        <w:rPr>
          <w:rFonts w:ascii="Times New Roman" w:hAnsi="Times New Roman" w:cs="Times New Roman"/>
          <w:sz w:val="22"/>
          <w:szCs w:val="22"/>
        </w:rPr>
      </w:pPr>
    </w:p>
    <w:p w:rsidR="003A63AC" w:rsidRPr="00B02210" w:rsidRDefault="003A63AC" w:rsidP="003A63AC">
      <w:pPr>
        <w:pStyle w:val="ac"/>
        <w:rPr>
          <w:rFonts w:ascii="Times New Roman" w:hAnsi="Times New Roman" w:cs="Times New Roman"/>
          <w:b/>
          <w:sz w:val="22"/>
          <w:szCs w:val="22"/>
          <w:u w:val="single"/>
          <w:lang w:val="uk-UA"/>
        </w:rPr>
      </w:pPr>
      <w:r>
        <w:rPr>
          <w:rFonts w:ascii="Times New Roman" w:hAnsi="Times New Roman" w:cs="Times New Roman"/>
          <w:b/>
          <w:sz w:val="22"/>
          <w:szCs w:val="22"/>
          <w:lang w:val="uk-UA"/>
        </w:rPr>
        <w:t xml:space="preserve">                                                                                                                     </w:t>
      </w:r>
      <w:r w:rsidRPr="00E12CC9">
        <w:rPr>
          <w:rFonts w:ascii="Times New Roman" w:hAnsi="Times New Roman" w:cs="Times New Roman"/>
          <w:b/>
          <w:sz w:val="22"/>
          <w:szCs w:val="22"/>
        </w:rPr>
        <w:t xml:space="preserve">   </w:t>
      </w:r>
      <w:r w:rsidRPr="00B02210">
        <w:rPr>
          <w:rFonts w:ascii="Times New Roman" w:hAnsi="Times New Roman" w:cs="Times New Roman"/>
          <w:b/>
          <w:sz w:val="22"/>
          <w:szCs w:val="22"/>
          <w:u w:val="single"/>
        </w:rPr>
        <w:t xml:space="preserve">  201</w:t>
      </w:r>
      <w:r>
        <w:rPr>
          <w:rFonts w:ascii="Times New Roman" w:hAnsi="Times New Roman" w:cs="Times New Roman"/>
          <w:b/>
          <w:sz w:val="22"/>
          <w:szCs w:val="22"/>
          <w:u w:val="single"/>
          <w:lang w:val="uk-UA"/>
        </w:rPr>
        <w:t>5</w:t>
      </w:r>
      <w:r w:rsidRPr="00B02210">
        <w:rPr>
          <w:rFonts w:ascii="Times New Roman" w:hAnsi="Times New Roman" w:cs="Times New Roman"/>
          <w:b/>
          <w:sz w:val="22"/>
          <w:szCs w:val="22"/>
          <w:u w:val="single"/>
        </w:rPr>
        <w:t xml:space="preserve"> р.</w:t>
      </w:r>
      <w:r>
        <w:rPr>
          <w:rFonts w:ascii="Times New Roman" w:hAnsi="Times New Roman" w:cs="Times New Roman"/>
          <w:b/>
          <w:sz w:val="22"/>
          <w:szCs w:val="22"/>
          <w:u w:val="single"/>
          <w:lang w:val="uk-UA"/>
        </w:rPr>
        <w:t>_________2014р.__</w:t>
      </w:r>
    </w:p>
    <w:p w:rsidR="003A63AC" w:rsidRPr="007A7E3F" w:rsidRDefault="003A63AC" w:rsidP="003A63AC">
      <w:pPr>
        <w:pStyle w:val="ac"/>
        <w:rPr>
          <w:rFonts w:ascii="Times New Roman" w:hAnsi="Times New Roman" w:cs="Times New Roman"/>
          <w:sz w:val="22"/>
          <w:szCs w:val="22"/>
        </w:rPr>
      </w:pPr>
    </w:p>
    <w:p w:rsidR="003A63AC" w:rsidRDefault="003A63AC" w:rsidP="003A63AC">
      <w:pPr>
        <w:pStyle w:val="ac"/>
        <w:rPr>
          <w:rFonts w:ascii="Times New Roman" w:hAnsi="Times New Roman" w:cs="Times New Roman"/>
          <w:sz w:val="22"/>
          <w:szCs w:val="22"/>
          <w:lang w:val="uk-UA"/>
        </w:rPr>
      </w:pPr>
      <w:r>
        <w:rPr>
          <w:rFonts w:ascii="Times New Roman" w:hAnsi="Times New Roman" w:cs="Times New Roman"/>
          <w:sz w:val="22"/>
          <w:szCs w:val="22"/>
          <w:lang w:val="uk-UA"/>
        </w:rPr>
        <w:t>Собівартість реалізації фінансових інвестицій                                            (7832)</w:t>
      </w:r>
      <w:r w:rsidRPr="007A7E3F">
        <w:rPr>
          <w:rFonts w:ascii="Times New Roman" w:hAnsi="Times New Roman" w:cs="Times New Roman"/>
          <w:sz w:val="22"/>
          <w:szCs w:val="22"/>
        </w:rPr>
        <w:t xml:space="preserve"> </w:t>
      </w:r>
      <w:r>
        <w:rPr>
          <w:rFonts w:ascii="Times New Roman" w:hAnsi="Times New Roman" w:cs="Times New Roman"/>
          <w:sz w:val="22"/>
          <w:szCs w:val="22"/>
          <w:lang w:val="uk-UA"/>
        </w:rPr>
        <w:t xml:space="preserve">                    (9076)</w:t>
      </w:r>
      <w:r w:rsidRPr="007A7E3F">
        <w:rPr>
          <w:rFonts w:ascii="Times New Roman" w:hAnsi="Times New Roman" w:cs="Times New Roman"/>
          <w:sz w:val="22"/>
          <w:szCs w:val="22"/>
        </w:rPr>
        <w:tab/>
      </w:r>
      <w:r>
        <w:rPr>
          <w:rFonts w:ascii="Times New Roman" w:hAnsi="Times New Roman" w:cs="Times New Roman"/>
          <w:sz w:val="22"/>
          <w:szCs w:val="22"/>
          <w:lang w:val="uk-UA"/>
        </w:rPr>
        <w:t xml:space="preserve">                                                                                                         Уцінка фінансових інвестицій                                                                      </w:t>
      </w:r>
      <w:r w:rsidRPr="0089502F">
        <w:rPr>
          <w:rFonts w:ascii="Times New Roman" w:hAnsi="Times New Roman" w:cs="Times New Roman"/>
          <w:sz w:val="22"/>
          <w:szCs w:val="22"/>
          <w:u w:val="single"/>
          <w:lang w:val="uk-UA"/>
        </w:rPr>
        <w:t>(49346</w:t>
      </w:r>
      <w:r>
        <w:rPr>
          <w:rFonts w:ascii="Times New Roman" w:hAnsi="Times New Roman" w:cs="Times New Roman"/>
          <w:sz w:val="22"/>
          <w:szCs w:val="22"/>
          <w:u w:val="single"/>
          <w:lang w:val="uk-UA"/>
        </w:rPr>
        <w:t>)</w:t>
      </w:r>
      <w:r w:rsidRPr="007444D0">
        <w:rPr>
          <w:rFonts w:ascii="Times New Roman" w:hAnsi="Times New Roman" w:cs="Times New Roman"/>
          <w:sz w:val="22"/>
          <w:szCs w:val="22"/>
          <w:u w:val="single"/>
        </w:rPr>
        <w:tab/>
      </w:r>
      <w:r w:rsidRPr="007444D0">
        <w:rPr>
          <w:rFonts w:ascii="Times New Roman" w:hAnsi="Times New Roman" w:cs="Times New Roman"/>
          <w:sz w:val="22"/>
          <w:szCs w:val="22"/>
          <w:u w:val="single"/>
          <w:lang w:val="uk-UA"/>
        </w:rPr>
        <w:t xml:space="preserve">        </w:t>
      </w:r>
      <w:r>
        <w:rPr>
          <w:rFonts w:ascii="Times New Roman" w:hAnsi="Times New Roman" w:cs="Times New Roman"/>
          <w:sz w:val="22"/>
          <w:szCs w:val="22"/>
          <w:u w:val="single"/>
          <w:lang w:val="uk-UA"/>
        </w:rPr>
        <w:t xml:space="preserve">    (38544)</w:t>
      </w:r>
    </w:p>
    <w:p w:rsidR="003A63AC" w:rsidRPr="007444D0" w:rsidRDefault="003A63AC" w:rsidP="003A63AC">
      <w:pPr>
        <w:pStyle w:val="ac"/>
        <w:rPr>
          <w:rFonts w:ascii="Times New Roman" w:hAnsi="Times New Roman" w:cs="Times New Roman"/>
          <w:sz w:val="22"/>
          <w:szCs w:val="22"/>
          <w:lang w:val="uk-UA"/>
        </w:rPr>
      </w:pPr>
      <w:r w:rsidRPr="007444D0">
        <w:rPr>
          <w:rFonts w:ascii="Times New Roman" w:hAnsi="Times New Roman" w:cs="Times New Roman"/>
          <w:sz w:val="22"/>
          <w:szCs w:val="22"/>
          <w:lang w:val="uk-UA"/>
        </w:rPr>
        <w:t>ВСЬОГО</w:t>
      </w:r>
      <w:r w:rsidRPr="007A7E3F">
        <w:rPr>
          <w:rFonts w:ascii="Times New Roman" w:hAnsi="Times New Roman" w:cs="Times New Roman"/>
          <w:sz w:val="22"/>
          <w:szCs w:val="22"/>
        </w:rPr>
        <w:tab/>
      </w:r>
      <w:r w:rsidRPr="007A7E3F">
        <w:rPr>
          <w:rFonts w:ascii="Times New Roman" w:hAnsi="Times New Roman" w:cs="Times New Roman"/>
          <w:sz w:val="22"/>
          <w:szCs w:val="22"/>
        </w:rPr>
        <w:tab/>
      </w:r>
      <w:r w:rsidRPr="007A7E3F">
        <w:rPr>
          <w:rFonts w:ascii="Times New Roman" w:hAnsi="Times New Roman" w:cs="Times New Roman"/>
          <w:sz w:val="22"/>
          <w:szCs w:val="22"/>
        </w:rPr>
        <w:tab/>
      </w:r>
      <w:r w:rsidRPr="007A7E3F">
        <w:rPr>
          <w:rFonts w:ascii="Times New Roman" w:hAnsi="Times New Roman" w:cs="Times New Roman"/>
          <w:sz w:val="22"/>
          <w:szCs w:val="22"/>
        </w:rPr>
        <w:tab/>
      </w:r>
      <w:r w:rsidRPr="007A7E3F">
        <w:rPr>
          <w:rFonts w:ascii="Times New Roman" w:hAnsi="Times New Roman" w:cs="Times New Roman"/>
          <w:sz w:val="22"/>
          <w:szCs w:val="22"/>
        </w:rPr>
        <w:tab/>
      </w:r>
      <w:r w:rsidRPr="007A7E3F">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lang w:val="uk-UA"/>
        </w:rPr>
        <w:t xml:space="preserve">                   ( 57178)                  (47620)</w:t>
      </w:r>
    </w:p>
    <w:p w:rsidR="003A63AC" w:rsidRPr="007444D0" w:rsidRDefault="003A63AC" w:rsidP="003A63AC">
      <w:pPr>
        <w:pStyle w:val="ac"/>
        <w:rPr>
          <w:lang w:val="uk-UA"/>
        </w:rPr>
      </w:pPr>
    </w:p>
    <w:p w:rsidR="003A63AC" w:rsidRPr="00E12CC9" w:rsidRDefault="003A63AC" w:rsidP="003A63AC">
      <w:pPr>
        <w:pStyle w:val="ac"/>
        <w:rPr>
          <w:rFonts w:ascii="Times New Roman" w:hAnsi="Times New Roman" w:cs="Times New Roman"/>
          <w:b/>
          <w:sz w:val="22"/>
          <w:szCs w:val="22"/>
          <w:lang w:val="uk-UA"/>
        </w:rPr>
      </w:pPr>
      <w:r>
        <w:rPr>
          <w:rFonts w:ascii="Times New Roman" w:hAnsi="Times New Roman" w:cs="Times New Roman"/>
          <w:sz w:val="22"/>
          <w:szCs w:val="22"/>
          <w:lang w:val="uk-UA"/>
        </w:rPr>
        <w:t>Найманих працівників ФОНД не мае.</w:t>
      </w:r>
    </w:p>
    <w:p w:rsidR="003A63AC" w:rsidRPr="007D4043" w:rsidRDefault="003A63AC" w:rsidP="003A63AC">
      <w:pPr>
        <w:pStyle w:val="ac"/>
        <w:rPr>
          <w:rFonts w:ascii="Times New Roman" w:hAnsi="Times New Roman" w:cs="Times New Roman"/>
          <w:sz w:val="22"/>
          <w:szCs w:val="22"/>
        </w:rPr>
      </w:pPr>
    </w:p>
    <w:p w:rsidR="003A63AC" w:rsidRPr="007433D9" w:rsidRDefault="003A63AC" w:rsidP="003A63AC">
      <w:pPr>
        <w:pStyle w:val="ac"/>
        <w:rPr>
          <w:rFonts w:ascii="Times New Roman" w:hAnsi="Times New Roman" w:cs="Times New Roman"/>
          <w:sz w:val="22"/>
          <w:szCs w:val="22"/>
        </w:rPr>
      </w:pPr>
      <w:r w:rsidRPr="007D4043">
        <w:rPr>
          <w:rFonts w:ascii="Times New Roman" w:hAnsi="Times New Roman" w:cs="Times New Roman"/>
          <w:sz w:val="22"/>
          <w:szCs w:val="22"/>
        </w:rPr>
        <w:t xml:space="preserve"> </w:t>
      </w:r>
    </w:p>
    <w:p w:rsidR="003A63AC" w:rsidRPr="003C7E4C" w:rsidRDefault="003A63AC" w:rsidP="003A63AC">
      <w:pPr>
        <w:pStyle w:val="ac"/>
        <w:rPr>
          <w:rFonts w:ascii="Times New Roman" w:hAnsi="Times New Roman" w:cs="Times New Roman"/>
          <w:b/>
          <w:sz w:val="22"/>
          <w:szCs w:val="22"/>
          <w:lang w:val="uk-UA"/>
        </w:rPr>
      </w:pPr>
      <w:r>
        <w:rPr>
          <w:rFonts w:ascii="Times New Roman" w:hAnsi="Times New Roman" w:cs="Times New Roman"/>
          <w:b/>
          <w:sz w:val="22"/>
          <w:szCs w:val="22"/>
          <w:lang w:val="uk-UA"/>
        </w:rPr>
        <w:t>11. Інвестиційна нерухомість</w:t>
      </w:r>
    </w:p>
    <w:p w:rsidR="003A63AC" w:rsidRPr="0088642D" w:rsidRDefault="003A63AC" w:rsidP="003A63AC">
      <w:pPr>
        <w:pStyle w:val="ac"/>
        <w:rPr>
          <w:sz w:val="22"/>
          <w:szCs w:val="22"/>
        </w:rPr>
      </w:pPr>
    </w:p>
    <w:p w:rsidR="003A63AC" w:rsidRPr="007433D9" w:rsidRDefault="003A63AC" w:rsidP="003A63AC">
      <w:pPr>
        <w:pStyle w:val="ac"/>
        <w:rPr>
          <w:rFonts w:ascii="Times New Roman" w:hAnsi="Times New Roman" w:cs="Times New Roman"/>
          <w:sz w:val="22"/>
          <w:szCs w:val="22"/>
        </w:rPr>
      </w:pPr>
      <w:r w:rsidRPr="007433D9">
        <w:rPr>
          <w:rFonts w:ascii="Times New Roman" w:hAnsi="Times New Roman" w:cs="Times New Roman"/>
          <w:sz w:val="22"/>
          <w:szCs w:val="22"/>
        </w:rPr>
        <w:t>31 грудня 201</w:t>
      </w:r>
      <w:r>
        <w:rPr>
          <w:rFonts w:ascii="Times New Roman" w:hAnsi="Times New Roman" w:cs="Times New Roman"/>
          <w:sz w:val="22"/>
          <w:szCs w:val="22"/>
          <w:lang w:val="uk-UA"/>
        </w:rPr>
        <w:t>4</w:t>
      </w:r>
      <w:r w:rsidRPr="007433D9">
        <w:rPr>
          <w:rFonts w:ascii="Times New Roman" w:hAnsi="Times New Roman" w:cs="Times New Roman"/>
          <w:sz w:val="22"/>
          <w:szCs w:val="22"/>
        </w:rPr>
        <w:t xml:space="preserve"> р.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lang w:val="uk-UA"/>
        </w:rPr>
        <w:t xml:space="preserve">   </w:t>
      </w:r>
      <w:r>
        <w:rPr>
          <w:rFonts w:ascii="Times New Roman" w:hAnsi="Times New Roman" w:cs="Times New Roman"/>
          <w:sz w:val="22"/>
          <w:szCs w:val="22"/>
        </w:rPr>
        <w:t xml:space="preserve"> </w:t>
      </w:r>
      <w:r>
        <w:rPr>
          <w:rFonts w:ascii="Times New Roman" w:hAnsi="Times New Roman" w:cs="Times New Roman"/>
          <w:sz w:val="22"/>
          <w:szCs w:val="22"/>
          <w:lang w:val="uk-UA"/>
        </w:rPr>
        <w:t>5051</w:t>
      </w:r>
      <w:r w:rsidRPr="007433D9">
        <w:rPr>
          <w:rFonts w:ascii="Times New Roman" w:hAnsi="Times New Roman" w:cs="Times New Roman"/>
          <w:sz w:val="22"/>
          <w:szCs w:val="22"/>
        </w:rPr>
        <w:t xml:space="preserve"> </w:t>
      </w:r>
    </w:p>
    <w:p w:rsidR="003A63AC" w:rsidRDefault="003A63AC" w:rsidP="003A63AC">
      <w:pPr>
        <w:pStyle w:val="ac"/>
        <w:rPr>
          <w:rFonts w:ascii="Times New Roman" w:hAnsi="Times New Roman" w:cs="Times New Roman"/>
          <w:sz w:val="22"/>
          <w:szCs w:val="22"/>
          <w:lang w:val="uk-UA"/>
        </w:rPr>
      </w:pPr>
      <w:r w:rsidRPr="007433D9">
        <w:rPr>
          <w:rFonts w:ascii="Times New Roman" w:hAnsi="Times New Roman" w:cs="Times New Roman"/>
          <w:sz w:val="22"/>
          <w:szCs w:val="22"/>
        </w:rPr>
        <w:t>31 грудня 201</w:t>
      </w:r>
      <w:r>
        <w:rPr>
          <w:rFonts w:ascii="Times New Roman" w:hAnsi="Times New Roman" w:cs="Times New Roman"/>
          <w:sz w:val="22"/>
          <w:szCs w:val="22"/>
          <w:lang w:val="uk-UA"/>
        </w:rPr>
        <w:t>5</w:t>
      </w:r>
      <w:r w:rsidRPr="007433D9">
        <w:rPr>
          <w:rFonts w:ascii="Times New Roman" w:hAnsi="Times New Roman" w:cs="Times New Roman"/>
          <w:sz w:val="22"/>
          <w:szCs w:val="22"/>
        </w:rPr>
        <w:t xml:space="preserve"> р.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    </w:t>
      </w:r>
      <w:r>
        <w:rPr>
          <w:rFonts w:ascii="Times New Roman" w:hAnsi="Times New Roman" w:cs="Times New Roman"/>
          <w:sz w:val="22"/>
          <w:szCs w:val="22"/>
          <w:lang w:val="uk-UA"/>
        </w:rPr>
        <w:t>5051</w:t>
      </w:r>
      <w:r w:rsidRPr="007433D9">
        <w:rPr>
          <w:rFonts w:ascii="Times New Roman" w:hAnsi="Times New Roman" w:cs="Times New Roman"/>
          <w:sz w:val="22"/>
          <w:szCs w:val="22"/>
        </w:rPr>
        <w:t xml:space="preserve"> </w:t>
      </w:r>
    </w:p>
    <w:p w:rsidR="003A63AC" w:rsidRDefault="003A63AC" w:rsidP="003A63AC">
      <w:pPr>
        <w:pStyle w:val="ac"/>
        <w:rPr>
          <w:rFonts w:ascii="Times New Roman" w:hAnsi="Times New Roman" w:cs="Times New Roman"/>
          <w:sz w:val="22"/>
          <w:szCs w:val="22"/>
          <w:lang w:val="uk-UA"/>
        </w:rPr>
      </w:pPr>
      <w:r>
        <w:rPr>
          <w:rFonts w:ascii="Times New Roman" w:hAnsi="Times New Roman" w:cs="Times New Roman"/>
          <w:sz w:val="22"/>
          <w:szCs w:val="22"/>
          <w:lang w:val="uk-UA"/>
        </w:rPr>
        <w:t>ФОНД володіє п’</w:t>
      </w:r>
      <w:r w:rsidRPr="005F6D3B">
        <w:rPr>
          <w:rFonts w:ascii="Times New Roman" w:hAnsi="Times New Roman" w:cs="Times New Roman"/>
          <w:sz w:val="22"/>
          <w:szCs w:val="22"/>
        </w:rPr>
        <w:t>ятьма</w:t>
      </w:r>
      <w:r>
        <w:rPr>
          <w:rFonts w:ascii="Times New Roman" w:hAnsi="Times New Roman" w:cs="Times New Roman"/>
          <w:sz w:val="22"/>
          <w:szCs w:val="22"/>
          <w:lang w:val="uk-UA"/>
        </w:rPr>
        <w:t xml:space="preserve"> </w:t>
      </w:r>
      <w:r w:rsidRPr="005F6D3B">
        <w:rPr>
          <w:rFonts w:ascii="Times New Roman" w:hAnsi="Times New Roman" w:cs="Times New Roman"/>
          <w:sz w:val="22"/>
          <w:szCs w:val="22"/>
        </w:rPr>
        <w:t xml:space="preserve"> нежитловими приміщеннями у м. </w:t>
      </w:r>
      <w:r>
        <w:rPr>
          <w:rFonts w:ascii="Times New Roman" w:hAnsi="Times New Roman" w:cs="Times New Roman"/>
          <w:sz w:val="22"/>
          <w:szCs w:val="22"/>
          <w:lang w:val="uk-UA"/>
        </w:rPr>
        <w:t>Запоріжжі, вулиця Рельєфна, будинок №8.</w:t>
      </w:r>
    </w:p>
    <w:p w:rsidR="003A63AC" w:rsidRDefault="003A63AC" w:rsidP="003A63AC">
      <w:pPr>
        <w:pStyle w:val="ac"/>
        <w:rPr>
          <w:rFonts w:ascii="Times New Roman" w:hAnsi="Times New Roman" w:cs="Times New Roman"/>
          <w:color w:val="000000"/>
          <w:sz w:val="22"/>
          <w:szCs w:val="22"/>
          <w:lang w:val="uk-UA"/>
        </w:rPr>
      </w:pPr>
      <w:r w:rsidRPr="00DD3050">
        <w:rPr>
          <w:rFonts w:ascii="Times New Roman" w:hAnsi="Times New Roman" w:cs="Times New Roman"/>
          <w:color w:val="000000"/>
          <w:sz w:val="22"/>
          <w:szCs w:val="22"/>
          <w:lang w:val="uk-UA"/>
        </w:rPr>
        <w:t>Керівництво Компанії, проаналізувавши активний ринок нерухомості,  прийшло до висновку, що протягом року вартість інвестиційної нерухомості  не змінилася.</w:t>
      </w:r>
    </w:p>
    <w:p w:rsidR="003A63AC" w:rsidRDefault="003A63AC" w:rsidP="003A63AC">
      <w:pPr>
        <w:pStyle w:val="ac"/>
        <w:rPr>
          <w:rFonts w:ascii="Times New Roman" w:hAnsi="Times New Roman" w:cs="Times New Roman"/>
          <w:color w:val="000000"/>
          <w:sz w:val="22"/>
          <w:szCs w:val="22"/>
          <w:lang w:val="uk-UA"/>
        </w:rPr>
      </w:pPr>
    </w:p>
    <w:p w:rsidR="003A63AC" w:rsidRPr="00DD3050" w:rsidRDefault="003A63AC" w:rsidP="003A63AC">
      <w:pPr>
        <w:pStyle w:val="ac"/>
        <w:rPr>
          <w:rFonts w:ascii="Times New Roman" w:hAnsi="Times New Roman" w:cs="Times New Roman"/>
          <w:sz w:val="22"/>
          <w:szCs w:val="22"/>
          <w:lang w:val="uk-UA"/>
        </w:rPr>
      </w:pPr>
    </w:p>
    <w:p w:rsidR="003A63AC" w:rsidRPr="00385F2B" w:rsidRDefault="003A63AC" w:rsidP="003A63AC">
      <w:pPr>
        <w:pStyle w:val="ac"/>
        <w:rPr>
          <w:rFonts w:ascii="Times New Roman" w:hAnsi="Times New Roman" w:cs="Times New Roman"/>
          <w:b/>
          <w:sz w:val="22"/>
          <w:szCs w:val="22"/>
          <w:lang w:val="uk-UA"/>
        </w:rPr>
      </w:pPr>
      <w:r w:rsidRPr="007433D9">
        <w:rPr>
          <w:rFonts w:ascii="Times New Roman" w:hAnsi="Times New Roman" w:cs="Times New Roman"/>
          <w:b/>
          <w:sz w:val="22"/>
          <w:szCs w:val="22"/>
        </w:rPr>
        <w:t>1</w:t>
      </w:r>
      <w:r>
        <w:rPr>
          <w:rFonts w:ascii="Times New Roman" w:hAnsi="Times New Roman" w:cs="Times New Roman"/>
          <w:b/>
          <w:sz w:val="22"/>
          <w:szCs w:val="22"/>
          <w:lang w:val="uk-UA"/>
        </w:rPr>
        <w:t>2</w:t>
      </w:r>
      <w:r w:rsidRPr="007433D9">
        <w:rPr>
          <w:rFonts w:ascii="Times New Roman" w:hAnsi="Times New Roman" w:cs="Times New Roman"/>
          <w:b/>
          <w:sz w:val="22"/>
          <w:szCs w:val="22"/>
        </w:rPr>
        <w:t xml:space="preserve">. Фінансові інвестиції </w:t>
      </w:r>
      <w:r>
        <w:rPr>
          <w:rFonts w:ascii="Times New Roman" w:hAnsi="Times New Roman" w:cs="Times New Roman"/>
          <w:b/>
          <w:sz w:val="22"/>
          <w:szCs w:val="22"/>
          <w:lang w:val="uk-UA"/>
        </w:rPr>
        <w:t>довгострокові</w:t>
      </w:r>
    </w:p>
    <w:p w:rsidR="003A63AC" w:rsidRPr="007433D9" w:rsidRDefault="003A63AC" w:rsidP="003A63AC">
      <w:pPr>
        <w:pStyle w:val="ac"/>
        <w:rPr>
          <w:rFonts w:ascii="Times New Roman" w:hAnsi="Times New Roman" w:cs="Times New Roman"/>
          <w:sz w:val="22"/>
          <w:szCs w:val="22"/>
        </w:rPr>
      </w:pPr>
      <w:r w:rsidRPr="007433D9">
        <w:rPr>
          <w:rFonts w:ascii="Times New Roman" w:hAnsi="Times New Roman" w:cs="Times New Roman"/>
          <w:sz w:val="22"/>
          <w:szCs w:val="22"/>
        </w:rPr>
        <w:t>Станом на 31 грудня 201</w:t>
      </w:r>
      <w:r>
        <w:rPr>
          <w:rFonts w:ascii="Times New Roman" w:hAnsi="Times New Roman" w:cs="Times New Roman"/>
          <w:sz w:val="22"/>
          <w:szCs w:val="22"/>
          <w:lang w:val="uk-UA"/>
        </w:rPr>
        <w:t>5</w:t>
      </w:r>
      <w:r w:rsidRPr="007433D9">
        <w:rPr>
          <w:rFonts w:ascii="Times New Roman" w:hAnsi="Times New Roman" w:cs="Times New Roman"/>
          <w:sz w:val="22"/>
          <w:szCs w:val="22"/>
        </w:rPr>
        <w:t xml:space="preserve"> р. фінансові інвестиції представлені наступним чином: </w:t>
      </w:r>
    </w:p>
    <w:p w:rsidR="003A63AC" w:rsidRPr="007433D9" w:rsidRDefault="003A63AC" w:rsidP="003A63AC">
      <w:pPr>
        <w:pStyle w:val="ac"/>
        <w:rPr>
          <w:rFonts w:ascii="Times New Roman" w:hAnsi="Times New Roman" w:cs="Times New Roman"/>
          <w:sz w:val="22"/>
          <w:szCs w:val="22"/>
        </w:rPr>
      </w:pPr>
    </w:p>
    <w:p w:rsidR="003A63AC" w:rsidRPr="007433D9" w:rsidRDefault="003A63AC" w:rsidP="003A63AC">
      <w:pPr>
        <w:pStyle w:val="ac"/>
        <w:rPr>
          <w:rFonts w:ascii="Times New Roman" w:hAnsi="Times New Roman" w:cs="Times New Roman"/>
          <w:b/>
          <w:sz w:val="22"/>
          <w:szCs w:val="22"/>
        </w:rPr>
      </w:pPr>
      <w:r>
        <w:rPr>
          <w:rFonts w:ascii="Times New Roman" w:hAnsi="Times New Roman" w:cs="Times New Roman"/>
          <w:sz w:val="22"/>
          <w:szCs w:val="22"/>
          <w:lang w:val="uk-UA"/>
        </w:rPr>
        <w:t xml:space="preserve">                                                                                                  </w:t>
      </w:r>
      <w:r>
        <w:rPr>
          <w:rFonts w:ascii="Times New Roman" w:hAnsi="Times New Roman" w:cs="Times New Roman"/>
          <w:sz w:val="22"/>
          <w:szCs w:val="22"/>
        </w:rPr>
        <w:t xml:space="preserve">       </w:t>
      </w:r>
      <w:r>
        <w:rPr>
          <w:rFonts w:ascii="Times New Roman" w:hAnsi="Times New Roman" w:cs="Times New Roman"/>
          <w:b/>
          <w:sz w:val="22"/>
          <w:szCs w:val="22"/>
        </w:rPr>
        <w:t>31 грудня 201</w:t>
      </w:r>
      <w:r>
        <w:rPr>
          <w:rFonts w:ascii="Times New Roman" w:hAnsi="Times New Roman" w:cs="Times New Roman"/>
          <w:b/>
          <w:sz w:val="22"/>
          <w:szCs w:val="22"/>
          <w:lang w:val="uk-UA"/>
        </w:rPr>
        <w:t>5</w:t>
      </w:r>
      <w:r w:rsidRPr="007433D9">
        <w:rPr>
          <w:rFonts w:ascii="Times New Roman" w:hAnsi="Times New Roman" w:cs="Times New Roman"/>
          <w:b/>
          <w:sz w:val="22"/>
          <w:szCs w:val="22"/>
        </w:rPr>
        <w:t>р.</w:t>
      </w:r>
      <w:r>
        <w:rPr>
          <w:rFonts w:ascii="Times New Roman" w:hAnsi="Times New Roman" w:cs="Times New Roman"/>
          <w:b/>
          <w:sz w:val="22"/>
          <w:szCs w:val="22"/>
          <w:lang w:val="uk-UA"/>
        </w:rPr>
        <w:t xml:space="preserve"> </w:t>
      </w:r>
      <w:r>
        <w:rPr>
          <w:rFonts w:ascii="Times New Roman" w:hAnsi="Times New Roman" w:cs="Times New Roman"/>
          <w:b/>
          <w:sz w:val="22"/>
          <w:szCs w:val="22"/>
        </w:rPr>
        <w:t xml:space="preserve"> </w:t>
      </w:r>
      <w:r>
        <w:rPr>
          <w:rFonts w:ascii="Times New Roman" w:hAnsi="Times New Roman" w:cs="Times New Roman"/>
          <w:b/>
          <w:sz w:val="22"/>
          <w:szCs w:val="22"/>
          <w:lang w:val="uk-UA"/>
        </w:rPr>
        <w:t xml:space="preserve"> </w:t>
      </w:r>
      <w:r>
        <w:rPr>
          <w:rFonts w:ascii="Times New Roman" w:hAnsi="Times New Roman" w:cs="Times New Roman"/>
          <w:b/>
          <w:sz w:val="22"/>
          <w:szCs w:val="22"/>
        </w:rPr>
        <w:t xml:space="preserve">  31 грудня 201</w:t>
      </w:r>
      <w:r>
        <w:rPr>
          <w:rFonts w:ascii="Times New Roman" w:hAnsi="Times New Roman" w:cs="Times New Roman"/>
          <w:b/>
          <w:sz w:val="22"/>
          <w:szCs w:val="22"/>
          <w:lang w:val="uk-UA"/>
        </w:rPr>
        <w:t>4</w:t>
      </w:r>
      <w:r w:rsidRPr="007433D9">
        <w:rPr>
          <w:rFonts w:ascii="Times New Roman" w:hAnsi="Times New Roman" w:cs="Times New Roman"/>
          <w:b/>
          <w:sz w:val="22"/>
          <w:szCs w:val="22"/>
        </w:rPr>
        <w:t xml:space="preserve">р. </w:t>
      </w:r>
    </w:p>
    <w:p w:rsidR="003A63AC" w:rsidRDefault="003A63AC" w:rsidP="003A63AC">
      <w:pPr>
        <w:pStyle w:val="ac"/>
        <w:rPr>
          <w:rFonts w:ascii="Times New Roman" w:hAnsi="Times New Roman" w:cs="Times New Roman"/>
          <w:b/>
          <w:sz w:val="22"/>
          <w:szCs w:val="22"/>
          <w:lang w:val="uk-UA"/>
        </w:rPr>
      </w:pPr>
    </w:p>
    <w:p w:rsidR="003A63AC" w:rsidRPr="003C7E4C" w:rsidRDefault="003A63AC" w:rsidP="003A63AC">
      <w:pPr>
        <w:pStyle w:val="ac"/>
        <w:rPr>
          <w:rFonts w:ascii="Times New Roman" w:hAnsi="Times New Roman" w:cs="Times New Roman"/>
          <w:sz w:val="22"/>
          <w:szCs w:val="22"/>
          <w:lang w:val="uk-UA"/>
        </w:rPr>
      </w:pPr>
      <w:r>
        <w:rPr>
          <w:rFonts w:ascii="Times New Roman" w:hAnsi="Times New Roman" w:cs="Times New Roman"/>
          <w:sz w:val="22"/>
          <w:szCs w:val="22"/>
          <w:lang w:val="uk-UA"/>
        </w:rPr>
        <w:t>Облігації</w:t>
      </w:r>
      <w:r w:rsidRPr="003C7E4C">
        <w:rPr>
          <w:rFonts w:ascii="Times New Roman" w:hAnsi="Times New Roman" w:cs="Times New Roman"/>
          <w:sz w:val="22"/>
          <w:szCs w:val="22"/>
          <w:lang w:val="uk-UA"/>
        </w:rPr>
        <w:t xml:space="preserve"> </w:t>
      </w:r>
      <w:r w:rsidRPr="003C7E4C">
        <w:rPr>
          <w:rFonts w:ascii="Times New Roman" w:hAnsi="Times New Roman" w:cs="Times New Roman"/>
          <w:sz w:val="22"/>
          <w:szCs w:val="22"/>
          <w:lang w:val="uk-UA"/>
        </w:rPr>
        <w:tab/>
      </w:r>
      <w:r w:rsidRPr="003C7E4C">
        <w:rPr>
          <w:rFonts w:ascii="Times New Roman" w:hAnsi="Times New Roman" w:cs="Times New Roman"/>
          <w:sz w:val="22"/>
          <w:szCs w:val="22"/>
          <w:lang w:val="uk-UA"/>
        </w:rPr>
        <w:tab/>
      </w:r>
      <w:r w:rsidRPr="003C7E4C">
        <w:rPr>
          <w:rFonts w:ascii="Times New Roman" w:hAnsi="Times New Roman" w:cs="Times New Roman"/>
          <w:sz w:val="22"/>
          <w:szCs w:val="22"/>
          <w:lang w:val="uk-UA"/>
        </w:rPr>
        <w:tab/>
      </w:r>
      <w:r w:rsidRPr="003C7E4C">
        <w:rPr>
          <w:rFonts w:ascii="Times New Roman" w:hAnsi="Times New Roman" w:cs="Times New Roman"/>
          <w:sz w:val="22"/>
          <w:szCs w:val="22"/>
          <w:lang w:val="uk-UA"/>
        </w:rPr>
        <w:tab/>
      </w:r>
      <w:r w:rsidRPr="003C7E4C">
        <w:rPr>
          <w:rFonts w:ascii="Times New Roman" w:hAnsi="Times New Roman" w:cs="Times New Roman"/>
          <w:sz w:val="22"/>
          <w:szCs w:val="22"/>
          <w:lang w:val="uk-UA"/>
        </w:rPr>
        <w:tab/>
      </w:r>
      <w:r w:rsidRPr="003C7E4C">
        <w:rPr>
          <w:rFonts w:ascii="Times New Roman" w:hAnsi="Times New Roman" w:cs="Times New Roman"/>
          <w:sz w:val="22"/>
          <w:szCs w:val="22"/>
          <w:lang w:val="uk-UA"/>
        </w:rPr>
        <w:tab/>
      </w:r>
      <w:r>
        <w:rPr>
          <w:rFonts w:ascii="Times New Roman" w:hAnsi="Times New Roman" w:cs="Times New Roman"/>
          <w:sz w:val="22"/>
          <w:szCs w:val="22"/>
          <w:lang w:val="uk-UA"/>
        </w:rPr>
        <w:t xml:space="preserve"> </w:t>
      </w:r>
      <w:r w:rsidRPr="003C7E4C">
        <w:rPr>
          <w:rFonts w:ascii="Times New Roman" w:hAnsi="Times New Roman" w:cs="Times New Roman"/>
          <w:sz w:val="22"/>
          <w:szCs w:val="22"/>
          <w:lang w:val="uk-UA"/>
        </w:rPr>
        <w:t xml:space="preserve"> </w:t>
      </w:r>
      <w:r w:rsidRPr="003C7E4C">
        <w:rPr>
          <w:rFonts w:ascii="Times New Roman" w:hAnsi="Times New Roman" w:cs="Times New Roman"/>
          <w:sz w:val="22"/>
          <w:szCs w:val="22"/>
          <w:lang w:val="uk-UA"/>
        </w:rPr>
        <w:tab/>
        <w:t xml:space="preserve">          </w:t>
      </w:r>
      <w:r>
        <w:rPr>
          <w:rFonts w:ascii="Times New Roman" w:hAnsi="Times New Roman" w:cs="Times New Roman"/>
          <w:sz w:val="22"/>
          <w:szCs w:val="22"/>
          <w:lang w:val="uk-UA"/>
        </w:rPr>
        <w:t xml:space="preserve"> 31333</w:t>
      </w:r>
      <w:r w:rsidRPr="003C7E4C">
        <w:rPr>
          <w:rFonts w:ascii="Times New Roman" w:hAnsi="Times New Roman" w:cs="Times New Roman"/>
          <w:sz w:val="22"/>
          <w:szCs w:val="22"/>
          <w:lang w:val="uk-UA"/>
        </w:rPr>
        <w:t xml:space="preserve"> </w:t>
      </w:r>
      <w:r>
        <w:rPr>
          <w:rFonts w:ascii="Times New Roman" w:hAnsi="Times New Roman" w:cs="Times New Roman"/>
          <w:sz w:val="22"/>
          <w:szCs w:val="22"/>
          <w:lang w:val="uk-UA"/>
        </w:rPr>
        <w:t xml:space="preserve">                          26294     </w:t>
      </w:r>
    </w:p>
    <w:p w:rsidR="003A63AC" w:rsidRPr="003C7E4C" w:rsidRDefault="003A63AC" w:rsidP="003A63AC">
      <w:pPr>
        <w:pStyle w:val="ac"/>
        <w:rPr>
          <w:rFonts w:ascii="Times New Roman" w:hAnsi="Times New Roman" w:cs="Times New Roman"/>
          <w:sz w:val="22"/>
          <w:szCs w:val="22"/>
          <w:lang w:val="uk-UA"/>
        </w:rPr>
      </w:pPr>
      <w:r>
        <w:rPr>
          <w:rFonts w:ascii="Times New Roman" w:hAnsi="Times New Roman" w:cs="Times New Roman"/>
          <w:sz w:val="22"/>
          <w:szCs w:val="22"/>
          <w:lang w:val="uk-UA"/>
        </w:rPr>
        <w:t xml:space="preserve">Частки </w:t>
      </w:r>
      <w:r w:rsidRPr="00720FBA">
        <w:rPr>
          <w:rFonts w:ascii="Times New Roman" w:hAnsi="Times New Roman" w:cs="Times New Roman"/>
          <w:sz w:val="22"/>
          <w:szCs w:val="22"/>
          <w:lang w:val="uk-UA"/>
        </w:rPr>
        <w:t xml:space="preserve"> у статутних фондах</w:t>
      </w:r>
      <w:r w:rsidRPr="003C7E4C">
        <w:rPr>
          <w:rFonts w:ascii="Times New Roman" w:hAnsi="Times New Roman" w:cs="Times New Roman"/>
          <w:sz w:val="22"/>
          <w:szCs w:val="22"/>
          <w:lang w:val="uk-UA"/>
        </w:rPr>
        <w:tab/>
      </w:r>
      <w:r w:rsidRPr="003C7E4C">
        <w:rPr>
          <w:rFonts w:ascii="Times New Roman" w:hAnsi="Times New Roman" w:cs="Times New Roman"/>
          <w:sz w:val="22"/>
          <w:szCs w:val="22"/>
          <w:lang w:val="uk-UA"/>
        </w:rPr>
        <w:tab/>
      </w:r>
      <w:r w:rsidRPr="003C7E4C">
        <w:rPr>
          <w:rFonts w:ascii="Times New Roman" w:hAnsi="Times New Roman" w:cs="Times New Roman"/>
          <w:sz w:val="22"/>
          <w:szCs w:val="22"/>
          <w:lang w:val="uk-UA"/>
        </w:rPr>
        <w:tab/>
      </w:r>
      <w:r w:rsidRPr="003C7E4C">
        <w:rPr>
          <w:rFonts w:ascii="Times New Roman" w:hAnsi="Times New Roman" w:cs="Times New Roman"/>
          <w:sz w:val="22"/>
          <w:szCs w:val="22"/>
          <w:lang w:val="uk-UA"/>
        </w:rPr>
        <w:tab/>
      </w:r>
      <w:r w:rsidRPr="003C7E4C">
        <w:rPr>
          <w:rFonts w:ascii="Times New Roman" w:hAnsi="Times New Roman" w:cs="Times New Roman"/>
          <w:sz w:val="22"/>
          <w:szCs w:val="22"/>
          <w:lang w:val="uk-UA"/>
        </w:rPr>
        <w:tab/>
      </w:r>
      <w:r>
        <w:rPr>
          <w:rFonts w:ascii="Times New Roman" w:hAnsi="Times New Roman" w:cs="Times New Roman"/>
          <w:sz w:val="22"/>
          <w:szCs w:val="22"/>
          <w:lang w:val="uk-UA"/>
        </w:rPr>
        <w:t xml:space="preserve">             </w:t>
      </w:r>
      <w:r w:rsidRPr="00176CFA">
        <w:rPr>
          <w:rFonts w:ascii="Times New Roman" w:hAnsi="Times New Roman" w:cs="Times New Roman"/>
          <w:sz w:val="22"/>
          <w:szCs w:val="22"/>
          <w:u w:val="single"/>
          <w:lang w:val="uk-UA"/>
        </w:rPr>
        <w:t>3</w:t>
      </w:r>
      <w:r>
        <w:rPr>
          <w:rFonts w:ascii="Times New Roman" w:hAnsi="Times New Roman" w:cs="Times New Roman"/>
          <w:sz w:val="22"/>
          <w:szCs w:val="22"/>
          <w:u w:val="single"/>
          <w:lang w:val="uk-UA"/>
        </w:rPr>
        <w:t>800</w:t>
      </w:r>
      <w:r w:rsidRPr="003C7E4C">
        <w:rPr>
          <w:rFonts w:ascii="Times New Roman" w:hAnsi="Times New Roman" w:cs="Times New Roman"/>
          <w:sz w:val="22"/>
          <w:szCs w:val="22"/>
          <w:lang w:val="uk-UA"/>
        </w:rPr>
        <w:tab/>
      </w:r>
      <w:r w:rsidRPr="003C7E4C">
        <w:rPr>
          <w:rFonts w:ascii="Times New Roman" w:hAnsi="Times New Roman" w:cs="Times New Roman"/>
          <w:sz w:val="22"/>
          <w:szCs w:val="22"/>
          <w:lang w:val="uk-UA"/>
        </w:rPr>
        <w:tab/>
      </w:r>
      <w:r>
        <w:rPr>
          <w:rFonts w:ascii="Times New Roman" w:hAnsi="Times New Roman" w:cs="Times New Roman"/>
          <w:sz w:val="22"/>
          <w:szCs w:val="22"/>
          <w:lang w:val="uk-UA"/>
        </w:rPr>
        <w:t xml:space="preserve">  </w:t>
      </w:r>
      <w:r w:rsidRPr="003C7E4C">
        <w:rPr>
          <w:rFonts w:ascii="Times New Roman" w:hAnsi="Times New Roman" w:cs="Times New Roman"/>
          <w:sz w:val="22"/>
          <w:szCs w:val="22"/>
          <w:u w:val="single"/>
          <w:lang w:val="uk-UA"/>
        </w:rPr>
        <w:t xml:space="preserve">          </w:t>
      </w:r>
      <w:r>
        <w:rPr>
          <w:rFonts w:ascii="Times New Roman" w:hAnsi="Times New Roman" w:cs="Times New Roman"/>
          <w:sz w:val="22"/>
          <w:szCs w:val="22"/>
          <w:u w:val="single"/>
          <w:lang w:val="uk-UA"/>
        </w:rPr>
        <w:t>3800</w:t>
      </w:r>
      <w:r w:rsidRPr="003C7E4C">
        <w:rPr>
          <w:rFonts w:ascii="Times New Roman" w:hAnsi="Times New Roman" w:cs="Times New Roman"/>
          <w:sz w:val="22"/>
          <w:szCs w:val="22"/>
          <w:lang w:val="uk-UA"/>
        </w:rPr>
        <w:t xml:space="preserve"> </w:t>
      </w:r>
    </w:p>
    <w:p w:rsidR="003A63AC" w:rsidRDefault="003A63AC" w:rsidP="003A63AC">
      <w:pPr>
        <w:pStyle w:val="ac"/>
        <w:rPr>
          <w:rFonts w:ascii="Times New Roman" w:hAnsi="Times New Roman" w:cs="Times New Roman"/>
          <w:b/>
          <w:sz w:val="22"/>
          <w:szCs w:val="22"/>
          <w:lang w:val="uk-UA"/>
        </w:rPr>
      </w:pPr>
      <w:r>
        <w:rPr>
          <w:rFonts w:ascii="Times New Roman" w:hAnsi="Times New Roman" w:cs="Times New Roman"/>
          <w:sz w:val="22"/>
          <w:szCs w:val="22"/>
          <w:lang w:val="uk-UA"/>
        </w:rPr>
        <w:t>ВСЬОГО</w:t>
      </w:r>
      <w:r w:rsidRPr="00AB2FAC">
        <w:rPr>
          <w:rFonts w:ascii="Times New Roman" w:hAnsi="Times New Roman" w:cs="Times New Roman"/>
          <w:sz w:val="22"/>
          <w:szCs w:val="22"/>
          <w:lang w:val="uk-UA"/>
        </w:rPr>
        <w:t xml:space="preserve"> фінансові інвестиції</w:t>
      </w:r>
      <w:r w:rsidRPr="003C7E4C">
        <w:rPr>
          <w:rFonts w:ascii="Times New Roman" w:hAnsi="Times New Roman" w:cs="Times New Roman"/>
          <w:b/>
          <w:sz w:val="22"/>
          <w:szCs w:val="22"/>
          <w:lang w:val="uk-UA"/>
        </w:rPr>
        <w:t xml:space="preserve"> </w:t>
      </w:r>
      <w:r>
        <w:rPr>
          <w:rFonts w:ascii="Times New Roman" w:hAnsi="Times New Roman" w:cs="Times New Roman"/>
          <w:b/>
          <w:sz w:val="22"/>
          <w:szCs w:val="22"/>
          <w:lang w:val="uk-UA"/>
        </w:rPr>
        <w:tab/>
      </w:r>
      <w:r>
        <w:rPr>
          <w:rFonts w:ascii="Times New Roman" w:hAnsi="Times New Roman" w:cs="Times New Roman"/>
          <w:b/>
          <w:sz w:val="22"/>
          <w:szCs w:val="22"/>
          <w:lang w:val="uk-UA"/>
        </w:rPr>
        <w:tab/>
      </w:r>
      <w:r>
        <w:rPr>
          <w:rFonts w:ascii="Times New Roman" w:hAnsi="Times New Roman" w:cs="Times New Roman"/>
          <w:b/>
          <w:sz w:val="22"/>
          <w:szCs w:val="22"/>
          <w:lang w:val="uk-UA"/>
        </w:rPr>
        <w:tab/>
      </w:r>
      <w:r>
        <w:rPr>
          <w:rFonts w:ascii="Times New Roman" w:hAnsi="Times New Roman" w:cs="Times New Roman"/>
          <w:b/>
          <w:sz w:val="22"/>
          <w:szCs w:val="22"/>
          <w:lang w:val="uk-UA"/>
        </w:rPr>
        <w:tab/>
      </w:r>
      <w:r w:rsidRPr="002E65D9">
        <w:rPr>
          <w:rFonts w:ascii="Times New Roman" w:hAnsi="Times New Roman" w:cs="Times New Roman"/>
          <w:b/>
          <w:sz w:val="22"/>
          <w:szCs w:val="22"/>
          <w:lang w:val="uk-UA"/>
        </w:rPr>
        <w:t xml:space="preserve">   </w:t>
      </w:r>
      <w:r>
        <w:rPr>
          <w:rFonts w:ascii="Times New Roman" w:hAnsi="Times New Roman" w:cs="Times New Roman"/>
          <w:b/>
          <w:sz w:val="22"/>
          <w:szCs w:val="22"/>
          <w:lang w:val="uk-UA"/>
        </w:rPr>
        <w:t xml:space="preserve">  </w:t>
      </w:r>
      <w:r w:rsidRPr="002E65D9">
        <w:rPr>
          <w:rFonts w:ascii="Times New Roman" w:hAnsi="Times New Roman" w:cs="Times New Roman"/>
          <w:b/>
          <w:sz w:val="22"/>
          <w:szCs w:val="22"/>
          <w:lang w:val="uk-UA"/>
        </w:rPr>
        <w:t xml:space="preserve">       </w:t>
      </w:r>
      <w:r w:rsidRPr="00AB2FAC">
        <w:rPr>
          <w:rFonts w:ascii="Times New Roman" w:hAnsi="Times New Roman" w:cs="Times New Roman"/>
          <w:sz w:val="22"/>
          <w:szCs w:val="22"/>
          <w:lang w:val="uk-UA"/>
        </w:rPr>
        <w:t>3</w:t>
      </w:r>
      <w:r>
        <w:rPr>
          <w:rFonts w:ascii="Times New Roman" w:hAnsi="Times New Roman" w:cs="Times New Roman"/>
          <w:sz w:val="22"/>
          <w:szCs w:val="22"/>
          <w:lang w:val="uk-UA"/>
        </w:rPr>
        <w:t>5133</w:t>
      </w:r>
      <w:r w:rsidRPr="003C7E4C">
        <w:rPr>
          <w:rFonts w:ascii="Times New Roman" w:hAnsi="Times New Roman" w:cs="Times New Roman"/>
          <w:b/>
          <w:sz w:val="22"/>
          <w:szCs w:val="22"/>
          <w:lang w:val="uk-UA"/>
        </w:rPr>
        <w:t xml:space="preserve"> </w:t>
      </w:r>
      <w:r w:rsidRPr="003C7E4C">
        <w:rPr>
          <w:rFonts w:ascii="Times New Roman" w:hAnsi="Times New Roman" w:cs="Times New Roman"/>
          <w:b/>
          <w:sz w:val="22"/>
          <w:szCs w:val="22"/>
          <w:lang w:val="uk-UA"/>
        </w:rPr>
        <w:tab/>
      </w:r>
      <w:r w:rsidRPr="003C7E4C">
        <w:rPr>
          <w:rFonts w:ascii="Times New Roman" w:hAnsi="Times New Roman" w:cs="Times New Roman"/>
          <w:sz w:val="22"/>
          <w:szCs w:val="22"/>
          <w:lang w:val="uk-UA"/>
        </w:rPr>
        <w:t xml:space="preserve">  </w:t>
      </w:r>
      <w:r>
        <w:rPr>
          <w:rFonts w:ascii="Times New Roman" w:hAnsi="Times New Roman" w:cs="Times New Roman"/>
          <w:sz w:val="22"/>
          <w:szCs w:val="22"/>
          <w:lang w:val="uk-UA"/>
        </w:rPr>
        <w:t xml:space="preserve">       </w:t>
      </w:r>
      <w:r w:rsidRPr="003C7E4C">
        <w:rPr>
          <w:rFonts w:ascii="Times New Roman" w:hAnsi="Times New Roman" w:cs="Times New Roman"/>
          <w:sz w:val="22"/>
          <w:szCs w:val="22"/>
          <w:lang w:val="uk-UA"/>
        </w:rPr>
        <w:t xml:space="preserve"> </w:t>
      </w:r>
      <w:r>
        <w:rPr>
          <w:rFonts w:ascii="Times New Roman" w:hAnsi="Times New Roman" w:cs="Times New Roman"/>
          <w:sz w:val="22"/>
          <w:szCs w:val="22"/>
          <w:lang w:val="uk-UA"/>
        </w:rPr>
        <w:t xml:space="preserve">  </w:t>
      </w:r>
      <w:r w:rsidRPr="002E65D9">
        <w:rPr>
          <w:rFonts w:ascii="Times New Roman" w:hAnsi="Times New Roman" w:cs="Times New Roman"/>
          <w:sz w:val="22"/>
          <w:szCs w:val="22"/>
          <w:lang w:val="uk-UA"/>
        </w:rPr>
        <w:t xml:space="preserve">      </w:t>
      </w:r>
      <w:r>
        <w:rPr>
          <w:rFonts w:ascii="Times New Roman" w:hAnsi="Times New Roman" w:cs="Times New Roman"/>
          <w:sz w:val="22"/>
          <w:szCs w:val="22"/>
          <w:lang w:val="uk-UA"/>
        </w:rPr>
        <w:t xml:space="preserve">   </w:t>
      </w:r>
      <w:r w:rsidRPr="003C7E4C">
        <w:rPr>
          <w:rFonts w:ascii="Times New Roman" w:hAnsi="Times New Roman" w:cs="Times New Roman"/>
          <w:sz w:val="22"/>
          <w:szCs w:val="22"/>
          <w:lang w:val="uk-UA"/>
        </w:rPr>
        <w:t xml:space="preserve"> </w:t>
      </w:r>
      <w:r>
        <w:rPr>
          <w:rFonts w:ascii="Times New Roman" w:hAnsi="Times New Roman" w:cs="Times New Roman"/>
          <w:sz w:val="22"/>
          <w:szCs w:val="22"/>
          <w:lang w:val="uk-UA"/>
        </w:rPr>
        <w:t>30094</w:t>
      </w:r>
    </w:p>
    <w:p w:rsidR="003A63AC" w:rsidRDefault="003A63AC" w:rsidP="003A63AC">
      <w:pPr>
        <w:pStyle w:val="ac"/>
        <w:rPr>
          <w:rFonts w:ascii="Times New Roman" w:hAnsi="Times New Roman" w:cs="Times New Roman"/>
          <w:b/>
          <w:sz w:val="22"/>
          <w:szCs w:val="22"/>
          <w:lang w:val="uk-UA"/>
        </w:rPr>
      </w:pPr>
    </w:p>
    <w:p w:rsidR="003A63AC" w:rsidRDefault="003A63AC" w:rsidP="003A63AC">
      <w:pPr>
        <w:shd w:val="clear" w:color="auto" w:fill="FFFFFF"/>
        <w:autoSpaceDE w:val="0"/>
        <w:autoSpaceDN w:val="0"/>
        <w:adjustRightInd w:val="0"/>
        <w:spacing w:after="60"/>
        <w:ind w:firstLine="397"/>
        <w:jc w:val="both"/>
        <w:rPr>
          <w:sz w:val="22"/>
          <w:szCs w:val="22"/>
          <w:lang w:val="uk-UA"/>
        </w:rPr>
      </w:pPr>
      <w:r w:rsidRPr="00A10516">
        <w:rPr>
          <w:sz w:val="22"/>
          <w:szCs w:val="22"/>
          <w:lang w:val="uk-UA"/>
        </w:rPr>
        <w:t xml:space="preserve">До отримання фінансової звітністі товариств з обмеженою відповідальністю за 2015р., прийнято рішення оцінювати внески до статуних фондів по справедливій вартості, що відповідає останній балансововій вартості. Аналіз фінансової звітності  товариств за 2014 рік свідчить, що власний капітал залишається на рівні не нижче статутного капітала, підстав для уцінки фінансових інвестицій не має. </w:t>
      </w:r>
    </w:p>
    <w:p w:rsidR="003A63AC" w:rsidRDefault="003A63AC" w:rsidP="003A63AC">
      <w:pPr>
        <w:pStyle w:val="ac"/>
        <w:rPr>
          <w:rFonts w:ascii="Times New Roman" w:hAnsi="Times New Roman" w:cs="Times New Roman"/>
          <w:sz w:val="22"/>
          <w:szCs w:val="22"/>
          <w:lang w:val="uk-UA"/>
        </w:rPr>
      </w:pPr>
      <w:r>
        <w:rPr>
          <w:rFonts w:ascii="Times New Roman" w:hAnsi="Times New Roman" w:cs="Times New Roman"/>
          <w:sz w:val="22"/>
          <w:szCs w:val="22"/>
          <w:lang w:val="uk-UA"/>
        </w:rPr>
        <w:lastRenderedPageBreak/>
        <w:t xml:space="preserve">Частка </w:t>
      </w:r>
      <w:r w:rsidRPr="00720FBA">
        <w:rPr>
          <w:rFonts w:ascii="Times New Roman" w:hAnsi="Times New Roman" w:cs="Times New Roman"/>
          <w:sz w:val="22"/>
          <w:szCs w:val="22"/>
          <w:lang w:val="uk-UA"/>
        </w:rPr>
        <w:t xml:space="preserve"> у статутн</w:t>
      </w:r>
      <w:r>
        <w:rPr>
          <w:rFonts w:ascii="Times New Roman" w:hAnsi="Times New Roman" w:cs="Times New Roman"/>
          <w:sz w:val="22"/>
          <w:szCs w:val="22"/>
          <w:lang w:val="uk-UA"/>
        </w:rPr>
        <w:t>ому</w:t>
      </w:r>
      <w:r w:rsidRPr="00720FBA">
        <w:rPr>
          <w:rFonts w:ascii="Times New Roman" w:hAnsi="Times New Roman" w:cs="Times New Roman"/>
          <w:sz w:val="22"/>
          <w:szCs w:val="22"/>
          <w:lang w:val="uk-UA"/>
        </w:rPr>
        <w:t xml:space="preserve"> фонд</w:t>
      </w:r>
      <w:r>
        <w:rPr>
          <w:rFonts w:ascii="Times New Roman" w:hAnsi="Times New Roman" w:cs="Times New Roman"/>
          <w:sz w:val="22"/>
          <w:szCs w:val="22"/>
          <w:lang w:val="uk-UA"/>
        </w:rPr>
        <w:t>і</w:t>
      </w:r>
      <w:r w:rsidRPr="00720FBA">
        <w:rPr>
          <w:rFonts w:ascii="Times New Roman" w:hAnsi="Times New Roman" w:cs="Times New Roman"/>
          <w:sz w:val="22"/>
          <w:szCs w:val="22"/>
          <w:lang w:val="uk-UA"/>
        </w:rPr>
        <w:t xml:space="preserve"> </w:t>
      </w:r>
      <w:r>
        <w:rPr>
          <w:rFonts w:ascii="Times New Roman" w:hAnsi="Times New Roman" w:cs="Times New Roman"/>
          <w:sz w:val="22"/>
          <w:szCs w:val="22"/>
          <w:lang w:val="uk-UA"/>
        </w:rPr>
        <w:t>складаються з частки у одній</w:t>
      </w:r>
      <w:r w:rsidRPr="00720FBA">
        <w:rPr>
          <w:rFonts w:ascii="Times New Roman" w:hAnsi="Times New Roman" w:cs="Times New Roman"/>
          <w:sz w:val="22"/>
          <w:szCs w:val="22"/>
          <w:lang w:val="uk-UA"/>
        </w:rPr>
        <w:t xml:space="preserve"> </w:t>
      </w:r>
      <w:r>
        <w:rPr>
          <w:rFonts w:ascii="Times New Roman" w:hAnsi="Times New Roman" w:cs="Times New Roman"/>
          <w:sz w:val="22"/>
          <w:szCs w:val="22"/>
          <w:lang w:val="uk-UA"/>
        </w:rPr>
        <w:t xml:space="preserve"> юридичній  особі-резиденті (</w:t>
      </w:r>
      <w:r w:rsidRPr="00720FBA">
        <w:rPr>
          <w:rFonts w:ascii="Times New Roman" w:hAnsi="Times New Roman" w:cs="Times New Roman"/>
          <w:sz w:val="22"/>
          <w:szCs w:val="22"/>
          <w:lang w:val="uk-UA"/>
        </w:rPr>
        <w:t>товариств з обмеженою</w:t>
      </w:r>
      <w:r>
        <w:rPr>
          <w:rFonts w:ascii="Times New Roman" w:hAnsi="Times New Roman" w:cs="Times New Roman"/>
          <w:sz w:val="22"/>
          <w:szCs w:val="22"/>
          <w:lang w:val="uk-UA"/>
        </w:rPr>
        <w:t xml:space="preserve"> </w:t>
      </w:r>
      <w:r w:rsidRPr="00720FBA">
        <w:rPr>
          <w:rFonts w:ascii="Times New Roman" w:hAnsi="Times New Roman" w:cs="Times New Roman"/>
          <w:sz w:val="22"/>
          <w:szCs w:val="22"/>
          <w:lang w:val="uk-UA"/>
        </w:rPr>
        <w:t>відповідальністю</w:t>
      </w:r>
      <w:r>
        <w:rPr>
          <w:rFonts w:ascii="Times New Roman" w:hAnsi="Times New Roman" w:cs="Times New Roman"/>
          <w:sz w:val="22"/>
          <w:szCs w:val="22"/>
          <w:lang w:val="uk-UA"/>
        </w:rPr>
        <w:t>)</w:t>
      </w:r>
      <w:r w:rsidRPr="00720FBA">
        <w:rPr>
          <w:rFonts w:ascii="Times New Roman" w:hAnsi="Times New Roman" w:cs="Times New Roman"/>
          <w:sz w:val="22"/>
          <w:szCs w:val="22"/>
          <w:lang w:val="uk-UA"/>
        </w:rPr>
        <w:t xml:space="preserve">  </w:t>
      </w:r>
      <w:r>
        <w:rPr>
          <w:rFonts w:ascii="Times New Roman" w:hAnsi="Times New Roman" w:cs="Times New Roman"/>
          <w:sz w:val="22"/>
          <w:szCs w:val="22"/>
          <w:lang w:val="uk-UA"/>
        </w:rPr>
        <w:t xml:space="preserve">з долею менше 10 %.     </w:t>
      </w:r>
    </w:p>
    <w:p w:rsidR="003A63AC" w:rsidRDefault="003A63AC" w:rsidP="003A63AC">
      <w:pPr>
        <w:autoSpaceDE w:val="0"/>
        <w:autoSpaceDN w:val="0"/>
        <w:adjustRightInd w:val="0"/>
        <w:jc w:val="both"/>
        <w:rPr>
          <w:color w:val="000000"/>
          <w:sz w:val="22"/>
          <w:szCs w:val="22"/>
          <w:lang w:val="uk-UA"/>
        </w:rPr>
      </w:pPr>
      <w:r>
        <w:rPr>
          <w:sz w:val="22"/>
          <w:szCs w:val="22"/>
          <w:lang w:val="uk-UA"/>
        </w:rPr>
        <w:t xml:space="preserve">   </w:t>
      </w:r>
      <w:r>
        <w:rPr>
          <w:b/>
          <w:sz w:val="22"/>
          <w:szCs w:val="22"/>
          <w:lang w:val="uk-UA"/>
        </w:rPr>
        <w:t xml:space="preserve">  </w:t>
      </w:r>
      <w:r>
        <w:rPr>
          <w:color w:val="000000"/>
          <w:sz w:val="22"/>
          <w:szCs w:val="22"/>
          <w:lang w:val="uk-UA"/>
        </w:rPr>
        <w:t>Облігації Компанією</w:t>
      </w:r>
      <w:r w:rsidRPr="00CD21A6">
        <w:rPr>
          <w:color w:val="000000"/>
          <w:sz w:val="22"/>
          <w:szCs w:val="22"/>
          <w:lang w:val="uk-UA"/>
        </w:rPr>
        <w:t xml:space="preserve"> утриму</w:t>
      </w:r>
      <w:r>
        <w:rPr>
          <w:color w:val="000000"/>
          <w:sz w:val="22"/>
          <w:szCs w:val="22"/>
          <w:lang w:val="uk-UA"/>
        </w:rPr>
        <w:t>ються</w:t>
      </w:r>
      <w:r w:rsidRPr="00CD21A6">
        <w:rPr>
          <w:color w:val="000000"/>
          <w:sz w:val="22"/>
          <w:szCs w:val="22"/>
          <w:lang w:val="uk-UA"/>
        </w:rPr>
        <w:t xml:space="preserve"> до погашення</w:t>
      </w:r>
      <w:r>
        <w:rPr>
          <w:color w:val="000000"/>
          <w:sz w:val="22"/>
          <w:szCs w:val="22"/>
          <w:lang w:val="uk-UA"/>
        </w:rPr>
        <w:t xml:space="preserve"> та</w:t>
      </w:r>
      <w:r w:rsidRPr="00CD21A6">
        <w:rPr>
          <w:color w:val="000000"/>
          <w:sz w:val="22"/>
          <w:szCs w:val="22"/>
          <w:lang w:val="uk-UA"/>
        </w:rPr>
        <w:t xml:space="preserve"> оцінюються за амортизованою вартістю, яка визначається з використанням методу ефективної процентної ставки, за вирахуванням збитків від знецінення.</w:t>
      </w:r>
    </w:p>
    <w:p w:rsidR="003A63AC" w:rsidRDefault="003A63AC" w:rsidP="003A63AC">
      <w:pPr>
        <w:autoSpaceDE w:val="0"/>
        <w:autoSpaceDN w:val="0"/>
        <w:adjustRightInd w:val="0"/>
        <w:jc w:val="both"/>
        <w:rPr>
          <w:b/>
          <w:sz w:val="22"/>
          <w:szCs w:val="22"/>
          <w:lang w:val="uk-UA"/>
        </w:rPr>
      </w:pPr>
    </w:p>
    <w:p w:rsidR="003A63AC" w:rsidRPr="00720FBA" w:rsidRDefault="003A63AC" w:rsidP="003A63AC">
      <w:pPr>
        <w:pStyle w:val="ac"/>
        <w:rPr>
          <w:rFonts w:ascii="Times New Roman" w:hAnsi="Times New Roman" w:cs="Times New Roman"/>
          <w:sz w:val="22"/>
          <w:szCs w:val="22"/>
          <w:lang w:val="uk-UA"/>
        </w:rPr>
      </w:pPr>
      <w:r>
        <w:rPr>
          <w:rFonts w:ascii="Times New Roman" w:hAnsi="Times New Roman" w:cs="Times New Roman"/>
          <w:b/>
          <w:sz w:val="22"/>
          <w:szCs w:val="22"/>
          <w:lang w:val="uk-UA"/>
        </w:rPr>
        <w:t xml:space="preserve">                     </w:t>
      </w:r>
    </w:p>
    <w:p w:rsidR="003A63AC" w:rsidRPr="00176CFA" w:rsidRDefault="003A63AC" w:rsidP="003A63AC">
      <w:pPr>
        <w:pStyle w:val="ac"/>
        <w:rPr>
          <w:rFonts w:ascii="Times New Roman" w:hAnsi="Times New Roman" w:cs="Times New Roman"/>
          <w:sz w:val="22"/>
          <w:szCs w:val="22"/>
          <w:lang w:val="uk-UA"/>
        </w:rPr>
      </w:pPr>
    </w:p>
    <w:p w:rsidR="003A63AC" w:rsidRPr="00176CFA" w:rsidRDefault="003A63AC" w:rsidP="003A63AC">
      <w:pPr>
        <w:pStyle w:val="ac"/>
        <w:rPr>
          <w:lang w:val="uk-UA"/>
        </w:rPr>
      </w:pPr>
    </w:p>
    <w:p w:rsidR="003A63AC" w:rsidRPr="00F77F74" w:rsidRDefault="003A63AC" w:rsidP="003A63AC">
      <w:pPr>
        <w:pStyle w:val="ac"/>
        <w:rPr>
          <w:rFonts w:ascii="Times New Roman" w:hAnsi="Times New Roman" w:cs="Times New Roman"/>
          <w:b/>
          <w:sz w:val="22"/>
          <w:szCs w:val="22"/>
        </w:rPr>
      </w:pPr>
      <w:r w:rsidRPr="00F77F74">
        <w:rPr>
          <w:rFonts w:ascii="Times New Roman" w:hAnsi="Times New Roman" w:cs="Times New Roman"/>
          <w:b/>
          <w:sz w:val="22"/>
          <w:szCs w:val="22"/>
        </w:rPr>
        <w:t>1</w:t>
      </w:r>
      <w:r>
        <w:rPr>
          <w:rFonts w:ascii="Times New Roman" w:hAnsi="Times New Roman" w:cs="Times New Roman"/>
          <w:b/>
          <w:sz w:val="22"/>
          <w:szCs w:val="22"/>
          <w:lang w:val="uk-UA"/>
        </w:rPr>
        <w:t>3</w:t>
      </w:r>
      <w:r w:rsidRPr="00F77F74">
        <w:rPr>
          <w:rFonts w:ascii="Times New Roman" w:hAnsi="Times New Roman" w:cs="Times New Roman"/>
          <w:b/>
          <w:sz w:val="22"/>
          <w:szCs w:val="22"/>
        </w:rPr>
        <w:t xml:space="preserve">. </w:t>
      </w:r>
      <w:r>
        <w:rPr>
          <w:rFonts w:ascii="Times New Roman" w:hAnsi="Times New Roman" w:cs="Times New Roman"/>
          <w:b/>
          <w:sz w:val="22"/>
          <w:szCs w:val="22"/>
          <w:lang w:val="uk-UA"/>
        </w:rPr>
        <w:t>І</w:t>
      </w:r>
      <w:r w:rsidRPr="00F77F74">
        <w:rPr>
          <w:rFonts w:ascii="Times New Roman" w:hAnsi="Times New Roman" w:cs="Times New Roman"/>
          <w:b/>
          <w:sz w:val="22"/>
          <w:szCs w:val="22"/>
        </w:rPr>
        <w:t xml:space="preserve">нша дебіторська заборгованість </w:t>
      </w:r>
    </w:p>
    <w:p w:rsidR="003A63AC" w:rsidRPr="00F77F74" w:rsidRDefault="003A63AC" w:rsidP="003A63AC">
      <w:pPr>
        <w:pStyle w:val="ac"/>
        <w:rPr>
          <w:rFonts w:ascii="Times New Roman" w:hAnsi="Times New Roman" w:cs="Times New Roman"/>
          <w:sz w:val="22"/>
          <w:szCs w:val="22"/>
        </w:rPr>
      </w:pPr>
      <w:r w:rsidRPr="00F77F74">
        <w:rPr>
          <w:rFonts w:ascii="Times New Roman" w:hAnsi="Times New Roman" w:cs="Times New Roman"/>
          <w:sz w:val="22"/>
          <w:szCs w:val="22"/>
        </w:rPr>
        <w:t>Станом на 31 грудня 201</w:t>
      </w:r>
      <w:r>
        <w:rPr>
          <w:rFonts w:ascii="Times New Roman" w:hAnsi="Times New Roman" w:cs="Times New Roman"/>
          <w:sz w:val="22"/>
          <w:szCs w:val="22"/>
          <w:lang w:val="uk-UA"/>
        </w:rPr>
        <w:t>5</w:t>
      </w:r>
      <w:r w:rsidRPr="00F77F74">
        <w:rPr>
          <w:rFonts w:ascii="Times New Roman" w:hAnsi="Times New Roman" w:cs="Times New Roman"/>
          <w:sz w:val="22"/>
          <w:szCs w:val="22"/>
        </w:rPr>
        <w:t xml:space="preserve"> р. торгова та інша дебіторська заборгованність представлені наступним </w:t>
      </w:r>
    </w:p>
    <w:p w:rsidR="003A63AC" w:rsidRPr="00F77F74" w:rsidRDefault="003A63AC" w:rsidP="003A63AC">
      <w:pPr>
        <w:pStyle w:val="ac"/>
        <w:rPr>
          <w:rFonts w:ascii="Times New Roman" w:hAnsi="Times New Roman" w:cs="Times New Roman"/>
          <w:sz w:val="22"/>
          <w:szCs w:val="22"/>
        </w:rPr>
      </w:pPr>
      <w:r w:rsidRPr="00F77F74">
        <w:rPr>
          <w:rFonts w:ascii="Times New Roman" w:hAnsi="Times New Roman" w:cs="Times New Roman"/>
          <w:sz w:val="22"/>
          <w:szCs w:val="22"/>
        </w:rPr>
        <w:t xml:space="preserve">чином: </w:t>
      </w:r>
    </w:p>
    <w:p w:rsidR="003A63AC" w:rsidRPr="00F77F74" w:rsidRDefault="003A63AC" w:rsidP="003A63AC">
      <w:pPr>
        <w:pStyle w:val="ac"/>
        <w:rPr>
          <w:rFonts w:ascii="Times New Roman" w:hAnsi="Times New Roman" w:cs="Times New Roman"/>
          <w:sz w:val="22"/>
          <w:szCs w:val="22"/>
        </w:rPr>
      </w:pPr>
    </w:p>
    <w:p w:rsidR="003A63AC" w:rsidRPr="00AF1A7C" w:rsidRDefault="003A63AC" w:rsidP="003A63AC">
      <w:pPr>
        <w:pStyle w:val="ac"/>
        <w:ind w:left="5664"/>
        <w:rPr>
          <w:rFonts w:ascii="Times New Roman" w:hAnsi="Times New Roman" w:cs="Times New Roman"/>
          <w:b/>
          <w:sz w:val="22"/>
          <w:szCs w:val="22"/>
        </w:rPr>
      </w:pPr>
      <w:r>
        <w:rPr>
          <w:rFonts w:ascii="Times New Roman" w:hAnsi="Times New Roman" w:cs="Times New Roman"/>
          <w:sz w:val="22"/>
          <w:szCs w:val="22"/>
        </w:rPr>
        <w:t xml:space="preserve">        </w:t>
      </w:r>
      <w:r w:rsidRPr="00AF1A7C">
        <w:rPr>
          <w:rFonts w:ascii="Times New Roman" w:hAnsi="Times New Roman" w:cs="Times New Roman"/>
          <w:b/>
          <w:sz w:val="22"/>
          <w:szCs w:val="22"/>
        </w:rPr>
        <w:t>31 грудня 201</w:t>
      </w:r>
      <w:r>
        <w:rPr>
          <w:rFonts w:ascii="Times New Roman" w:hAnsi="Times New Roman" w:cs="Times New Roman"/>
          <w:b/>
          <w:sz w:val="22"/>
          <w:szCs w:val="22"/>
          <w:lang w:val="uk-UA"/>
        </w:rPr>
        <w:t>5</w:t>
      </w:r>
      <w:r w:rsidRPr="00AF1A7C">
        <w:rPr>
          <w:rFonts w:ascii="Times New Roman" w:hAnsi="Times New Roman" w:cs="Times New Roman"/>
          <w:b/>
          <w:sz w:val="22"/>
          <w:szCs w:val="22"/>
        </w:rPr>
        <w:t>р.,  31 грудня 201</w:t>
      </w:r>
      <w:r>
        <w:rPr>
          <w:rFonts w:ascii="Times New Roman" w:hAnsi="Times New Roman" w:cs="Times New Roman"/>
          <w:b/>
          <w:sz w:val="22"/>
          <w:szCs w:val="22"/>
          <w:lang w:val="uk-UA"/>
        </w:rPr>
        <w:t>4</w:t>
      </w:r>
      <w:r w:rsidRPr="00AF1A7C">
        <w:rPr>
          <w:rFonts w:ascii="Times New Roman" w:hAnsi="Times New Roman" w:cs="Times New Roman"/>
          <w:b/>
          <w:sz w:val="22"/>
          <w:szCs w:val="22"/>
        </w:rPr>
        <w:t xml:space="preserve">р., </w:t>
      </w:r>
    </w:p>
    <w:p w:rsidR="003A63AC" w:rsidRDefault="003A63AC" w:rsidP="003A63AC">
      <w:pPr>
        <w:pStyle w:val="ac"/>
        <w:rPr>
          <w:rFonts w:ascii="Times New Roman" w:hAnsi="Times New Roman" w:cs="Times New Roman"/>
          <w:sz w:val="22"/>
          <w:szCs w:val="22"/>
          <w:lang w:val="uk-UA"/>
        </w:rPr>
      </w:pPr>
      <w:r>
        <w:rPr>
          <w:rFonts w:ascii="Times New Roman" w:hAnsi="Times New Roman" w:cs="Times New Roman"/>
          <w:sz w:val="22"/>
          <w:szCs w:val="22"/>
          <w:lang w:val="uk-UA"/>
        </w:rPr>
        <w:t>Д</w:t>
      </w:r>
      <w:r w:rsidRPr="00F77F74">
        <w:rPr>
          <w:rFonts w:ascii="Times New Roman" w:hAnsi="Times New Roman" w:cs="Times New Roman"/>
          <w:sz w:val="22"/>
          <w:szCs w:val="22"/>
        </w:rPr>
        <w:t>ебіторська заборгованість</w:t>
      </w:r>
    </w:p>
    <w:p w:rsidR="003A63AC" w:rsidRPr="00F77F74" w:rsidRDefault="003A63AC" w:rsidP="003A63AC">
      <w:pPr>
        <w:pStyle w:val="ac"/>
        <w:rPr>
          <w:rFonts w:ascii="Times New Roman" w:hAnsi="Times New Roman" w:cs="Times New Roman"/>
          <w:sz w:val="22"/>
          <w:szCs w:val="22"/>
        </w:rPr>
      </w:pPr>
      <w:r w:rsidRPr="00F77F74">
        <w:rPr>
          <w:rFonts w:ascii="Times New Roman" w:hAnsi="Times New Roman" w:cs="Times New Roman"/>
          <w:sz w:val="22"/>
          <w:szCs w:val="22"/>
        </w:rPr>
        <w:t xml:space="preserve"> </w:t>
      </w:r>
      <w:r>
        <w:rPr>
          <w:rFonts w:ascii="Times New Roman" w:hAnsi="Times New Roman" w:cs="Times New Roman"/>
          <w:sz w:val="22"/>
          <w:szCs w:val="22"/>
          <w:lang w:val="uk-UA"/>
        </w:rPr>
        <w:t>за розрахунками з бюджетом</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          </w:t>
      </w:r>
      <w:r>
        <w:rPr>
          <w:rFonts w:ascii="Times New Roman" w:hAnsi="Times New Roman" w:cs="Times New Roman"/>
          <w:sz w:val="22"/>
          <w:szCs w:val="22"/>
          <w:lang w:val="uk-UA"/>
        </w:rPr>
        <w:t xml:space="preserve">               743</w:t>
      </w:r>
      <w:r w:rsidRPr="00F77F74">
        <w:rPr>
          <w:rFonts w:ascii="Times New Roman" w:hAnsi="Times New Roman" w:cs="Times New Roman"/>
          <w:sz w:val="22"/>
          <w:szCs w:val="22"/>
        </w:rPr>
        <w:t xml:space="preserve"> </w:t>
      </w:r>
      <w:r>
        <w:rPr>
          <w:rFonts w:ascii="Times New Roman" w:hAnsi="Times New Roman" w:cs="Times New Roman"/>
          <w:sz w:val="22"/>
          <w:szCs w:val="22"/>
        </w:rPr>
        <w:tab/>
      </w:r>
      <w:r>
        <w:rPr>
          <w:rFonts w:ascii="Times New Roman" w:hAnsi="Times New Roman" w:cs="Times New Roman"/>
          <w:sz w:val="22"/>
          <w:szCs w:val="22"/>
        </w:rPr>
        <w:tab/>
        <w:t xml:space="preserve">    </w:t>
      </w:r>
      <w:r>
        <w:rPr>
          <w:rFonts w:ascii="Times New Roman" w:hAnsi="Times New Roman" w:cs="Times New Roman"/>
          <w:sz w:val="22"/>
          <w:szCs w:val="22"/>
          <w:lang w:val="uk-UA"/>
        </w:rPr>
        <w:t xml:space="preserve">  833</w:t>
      </w:r>
      <w:r w:rsidRPr="00F77F74">
        <w:rPr>
          <w:rFonts w:ascii="Times New Roman" w:hAnsi="Times New Roman" w:cs="Times New Roman"/>
          <w:sz w:val="22"/>
          <w:szCs w:val="22"/>
        </w:rPr>
        <w:t xml:space="preserve"> </w:t>
      </w:r>
    </w:p>
    <w:p w:rsidR="003A63AC" w:rsidRPr="00F77F74" w:rsidRDefault="003A63AC" w:rsidP="003A63AC">
      <w:pPr>
        <w:pStyle w:val="ac"/>
        <w:rPr>
          <w:rFonts w:ascii="Times New Roman" w:hAnsi="Times New Roman" w:cs="Times New Roman"/>
          <w:sz w:val="22"/>
          <w:szCs w:val="22"/>
        </w:rPr>
      </w:pPr>
      <w:r w:rsidRPr="00F77F74">
        <w:rPr>
          <w:rFonts w:ascii="Times New Roman" w:hAnsi="Times New Roman" w:cs="Times New Roman"/>
          <w:sz w:val="22"/>
          <w:szCs w:val="22"/>
        </w:rPr>
        <w:t xml:space="preserve">Інша дебіторська заборгованість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lang w:val="uk-UA"/>
        </w:rPr>
        <w:t>41</w:t>
      </w:r>
      <w:r w:rsidRPr="00F77F74">
        <w:rPr>
          <w:rFonts w:ascii="Times New Roman" w:hAnsi="Times New Roman" w:cs="Times New Roman"/>
          <w:sz w:val="22"/>
          <w:szCs w:val="22"/>
        </w:rPr>
        <w:t xml:space="preserve"> </w:t>
      </w:r>
      <w:r>
        <w:rPr>
          <w:rFonts w:ascii="Times New Roman" w:hAnsi="Times New Roman" w:cs="Times New Roman"/>
          <w:sz w:val="22"/>
          <w:szCs w:val="22"/>
        </w:rPr>
        <w:tab/>
      </w:r>
      <w:r>
        <w:rPr>
          <w:rFonts w:ascii="Times New Roman" w:hAnsi="Times New Roman" w:cs="Times New Roman"/>
          <w:sz w:val="22"/>
          <w:szCs w:val="22"/>
        </w:rPr>
        <w:tab/>
        <w:t xml:space="preserve">      </w:t>
      </w:r>
      <w:r>
        <w:rPr>
          <w:rFonts w:ascii="Times New Roman" w:hAnsi="Times New Roman" w:cs="Times New Roman"/>
          <w:sz w:val="22"/>
          <w:szCs w:val="22"/>
          <w:lang w:val="uk-UA"/>
        </w:rPr>
        <w:t xml:space="preserve"> 23</w:t>
      </w:r>
      <w:r w:rsidRPr="00F77F74">
        <w:rPr>
          <w:rFonts w:ascii="Times New Roman" w:hAnsi="Times New Roman" w:cs="Times New Roman"/>
          <w:sz w:val="22"/>
          <w:szCs w:val="22"/>
        </w:rPr>
        <w:t xml:space="preserve"> </w:t>
      </w:r>
    </w:p>
    <w:p w:rsidR="003A63AC" w:rsidRDefault="003A63AC" w:rsidP="003A63AC">
      <w:pPr>
        <w:pStyle w:val="ac"/>
        <w:rPr>
          <w:rFonts w:ascii="Times New Roman" w:hAnsi="Times New Roman" w:cs="Times New Roman"/>
          <w:sz w:val="22"/>
          <w:szCs w:val="22"/>
          <w:lang w:val="uk-UA"/>
        </w:rPr>
      </w:pPr>
      <w:r>
        <w:rPr>
          <w:rFonts w:ascii="Times New Roman" w:hAnsi="Times New Roman" w:cs="Times New Roman"/>
          <w:sz w:val="22"/>
          <w:szCs w:val="22"/>
          <w:lang w:val="uk-UA"/>
        </w:rPr>
        <w:t>Дебіторська заборгованість</w:t>
      </w:r>
    </w:p>
    <w:p w:rsidR="003A63AC" w:rsidRDefault="003A63AC" w:rsidP="003A63AC">
      <w:pPr>
        <w:pStyle w:val="ac"/>
        <w:rPr>
          <w:rFonts w:ascii="Times New Roman" w:hAnsi="Times New Roman" w:cs="Times New Roman"/>
          <w:sz w:val="22"/>
          <w:szCs w:val="22"/>
          <w:lang w:val="uk-UA"/>
        </w:rPr>
      </w:pPr>
      <w:r>
        <w:rPr>
          <w:rFonts w:ascii="Times New Roman" w:hAnsi="Times New Roman" w:cs="Times New Roman"/>
          <w:sz w:val="22"/>
          <w:szCs w:val="22"/>
          <w:lang w:val="uk-UA"/>
        </w:rPr>
        <w:t>за нарахованими доходами</w:t>
      </w:r>
      <w:r w:rsidRPr="00F77F74">
        <w:rPr>
          <w:rFonts w:ascii="Times New Roman" w:hAnsi="Times New Roman" w:cs="Times New Roman"/>
          <w:sz w:val="22"/>
          <w:szCs w:val="22"/>
        </w:rPr>
        <w:t xml:space="preserve">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           </w:t>
      </w:r>
      <w:r>
        <w:rPr>
          <w:rFonts w:ascii="Times New Roman" w:hAnsi="Times New Roman" w:cs="Times New Roman"/>
          <w:sz w:val="22"/>
          <w:szCs w:val="22"/>
          <w:lang w:val="uk-UA"/>
        </w:rPr>
        <w:t xml:space="preserve"> 217 </w:t>
      </w:r>
      <w:r>
        <w:rPr>
          <w:rFonts w:ascii="Times New Roman" w:hAnsi="Times New Roman" w:cs="Times New Roman"/>
          <w:sz w:val="22"/>
          <w:szCs w:val="22"/>
        </w:rPr>
        <w:tab/>
      </w:r>
      <w:r>
        <w:rPr>
          <w:rFonts w:ascii="Times New Roman" w:hAnsi="Times New Roman" w:cs="Times New Roman"/>
          <w:sz w:val="22"/>
          <w:szCs w:val="22"/>
          <w:lang w:val="uk-UA"/>
        </w:rPr>
        <w:t xml:space="preserve">             </w:t>
      </w:r>
      <w:r>
        <w:rPr>
          <w:rFonts w:ascii="Times New Roman" w:hAnsi="Times New Roman" w:cs="Times New Roman"/>
          <w:sz w:val="22"/>
          <w:szCs w:val="22"/>
        </w:rPr>
        <w:t xml:space="preserve">   </w:t>
      </w:r>
      <w:r>
        <w:rPr>
          <w:rFonts w:ascii="Times New Roman" w:hAnsi="Times New Roman" w:cs="Times New Roman"/>
          <w:sz w:val="22"/>
          <w:szCs w:val="22"/>
          <w:lang w:val="uk-UA"/>
        </w:rPr>
        <w:t xml:space="preserve"> </w:t>
      </w:r>
      <w:r>
        <w:rPr>
          <w:rFonts w:ascii="Times New Roman" w:hAnsi="Times New Roman" w:cs="Times New Roman"/>
          <w:sz w:val="22"/>
          <w:szCs w:val="22"/>
        </w:rPr>
        <w:t xml:space="preserve">  </w:t>
      </w:r>
      <w:r w:rsidRPr="00F77F74">
        <w:rPr>
          <w:rFonts w:ascii="Times New Roman" w:hAnsi="Times New Roman" w:cs="Times New Roman"/>
          <w:sz w:val="22"/>
          <w:szCs w:val="22"/>
        </w:rPr>
        <w:t xml:space="preserve"> </w:t>
      </w:r>
      <w:r>
        <w:rPr>
          <w:rFonts w:ascii="Times New Roman" w:hAnsi="Times New Roman" w:cs="Times New Roman"/>
          <w:sz w:val="22"/>
          <w:szCs w:val="22"/>
          <w:lang w:val="uk-UA"/>
        </w:rPr>
        <w:t>88</w:t>
      </w:r>
    </w:p>
    <w:p w:rsidR="003A63AC" w:rsidRPr="00314502" w:rsidRDefault="003A63AC" w:rsidP="003A63AC">
      <w:pPr>
        <w:pStyle w:val="ac"/>
        <w:rPr>
          <w:rFonts w:ascii="Times New Roman" w:hAnsi="Times New Roman" w:cs="Times New Roman"/>
          <w:sz w:val="22"/>
          <w:szCs w:val="22"/>
          <w:u w:val="single"/>
          <w:lang w:val="uk-UA"/>
        </w:rPr>
      </w:pPr>
      <w:r>
        <w:rPr>
          <w:rFonts w:ascii="Times New Roman" w:hAnsi="Times New Roman" w:cs="Times New Roman"/>
          <w:sz w:val="22"/>
          <w:szCs w:val="22"/>
          <w:lang w:val="uk-UA"/>
        </w:rPr>
        <w:t xml:space="preserve">Інша поточна дебіторська заборгованість                                                        </w:t>
      </w:r>
      <w:r w:rsidRPr="00314502">
        <w:rPr>
          <w:rFonts w:ascii="Times New Roman" w:hAnsi="Times New Roman" w:cs="Times New Roman"/>
          <w:sz w:val="22"/>
          <w:szCs w:val="22"/>
          <w:u w:val="single"/>
          <w:lang w:val="uk-UA"/>
        </w:rPr>
        <w:t>3193                             -</w:t>
      </w:r>
    </w:p>
    <w:p w:rsidR="003A63AC" w:rsidRPr="00314502" w:rsidRDefault="003A63AC" w:rsidP="003A63AC">
      <w:pPr>
        <w:pStyle w:val="ac"/>
        <w:rPr>
          <w:rFonts w:ascii="Times New Roman" w:hAnsi="Times New Roman" w:cs="Times New Roman"/>
          <w:sz w:val="22"/>
          <w:szCs w:val="22"/>
        </w:rPr>
      </w:pPr>
      <w:r w:rsidRPr="00314502">
        <w:rPr>
          <w:rFonts w:ascii="Times New Roman" w:hAnsi="Times New Roman" w:cs="Times New Roman"/>
          <w:sz w:val="22"/>
          <w:szCs w:val="22"/>
        </w:rPr>
        <w:t>Усього  інша дебіторська</w:t>
      </w:r>
    </w:p>
    <w:p w:rsidR="003A63AC" w:rsidRDefault="003A63AC" w:rsidP="003A63AC">
      <w:pPr>
        <w:pStyle w:val="ac"/>
        <w:rPr>
          <w:rFonts w:ascii="Times New Roman" w:hAnsi="Times New Roman" w:cs="Times New Roman"/>
          <w:sz w:val="22"/>
          <w:szCs w:val="22"/>
          <w:lang w:val="uk-UA"/>
        </w:rPr>
      </w:pPr>
      <w:r w:rsidRPr="00314502">
        <w:rPr>
          <w:rFonts w:ascii="Times New Roman" w:hAnsi="Times New Roman" w:cs="Times New Roman"/>
          <w:sz w:val="22"/>
          <w:szCs w:val="22"/>
        </w:rPr>
        <w:t xml:space="preserve">заборгованість                                                                                       </w:t>
      </w:r>
      <w:r>
        <w:rPr>
          <w:rFonts w:ascii="Times New Roman" w:hAnsi="Times New Roman" w:cs="Times New Roman"/>
          <w:sz w:val="22"/>
          <w:szCs w:val="22"/>
          <w:lang w:val="uk-UA"/>
        </w:rPr>
        <w:t xml:space="preserve">   </w:t>
      </w:r>
      <w:r w:rsidRPr="00314502">
        <w:rPr>
          <w:rFonts w:ascii="Times New Roman" w:hAnsi="Times New Roman" w:cs="Times New Roman"/>
          <w:sz w:val="22"/>
          <w:szCs w:val="22"/>
        </w:rPr>
        <w:t xml:space="preserve">           </w:t>
      </w:r>
      <w:r>
        <w:rPr>
          <w:rFonts w:ascii="Times New Roman" w:hAnsi="Times New Roman" w:cs="Times New Roman"/>
          <w:sz w:val="22"/>
          <w:szCs w:val="22"/>
          <w:lang w:val="uk-UA"/>
        </w:rPr>
        <w:t>4194</w:t>
      </w:r>
      <w:r w:rsidRPr="00F77F74">
        <w:rPr>
          <w:rFonts w:ascii="Times New Roman" w:hAnsi="Times New Roman" w:cs="Times New Roman"/>
          <w:b/>
          <w:sz w:val="22"/>
          <w:szCs w:val="22"/>
        </w:rPr>
        <w:t xml:space="preserve"> </w:t>
      </w:r>
      <w:r>
        <w:rPr>
          <w:rFonts w:ascii="Times New Roman" w:hAnsi="Times New Roman" w:cs="Times New Roman"/>
          <w:b/>
          <w:sz w:val="22"/>
          <w:szCs w:val="22"/>
          <w:lang w:val="uk-UA"/>
        </w:rPr>
        <w:t xml:space="preserve">                        </w:t>
      </w:r>
      <w:r w:rsidRPr="00314502">
        <w:rPr>
          <w:rFonts w:ascii="Times New Roman" w:hAnsi="Times New Roman" w:cs="Times New Roman"/>
          <w:sz w:val="22"/>
          <w:szCs w:val="22"/>
          <w:lang w:val="uk-UA"/>
        </w:rPr>
        <w:t>944</w:t>
      </w:r>
    </w:p>
    <w:p w:rsidR="003A63AC" w:rsidRDefault="003A63AC" w:rsidP="003A63AC">
      <w:pPr>
        <w:pStyle w:val="ac"/>
        <w:rPr>
          <w:rFonts w:ascii="Times New Roman" w:hAnsi="Times New Roman" w:cs="Times New Roman"/>
          <w:b/>
          <w:sz w:val="22"/>
          <w:szCs w:val="22"/>
          <w:lang w:val="uk-UA"/>
        </w:rPr>
      </w:pPr>
    </w:p>
    <w:p w:rsidR="003A63AC" w:rsidRDefault="003A63AC" w:rsidP="003A63AC">
      <w:pPr>
        <w:pStyle w:val="ac"/>
        <w:rPr>
          <w:rFonts w:ascii="Times New Roman" w:hAnsi="Times New Roman" w:cs="Times New Roman"/>
          <w:sz w:val="22"/>
          <w:szCs w:val="22"/>
          <w:lang w:val="uk-UA"/>
        </w:rPr>
      </w:pPr>
      <w:r>
        <w:rPr>
          <w:rFonts w:ascii="Times New Roman" w:hAnsi="Times New Roman" w:cs="Times New Roman"/>
          <w:b/>
          <w:sz w:val="22"/>
          <w:szCs w:val="22"/>
          <w:lang w:val="uk-UA"/>
        </w:rPr>
        <w:t xml:space="preserve">      </w:t>
      </w:r>
      <w:r w:rsidRPr="003A0A84">
        <w:rPr>
          <w:rFonts w:ascii="Times New Roman" w:hAnsi="Times New Roman" w:cs="Times New Roman"/>
          <w:sz w:val="22"/>
          <w:szCs w:val="22"/>
          <w:lang w:val="uk-UA"/>
        </w:rPr>
        <w:t xml:space="preserve">Дебіторська заборгованість </w:t>
      </w:r>
      <w:r>
        <w:rPr>
          <w:rFonts w:ascii="Times New Roman" w:hAnsi="Times New Roman" w:cs="Times New Roman"/>
          <w:sz w:val="22"/>
          <w:szCs w:val="22"/>
          <w:lang w:val="uk-UA"/>
        </w:rPr>
        <w:t>за розрахунками з бюджетом утворилась при придбанні нежитлової нерухомості - це податок на додану вартість.</w:t>
      </w:r>
    </w:p>
    <w:p w:rsidR="003A63AC" w:rsidRDefault="003A63AC" w:rsidP="003A63AC">
      <w:pPr>
        <w:shd w:val="clear" w:color="auto" w:fill="FFFFFF"/>
        <w:autoSpaceDE w:val="0"/>
        <w:autoSpaceDN w:val="0"/>
        <w:adjustRightInd w:val="0"/>
        <w:spacing w:after="60"/>
        <w:ind w:firstLine="397"/>
        <w:jc w:val="both"/>
        <w:rPr>
          <w:sz w:val="22"/>
          <w:szCs w:val="22"/>
          <w:lang w:val="uk-UA"/>
        </w:rPr>
      </w:pPr>
      <w:r>
        <w:rPr>
          <w:sz w:val="22"/>
          <w:szCs w:val="22"/>
          <w:lang w:val="uk-UA"/>
        </w:rPr>
        <w:t>Фонд</w:t>
      </w:r>
      <w:r w:rsidRPr="001103FD">
        <w:rPr>
          <w:sz w:val="22"/>
          <w:szCs w:val="22"/>
          <w:lang w:val="uk-UA"/>
        </w:rPr>
        <w:t xml:space="preserve"> </w:t>
      </w:r>
      <w:r>
        <w:rPr>
          <w:sz w:val="22"/>
          <w:szCs w:val="22"/>
          <w:lang w:val="uk-UA"/>
        </w:rPr>
        <w:t>має дебіторську заборгованість за виконані  послуги з надання в оренду нежитлових приміщень, заборгованість утворилась за виконані послуги в грудні 2015 року і не є простроченою. Дебіторська заборгованість за нарахованими доходам - це  нараховані проценти по депозитам за грудень 2015р.</w:t>
      </w:r>
    </w:p>
    <w:p w:rsidR="003A63AC" w:rsidRPr="001103FD" w:rsidRDefault="003A63AC" w:rsidP="003A63AC">
      <w:pPr>
        <w:shd w:val="clear" w:color="auto" w:fill="FFFFFF"/>
        <w:autoSpaceDE w:val="0"/>
        <w:autoSpaceDN w:val="0"/>
        <w:adjustRightInd w:val="0"/>
        <w:spacing w:after="60"/>
        <w:ind w:firstLine="397"/>
        <w:jc w:val="both"/>
        <w:rPr>
          <w:sz w:val="22"/>
          <w:szCs w:val="22"/>
          <w:lang w:val="uk-UA"/>
        </w:rPr>
      </w:pPr>
      <w:r>
        <w:rPr>
          <w:sz w:val="22"/>
          <w:szCs w:val="22"/>
          <w:lang w:val="uk-UA"/>
        </w:rPr>
        <w:t>Інша поточна дебіторська заборгованість утворилась при продажі акцій ТОВ «ПГК».</w:t>
      </w:r>
    </w:p>
    <w:p w:rsidR="003A63AC" w:rsidRDefault="003A63AC" w:rsidP="003A63AC">
      <w:pPr>
        <w:pStyle w:val="ac"/>
        <w:rPr>
          <w:rFonts w:ascii="Times New Roman" w:hAnsi="Times New Roman" w:cs="Times New Roman"/>
          <w:sz w:val="22"/>
          <w:szCs w:val="22"/>
          <w:lang w:val="uk-UA"/>
        </w:rPr>
      </w:pPr>
      <w:r>
        <w:rPr>
          <w:rFonts w:ascii="Times New Roman" w:hAnsi="Times New Roman" w:cs="Times New Roman"/>
          <w:sz w:val="22"/>
          <w:szCs w:val="22"/>
          <w:lang w:val="uk-UA"/>
        </w:rPr>
        <w:t>Заборгованість являється короткостроковою та поточною.</w:t>
      </w:r>
    </w:p>
    <w:p w:rsidR="003A63AC" w:rsidRDefault="003A63AC" w:rsidP="003A63AC">
      <w:pPr>
        <w:pStyle w:val="ac"/>
        <w:rPr>
          <w:rFonts w:ascii="Times New Roman" w:hAnsi="Times New Roman" w:cs="Times New Roman"/>
          <w:sz w:val="22"/>
          <w:szCs w:val="22"/>
          <w:lang w:val="uk-UA"/>
        </w:rPr>
      </w:pPr>
    </w:p>
    <w:p w:rsidR="003A63AC" w:rsidRPr="008905BC" w:rsidRDefault="003A63AC" w:rsidP="003A63AC">
      <w:pPr>
        <w:pStyle w:val="ac"/>
        <w:rPr>
          <w:rFonts w:ascii="Times New Roman" w:hAnsi="Times New Roman" w:cs="Times New Roman"/>
          <w:sz w:val="22"/>
          <w:szCs w:val="22"/>
          <w:lang w:val="uk-UA"/>
        </w:rPr>
      </w:pPr>
      <w:r>
        <w:rPr>
          <w:rFonts w:ascii="Times New Roman" w:hAnsi="Times New Roman" w:cs="Times New Roman"/>
          <w:b/>
          <w:sz w:val="22"/>
          <w:szCs w:val="22"/>
          <w:lang w:val="uk-UA"/>
        </w:rPr>
        <w:t>14. Короткострокові фінансові інвестиції</w:t>
      </w:r>
    </w:p>
    <w:p w:rsidR="003A63AC" w:rsidRPr="007433D9" w:rsidRDefault="003A63AC" w:rsidP="003A63AC">
      <w:pPr>
        <w:pStyle w:val="ac"/>
        <w:rPr>
          <w:rFonts w:ascii="Times New Roman" w:hAnsi="Times New Roman" w:cs="Times New Roman"/>
          <w:sz w:val="22"/>
          <w:szCs w:val="22"/>
        </w:rPr>
      </w:pPr>
      <w:r w:rsidRPr="007433D9">
        <w:rPr>
          <w:rFonts w:ascii="Times New Roman" w:hAnsi="Times New Roman" w:cs="Times New Roman"/>
          <w:sz w:val="22"/>
          <w:szCs w:val="22"/>
        </w:rPr>
        <w:t>Станом на 31 грудня 201</w:t>
      </w:r>
      <w:r>
        <w:rPr>
          <w:rFonts w:ascii="Times New Roman" w:hAnsi="Times New Roman" w:cs="Times New Roman"/>
          <w:sz w:val="22"/>
          <w:szCs w:val="22"/>
          <w:lang w:val="uk-UA"/>
        </w:rPr>
        <w:t>5</w:t>
      </w:r>
      <w:r w:rsidRPr="007433D9">
        <w:rPr>
          <w:rFonts w:ascii="Times New Roman" w:hAnsi="Times New Roman" w:cs="Times New Roman"/>
          <w:sz w:val="22"/>
          <w:szCs w:val="22"/>
        </w:rPr>
        <w:t xml:space="preserve"> р. фінансові інвестиції представлені наступним чином: </w:t>
      </w:r>
    </w:p>
    <w:p w:rsidR="003A63AC" w:rsidRPr="007433D9" w:rsidRDefault="003A63AC" w:rsidP="003A63AC">
      <w:pPr>
        <w:pStyle w:val="ac"/>
        <w:rPr>
          <w:rFonts w:ascii="Times New Roman" w:hAnsi="Times New Roman" w:cs="Times New Roman"/>
          <w:b/>
          <w:sz w:val="22"/>
          <w:szCs w:val="22"/>
        </w:rPr>
      </w:pPr>
      <w:r>
        <w:rPr>
          <w:rFonts w:ascii="Times New Roman" w:hAnsi="Times New Roman" w:cs="Times New Roman"/>
          <w:sz w:val="22"/>
          <w:szCs w:val="22"/>
          <w:lang w:val="uk-UA"/>
        </w:rPr>
        <w:t xml:space="preserve">                                                                                                  </w:t>
      </w:r>
      <w:r>
        <w:rPr>
          <w:rFonts w:ascii="Times New Roman" w:hAnsi="Times New Roman" w:cs="Times New Roman"/>
          <w:sz w:val="22"/>
          <w:szCs w:val="22"/>
        </w:rPr>
        <w:t xml:space="preserve">       </w:t>
      </w:r>
      <w:r>
        <w:rPr>
          <w:rFonts w:ascii="Times New Roman" w:hAnsi="Times New Roman" w:cs="Times New Roman"/>
          <w:b/>
          <w:sz w:val="22"/>
          <w:szCs w:val="22"/>
        </w:rPr>
        <w:t>31 грудня 201</w:t>
      </w:r>
      <w:r>
        <w:rPr>
          <w:rFonts w:ascii="Times New Roman" w:hAnsi="Times New Roman" w:cs="Times New Roman"/>
          <w:b/>
          <w:sz w:val="22"/>
          <w:szCs w:val="22"/>
          <w:lang w:val="uk-UA"/>
        </w:rPr>
        <w:t>5</w:t>
      </w:r>
      <w:r w:rsidRPr="007433D9">
        <w:rPr>
          <w:rFonts w:ascii="Times New Roman" w:hAnsi="Times New Roman" w:cs="Times New Roman"/>
          <w:b/>
          <w:sz w:val="22"/>
          <w:szCs w:val="22"/>
        </w:rPr>
        <w:t>р.,</w:t>
      </w:r>
      <w:r>
        <w:rPr>
          <w:rFonts w:ascii="Times New Roman" w:hAnsi="Times New Roman" w:cs="Times New Roman"/>
          <w:b/>
          <w:sz w:val="22"/>
          <w:szCs w:val="22"/>
        </w:rPr>
        <w:t xml:space="preserve">   31 грудня 201</w:t>
      </w:r>
      <w:r>
        <w:rPr>
          <w:rFonts w:ascii="Times New Roman" w:hAnsi="Times New Roman" w:cs="Times New Roman"/>
          <w:b/>
          <w:sz w:val="22"/>
          <w:szCs w:val="22"/>
          <w:lang w:val="uk-UA"/>
        </w:rPr>
        <w:t>4</w:t>
      </w:r>
      <w:r w:rsidRPr="007433D9">
        <w:rPr>
          <w:rFonts w:ascii="Times New Roman" w:hAnsi="Times New Roman" w:cs="Times New Roman"/>
          <w:b/>
          <w:sz w:val="22"/>
          <w:szCs w:val="22"/>
        </w:rPr>
        <w:t xml:space="preserve">р., </w:t>
      </w:r>
    </w:p>
    <w:p w:rsidR="003A63AC" w:rsidRDefault="003A63AC" w:rsidP="003A63AC">
      <w:pPr>
        <w:pStyle w:val="ac"/>
        <w:rPr>
          <w:rFonts w:ascii="Times New Roman" w:hAnsi="Times New Roman" w:cs="Times New Roman"/>
          <w:b/>
          <w:sz w:val="22"/>
          <w:szCs w:val="22"/>
          <w:lang w:val="uk-UA"/>
        </w:rPr>
      </w:pPr>
    </w:p>
    <w:p w:rsidR="003A63AC" w:rsidRDefault="003A63AC" w:rsidP="003A63AC">
      <w:pPr>
        <w:pStyle w:val="ac"/>
        <w:rPr>
          <w:rFonts w:ascii="Times New Roman" w:hAnsi="Times New Roman" w:cs="Times New Roman"/>
          <w:sz w:val="22"/>
          <w:szCs w:val="22"/>
          <w:lang w:val="uk-UA"/>
        </w:rPr>
      </w:pPr>
      <w:r>
        <w:rPr>
          <w:rFonts w:ascii="Times New Roman" w:hAnsi="Times New Roman" w:cs="Times New Roman"/>
          <w:sz w:val="22"/>
          <w:szCs w:val="22"/>
          <w:lang w:val="uk-UA"/>
        </w:rPr>
        <w:t>Акції</w:t>
      </w:r>
      <w:r w:rsidRPr="003C7E4C">
        <w:rPr>
          <w:rFonts w:ascii="Times New Roman" w:hAnsi="Times New Roman" w:cs="Times New Roman"/>
          <w:sz w:val="22"/>
          <w:szCs w:val="22"/>
          <w:lang w:val="uk-UA"/>
        </w:rPr>
        <w:t xml:space="preserve"> </w:t>
      </w:r>
      <w:r w:rsidRPr="003C7E4C">
        <w:rPr>
          <w:rFonts w:ascii="Times New Roman" w:hAnsi="Times New Roman" w:cs="Times New Roman"/>
          <w:sz w:val="22"/>
          <w:szCs w:val="22"/>
          <w:lang w:val="uk-UA"/>
        </w:rPr>
        <w:tab/>
      </w:r>
      <w:r w:rsidRPr="003C7E4C">
        <w:rPr>
          <w:rFonts w:ascii="Times New Roman" w:hAnsi="Times New Roman" w:cs="Times New Roman"/>
          <w:sz w:val="22"/>
          <w:szCs w:val="22"/>
          <w:lang w:val="uk-UA"/>
        </w:rPr>
        <w:tab/>
      </w:r>
      <w:r w:rsidRPr="003C7E4C">
        <w:rPr>
          <w:rFonts w:ascii="Times New Roman" w:hAnsi="Times New Roman" w:cs="Times New Roman"/>
          <w:sz w:val="22"/>
          <w:szCs w:val="22"/>
          <w:lang w:val="uk-UA"/>
        </w:rPr>
        <w:tab/>
      </w:r>
      <w:r w:rsidRPr="003C7E4C">
        <w:rPr>
          <w:rFonts w:ascii="Times New Roman" w:hAnsi="Times New Roman" w:cs="Times New Roman"/>
          <w:sz w:val="22"/>
          <w:szCs w:val="22"/>
          <w:lang w:val="uk-UA"/>
        </w:rPr>
        <w:tab/>
      </w:r>
      <w:r w:rsidRPr="003C7E4C">
        <w:rPr>
          <w:rFonts w:ascii="Times New Roman" w:hAnsi="Times New Roman" w:cs="Times New Roman"/>
          <w:sz w:val="22"/>
          <w:szCs w:val="22"/>
          <w:lang w:val="uk-UA"/>
        </w:rPr>
        <w:tab/>
      </w:r>
      <w:r w:rsidRPr="003C7E4C">
        <w:rPr>
          <w:rFonts w:ascii="Times New Roman" w:hAnsi="Times New Roman" w:cs="Times New Roman"/>
          <w:sz w:val="22"/>
          <w:szCs w:val="22"/>
          <w:lang w:val="uk-UA"/>
        </w:rPr>
        <w:tab/>
      </w:r>
      <w:r>
        <w:rPr>
          <w:rFonts w:ascii="Times New Roman" w:hAnsi="Times New Roman" w:cs="Times New Roman"/>
          <w:sz w:val="22"/>
          <w:szCs w:val="22"/>
          <w:lang w:val="uk-UA"/>
        </w:rPr>
        <w:t xml:space="preserve"> </w:t>
      </w:r>
      <w:r w:rsidRPr="003C7E4C">
        <w:rPr>
          <w:rFonts w:ascii="Times New Roman" w:hAnsi="Times New Roman" w:cs="Times New Roman"/>
          <w:sz w:val="22"/>
          <w:szCs w:val="22"/>
          <w:lang w:val="uk-UA"/>
        </w:rPr>
        <w:t xml:space="preserve"> </w:t>
      </w:r>
      <w:r w:rsidRPr="003C7E4C">
        <w:rPr>
          <w:rFonts w:ascii="Times New Roman" w:hAnsi="Times New Roman" w:cs="Times New Roman"/>
          <w:sz w:val="22"/>
          <w:szCs w:val="22"/>
          <w:lang w:val="uk-UA"/>
        </w:rPr>
        <w:tab/>
        <w:t xml:space="preserve">      </w:t>
      </w:r>
      <w:r>
        <w:rPr>
          <w:rFonts w:ascii="Times New Roman" w:hAnsi="Times New Roman" w:cs="Times New Roman"/>
          <w:sz w:val="22"/>
          <w:szCs w:val="22"/>
          <w:lang w:val="uk-UA"/>
        </w:rPr>
        <w:t xml:space="preserve">               </w:t>
      </w:r>
      <w:r w:rsidRPr="003C7E4C">
        <w:rPr>
          <w:rFonts w:ascii="Times New Roman" w:hAnsi="Times New Roman" w:cs="Times New Roman"/>
          <w:sz w:val="22"/>
          <w:szCs w:val="22"/>
          <w:lang w:val="uk-UA"/>
        </w:rPr>
        <w:t xml:space="preserve">  </w:t>
      </w:r>
      <w:r>
        <w:rPr>
          <w:rFonts w:ascii="Times New Roman" w:hAnsi="Times New Roman" w:cs="Times New Roman"/>
          <w:sz w:val="22"/>
          <w:szCs w:val="22"/>
          <w:lang w:val="uk-UA"/>
        </w:rPr>
        <w:t xml:space="preserve">  </w:t>
      </w:r>
      <w:r w:rsidRPr="003C7E4C">
        <w:rPr>
          <w:rFonts w:ascii="Times New Roman" w:hAnsi="Times New Roman" w:cs="Times New Roman"/>
          <w:sz w:val="22"/>
          <w:szCs w:val="22"/>
          <w:lang w:val="uk-UA"/>
        </w:rPr>
        <w:t xml:space="preserve">  </w:t>
      </w:r>
      <w:r>
        <w:rPr>
          <w:rFonts w:ascii="Times New Roman" w:hAnsi="Times New Roman" w:cs="Times New Roman"/>
          <w:sz w:val="22"/>
          <w:szCs w:val="22"/>
          <w:lang w:val="uk-UA"/>
        </w:rPr>
        <w:t xml:space="preserve"> 26169</w:t>
      </w:r>
      <w:r w:rsidRPr="003C7E4C">
        <w:rPr>
          <w:rFonts w:ascii="Times New Roman" w:hAnsi="Times New Roman" w:cs="Times New Roman"/>
          <w:sz w:val="22"/>
          <w:szCs w:val="22"/>
          <w:lang w:val="uk-UA"/>
        </w:rPr>
        <w:t xml:space="preserve"> </w:t>
      </w:r>
      <w:r>
        <w:rPr>
          <w:rFonts w:ascii="Times New Roman" w:hAnsi="Times New Roman" w:cs="Times New Roman"/>
          <w:sz w:val="22"/>
          <w:szCs w:val="22"/>
          <w:lang w:val="uk-UA"/>
        </w:rPr>
        <w:t xml:space="preserve">                          30912  </w:t>
      </w:r>
    </w:p>
    <w:p w:rsidR="003A63AC" w:rsidRDefault="003A63AC" w:rsidP="003A63AC">
      <w:pPr>
        <w:pStyle w:val="ac"/>
        <w:rPr>
          <w:rFonts w:ascii="Times New Roman" w:hAnsi="Times New Roman" w:cs="Times New Roman"/>
          <w:sz w:val="22"/>
          <w:szCs w:val="22"/>
          <w:lang w:val="uk-UA"/>
        </w:rPr>
      </w:pPr>
    </w:p>
    <w:p w:rsidR="003A63AC" w:rsidRPr="008340AE" w:rsidRDefault="003A63AC" w:rsidP="003A63AC">
      <w:pPr>
        <w:pStyle w:val="ac"/>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Pr="008340AE">
        <w:rPr>
          <w:rFonts w:ascii="Times New Roman" w:hAnsi="Times New Roman" w:cs="Times New Roman"/>
          <w:color w:val="00335C"/>
          <w:sz w:val="22"/>
          <w:szCs w:val="22"/>
          <w:lang w:val="uk-UA"/>
        </w:rPr>
        <w:t>Справедлива варт</w:t>
      </w:r>
      <w:r w:rsidRPr="008340AE">
        <w:rPr>
          <w:rFonts w:ascii="Times New Roman" w:hAnsi="Times New Roman" w:cs="Times New Roman"/>
          <w:color w:val="00335C"/>
          <w:sz w:val="22"/>
          <w:szCs w:val="22"/>
        </w:rPr>
        <w:t>i</w:t>
      </w:r>
      <w:r w:rsidRPr="008340AE">
        <w:rPr>
          <w:rFonts w:ascii="Times New Roman" w:hAnsi="Times New Roman" w:cs="Times New Roman"/>
          <w:color w:val="00335C"/>
          <w:sz w:val="22"/>
          <w:szCs w:val="22"/>
          <w:lang w:val="uk-UA"/>
        </w:rPr>
        <w:t>сть ф</w:t>
      </w:r>
      <w:r w:rsidRPr="008340AE">
        <w:rPr>
          <w:rFonts w:ascii="Times New Roman" w:hAnsi="Times New Roman" w:cs="Times New Roman"/>
          <w:color w:val="00335C"/>
          <w:sz w:val="22"/>
          <w:szCs w:val="22"/>
        </w:rPr>
        <w:t>i</w:t>
      </w:r>
      <w:r w:rsidRPr="008340AE">
        <w:rPr>
          <w:rFonts w:ascii="Times New Roman" w:hAnsi="Times New Roman" w:cs="Times New Roman"/>
          <w:color w:val="00335C"/>
          <w:sz w:val="22"/>
          <w:szCs w:val="22"/>
          <w:lang w:val="uk-UA"/>
        </w:rPr>
        <w:t xml:space="preserve">нансових </w:t>
      </w:r>
      <w:r w:rsidRPr="008340AE">
        <w:rPr>
          <w:rFonts w:ascii="Times New Roman" w:hAnsi="Times New Roman" w:cs="Times New Roman"/>
          <w:color w:val="00335C"/>
          <w:sz w:val="22"/>
          <w:szCs w:val="22"/>
        </w:rPr>
        <w:t>i</w:t>
      </w:r>
      <w:r w:rsidRPr="008340AE">
        <w:rPr>
          <w:rFonts w:ascii="Times New Roman" w:hAnsi="Times New Roman" w:cs="Times New Roman"/>
          <w:color w:val="00335C"/>
          <w:sz w:val="22"/>
          <w:szCs w:val="22"/>
          <w:lang w:val="uk-UA"/>
        </w:rPr>
        <w:t>нструмент</w:t>
      </w:r>
      <w:r w:rsidRPr="008340AE">
        <w:rPr>
          <w:rFonts w:ascii="Times New Roman" w:hAnsi="Times New Roman" w:cs="Times New Roman"/>
          <w:color w:val="00335C"/>
          <w:sz w:val="22"/>
          <w:szCs w:val="22"/>
        </w:rPr>
        <w:t>i</w:t>
      </w:r>
      <w:r w:rsidRPr="008340AE">
        <w:rPr>
          <w:rFonts w:ascii="Times New Roman" w:hAnsi="Times New Roman" w:cs="Times New Roman"/>
          <w:color w:val="00335C"/>
          <w:sz w:val="22"/>
          <w:szCs w:val="22"/>
          <w:lang w:val="uk-UA"/>
        </w:rPr>
        <w:t>в, торг</w:t>
      </w:r>
      <w:r w:rsidRPr="008340AE">
        <w:rPr>
          <w:rFonts w:ascii="Times New Roman" w:hAnsi="Times New Roman" w:cs="Times New Roman"/>
          <w:color w:val="00335C"/>
          <w:sz w:val="22"/>
          <w:szCs w:val="22"/>
        </w:rPr>
        <w:t>i</w:t>
      </w:r>
      <w:r w:rsidRPr="008340AE">
        <w:rPr>
          <w:rFonts w:ascii="Times New Roman" w:hAnsi="Times New Roman" w:cs="Times New Roman"/>
          <w:color w:val="00335C"/>
          <w:sz w:val="22"/>
          <w:szCs w:val="22"/>
          <w:lang w:val="uk-UA"/>
        </w:rPr>
        <w:t>вля якими зд</w:t>
      </w:r>
      <w:r w:rsidRPr="008340AE">
        <w:rPr>
          <w:rFonts w:ascii="Times New Roman" w:hAnsi="Times New Roman" w:cs="Times New Roman"/>
          <w:color w:val="00335C"/>
          <w:sz w:val="22"/>
          <w:szCs w:val="22"/>
        </w:rPr>
        <w:t>i</w:t>
      </w:r>
      <w:r w:rsidRPr="008340AE">
        <w:rPr>
          <w:rFonts w:ascii="Times New Roman" w:hAnsi="Times New Roman" w:cs="Times New Roman"/>
          <w:color w:val="00335C"/>
          <w:sz w:val="22"/>
          <w:szCs w:val="22"/>
          <w:lang w:val="uk-UA"/>
        </w:rPr>
        <w:t>йснювалась на активних ринках була визначена виходячи з ринкових котирувань.</w:t>
      </w:r>
    </w:p>
    <w:p w:rsidR="003A63AC" w:rsidRPr="003C7E4C" w:rsidRDefault="003A63AC" w:rsidP="003A63AC">
      <w:pPr>
        <w:pStyle w:val="ac"/>
        <w:rPr>
          <w:rFonts w:ascii="Times New Roman" w:hAnsi="Times New Roman" w:cs="Times New Roman"/>
          <w:sz w:val="22"/>
          <w:szCs w:val="22"/>
          <w:lang w:val="uk-UA"/>
        </w:rPr>
      </w:pPr>
    </w:p>
    <w:p w:rsidR="003A63AC" w:rsidRPr="008905BC" w:rsidRDefault="003A63AC" w:rsidP="003A63AC">
      <w:pPr>
        <w:pStyle w:val="ac"/>
        <w:rPr>
          <w:rFonts w:ascii="Times New Roman" w:hAnsi="Times New Roman" w:cs="Times New Roman"/>
          <w:b/>
          <w:sz w:val="22"/>
          <w:szCs w:val="22"/>
          <w:lang w:val="uk-UA"/>
        </w:rPr>
      </w:pPr>
      <w:r>
        <w:rPr>
          <w:rFonts w:ascii="Times New Roman" w:hAnsi="Times New Roman" w:cs="Times New Roman"/>
          <w:b/>
          <w:sz w:val="22"/>
          <w:szCs w:val="22"/>
          <w:lang w:val="uk-UA"/>
        </w:rPr>
        <w:t>15</w:t>
      </w:r>
      <w:r w:rsidRPr="008905BC">
        <w:rPr>
          <w:rFonts w:ascii="Times New Roman" w:hAnsi="Times New Roman" w:cs="Times New Roman"/>
          <w:b/>
          <w:sz w:val="22"/>
          <w:szCs w:val="22"/>
          <w:lang w:val="uk-UA"/>
        </w:rPr>
        <w:t>.</w:t>
      </w:r>
      <w:r>
        <w:rPr>
          <w:rFonts w:ascii="Times New Roman" w:hAnsi="Times New Roman" w:cs="Times New Roman"/>
          <w:b/>
          <w:sz w:val="22"/>
          <w:szCs w:val="22"/>
          <w:lang w:val="uk-UA"/>
        </w:rPr>
        <w:t xml:space="preserve"> </w:t>
      </w:r>
      <w:r w:rsidRPr="008905BC">
        <w:rPr>
          <w:rFonts w:ascii="Times New Roman" w:hAnsi="Times New Roman" w:cs="Times New Roman"/>
          <w:b/>
          <w:sz w:val="22"/>
          <w:szCs w:val="22"/>
          <w:lang w:val="uk-UA"/>
        </w:rPr>
        <w:t xml:space="preserve">Грошові кошти та їх еквіваленти </w:t>
      </w:r>
    </w:p>
    <w:p w:rsidR="003A63AC" w:rsidRPr="008905BC" w:rsidRDefault="003A63AC" w:rsidP="003A63AC">
      <w:pPr>
        <w:pStyle w:val="ac"/>
        <w:rPr>
          <w:rFonts w:ascii="Times New Roman" w:hAnsi="Times New Roman" w:cs="Times New Roman"/>
          <w:sz w:val="22"/>
          <w:szCs w:val="22"/>
          <w:lang w:val="uk-UA"/>
        </w:rPr>
      </w:pPr>
    </w:p>
    <w:p w:rsidR="003A63AC" w:rsidRPr="00F77F74" w:rsidRDefault="003A63AC" w:rsidP="003A63AC">
      <w:pPr>
        <w:pStyle w:val="ac"/>
        <w:rPr>
          <w:rFonts w:ascii="Times New Roman" w:hAnsi="Times New Roman" w:cs="Times New Roman"/>
          <w:sz w:val="22"/>
          <w:szCs w:val="22"/>
        </w:rPr>
      </w:pPr>
      <w:r w:rsidRPr="00F77F74">
        <w:rPr>
          <w:rFonts w:ascii="Times New Roman" w:hAnsi="Times New Roman" w:cs="Times New Roman"/>
          <w:sz w:val="22"/>
          <w:szCs w:val="22"/>
        </w:rPr>
        <w:t>Станом на 31 грудня 201</w:t>
      </w:r>
      <w:r>
        <w:rPr>
          <w:rFonts w:ascii="Times New Roman" w:hAnsi="Times New Roman" w:cs="Times New Roman"/>
          <w:sz w:val="22"/>
          <w:szCs w:val="22"/>
          <w:lang w:val="uk-UA"/>
        </w:rPr>
        <w:t>5</w:t>
      </w:r>
      <w:r w:rsidRPr="00F77F74">
        <w:rPr>
          <w:rFonts w:ascii="Times New Roman" w:hAnsi="Times New Roman" w:cs="Times New Roman"/>
          <w:sz w:val="22"/>
          <w:szCs w:val="22"/>
        </w:rPr>
        <w:t xml:space="preserve"> р. грошові кошти та їх еквіваленти представлені наступним чином: </w:t>
      </w:r>
    </w:p>
    <w:p w:rsidR="003A63AC" w:rsidRPr="00F77F74" w:rsidRDefault="003A63AC" w:rsidP="003A63AC">
      <w:pPr>
        <w:pStyle w:val="ac"/>
        <w:rPr>
          <w:rFonts w:ascii="Times New Roman" w:hAnsi="Times New Roman" w:cs="Times New Roman"/>
          <w:sz w:val="22"/>
          <w:szCs w:val="22"/>
        </w:rPr>
      </w:pPr>
    </w:p>
    <w:p w:rsidR="003A63AC" w:rsidRPr="00AF1A7C" w:rsidRDefault="003A63AC" w:rsidP="003A63AC">
      <w:pPr>
        <w:pStyle w:val="ac"/>
        <w:ind w:left="5664"/>
        <w:rPr>
          <w:rFonts w:ascii="Times New Roman" w:hAnsi="Times New Roman" w:cs="Times New Roman"/>
          <w:b/>
          <w:sz w:val="22"/>
          <w:szCs w:val="22"/>
        </w:rPr>
      </w:pPr>
      <w:r>
        <w:rPr>
          <w:rFonts w:ascii="Times New Roman" w:hAnsi="Times New Roman" w:cs="Times New Roman"/>
          <w:sz w:val="22"/>
          <w:szCs w:val="22"/>
        </w:rPr>
        <w:t xml:space="preserve">        </w:t>
      </w:r>
      <w:r w:rsidRPr="00AF1A7C">
        <w:rPr>
          <w:rFonts w:ascii="Times New Roman" w:hAnsi="Times New Roman" w:cs="Times New Roman"/>
          <w:b/>
          <w:sz w:val="22"/>
          <w:szCs w:val="22"/>
        </w:rPr>
        <w:t xml:space="preserve"> </w:t>
      </w:r>
      <w:r>
        <w:rPr>
          <w:rFonts w:ascii="Times New Roman" w:hAnsi="Times New Roman" w:cs="Times New Roman"/>
          <w:b/>
          <w:sz w:val="22"/>
          <w:szCs w:val="22"/>
        </w:rPr>
        <w:t>31 грудня 201</w:t>
      </w:r>
      <w:r>
        <w:rPr>
          <w:rFonts w:ascii="Times New Roman" w:hAnsi="Times New Roman" w:cs="Times New Roman"/>
          <w:b/>
          <w:sz w:val="22"/>
          <w:szCs w:val="22"/>
          <w:lang w:val="uk-UA"/>
        </w:rPr>
        <w:t>5</w:t>
      </w:r>
      <w:r w:rsidRPr="00AF1A7C">
        <w:rPr>
          <w:rFonts w:ascii="Times New Roman" w:hAnsi="Times New Roman" w:cs="Times New Roman"/>
          <w:b/>
          <w:sz w:val="22"/>
          <w:szCs w:val="22"/>
        </w:rPr>
        <w:t xml:space="preserve">р., </w:t>
      </w:r>
      <w:r>
        <w:rPr>
          <w:rFonts w:ascii="Times New Roman" w:hAnsi="Times New Roman" w:cs="Times New Roman"/>
          <w:b/>
          <w:sz w:val="22"/>
          <w:szCs w:val="22"/>
        </w:rPr>
        <w:t xml:space="preserve">31 </w:t>
      </w:r>
      <w:r w:rsidRPr="00AF1A7C">
        <w:rPr>
          <w:rFonts w:ascii="Times New Roman" w:hAnsi="Times New Roman" w:cs="Times New Roman"/>
          <w:b/>
          <w:sz w:val="22"/>
          <w:szCs w:val="22"/>
        </w:rPr>
        <w:t>грудня 201</w:t>
      </w:r>
      <w:r>
        <w:rPr>
          <w:rFonts w:ascii="Times New Roman" w:hAnsi="Times New Roman" w:cs="Times New Roman"/>
          <w:b/>
          <w:sz w:val="22"/>
          <w:szCs w:val="22"/>
          <w:lang w:val="uk-UA"/>
        </w:rPr>
        <w:t>4</w:t>
      </w:r>
      <w:r w:rsidRPr="00AF1A7C">
        <w:rPr>
          <w:rFonts w:ascii="Times New Roman" w:hAnsi="Times New Roman" w:cs="Times New Roman"/>
          <w:b/>
          <w:sz w:val="22"/>
          <w:szCs w:val="22"/>
        </w:rPr>
        <w:t xml:space="preserve">р., </w:t>
      </w:r>
    </w:p>
    <w:p w:rsidR="003A63AC" w:rsidRDefault="003A63AC" w:rsidP="003A63AC">
      <w:pPr>
        <w:pStyle w:val="ac"/>
        <w:rPr>
          <w:rFonts w:ascii="Times New Roman" w:hAnsi="Times New Roman" w:cs="Times New Roman"/>
          <w:sz w:val="22"/>
          <w:szCs w:val="22"/>
          <w:lang w:val="uk-UA"/>
        </w:rPr>
      </w:pPr>
    </w:p>
    <w:p w:rsidR="003A63AC" w:rsidRPr="006D2C10" w:rsidRDefault="003A63AC" w:rsidP="003A63AC">
      <w:pPr>
        <w:pStyle w:val="ac"/>
        <w:rPr>
          <w:rFonts w:ascii="Times New Roman" w:hAnsi="Times New Roman" w:cs="Times New Roman"/>
          <w:sz w:val="22"/>
          <w:szCs w:val="22"/>
          <w:lang w:val="uk-UA"/>
        </w:rPr>
      </w:pPr>
    </w:p>
    <w:p w:rsidR="003A63AC" w:rsidRPr="00F77F74" w:rsidRDefault="003A63AC" w:rsidP="003A63AC">
      <w:pPr>
        <w:pStyle w:val="ac"/>
        <w:rPr>
          <w:rFonts w:ascii="Times New Roman" w:hAnsi="Times New Roman" w:cs="Times New Roman"/>
          <w:sz w:val="22"/>
          <w:szCs w:val="22"/>
        </w:rPr>
      </w:pPr>
      <w:r w:rsidRPr="00F77F74">
        <w:rPr>
          <w:rFonts w:ascii="Times New Roman" w:hAnsi="Times New Roman" w:cs="Times New Roman"/>
          <w:sz w:val="22"/>
          <w:szCs w:val="22"/>
        </w:rPr>
        <w:t xml:space="preserve">Грошові кошти в банку, Грн.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lang w:val="uk-UA"/>
        </w:rPr>
        <w:t xml:space="preserve">           </w:t>
      </w:r>
      <w:r>
        <w:rPr>
          <w:rFonts w:ascii="Times New Roman" w:hAnsi="Times New Roman" w:cs="Times New Roman"/>
          <w:sz w:val="22"/>
          <w:szCs w:val="22"/>
        </w:rPr>
        <w:t xml:space="preserve">           </w:t>
      </w:r>
      <w:r>
        <w:rPr>
          <w:rFonts w:ascii="Times New Roman" w:hAnsi="Times New Roman" w:cs="Times New Roman"/>
          <w:sz w:val="22"/>
          <w:szCs w:val="22"/>
          <w:lang w:val="uk-UA"/>
        </w:rPr>
        <w:t xml:space="preserve">   </w:t>
      </w:r>
      <w:r>
        <w:rPr>
          <w:rFonts w:ascii="Times New Roman" w:hAnsi="Times New Roman" w:cs="Times New Roman"/>
          <w:sz w:val="22"/>
          <w:szCs w:val="22"/>
        </w:rPr>
        <w:t xml:space="preserve">    </w:t>
      </w:r>
      <w:r>
        <w:rPr>
          <w:rFonts w:ascii="Times New Roman" w:hAnsi="Times New Roman" w:cs="Times New Roman"/>
          <w:sz w:val="22"/>
          <w:szCs w:val="22"/>
          <w:lang w:val="uk-UA"/>
        </w:rPr>
        <w:t>90</w:t>
      </w:r>
      <w:r w:rsidRPr="00F77F74">
        <w:rPr>
          <w:rFonts w:ascii="Times New Roman" w:hAnsi="Times New Roman" w:cs="Times New Roman"/>
          <w:sz w:val="22"/>
          <w:szCs w:val="22"/>
        </w:rPr>
        <w:t xml:space="preserve"> </w:t>
      </w:r>
      <w:r>
        <w:rPr>
          <w:rFonts w:ascii="Times New Roman" w:hAnsi="Times New Roman" w:cs="Times New Roman"/>
          <w:sz w:val="22"/>
          <w:szCs w:val="22"/>
        </w:rPr>
        <w:tab/>
      </w:r>
      <w:r>
        <w:rPr>
          <w:rFonts w:ascii="Times New Roman" w:hAnsi="Times New Roman" w:cs="Times New Roman"/>
          <w:sz w:val="22"/>
          <w:szCs w:val="22"/>
          <w:lang w:val="uk-UA"/>
        </w:rPr>
        <w:t xml:space="preserve">                         613</w:t>
      </w:r>
      <w:r w:rsidRPr="00F77F74">
        <w:rPr>
          <w:rFonts w:ascii="Times New Roman" w:hAnsi="Times New Roman" w:cs="Times New Roman"/>
          <w:sz w:val="22"/>
          <w:szCs w:val="22"/>
        </w:rPr>
        <w:t xml:space="preserve"> </w:t>
      </w:r>
    </w:p>
    <w:p w:rsidR="003A63AC" w:rsidRDefault="003A63AC" w:rsidP="003A63AC">
      <w:pPr>
        <w:pStyle w:val="ac"/>
        <w:rPr>
          <w:rFonts w:ascii="Times New Roman" w:hAnsi="Times New Roman" w:cs="Times New Roman"/>
          <w:sz w:val="22"/>
          <w:szCs w:val="22"/>
          <w:lang w:val="uk-UA"/>
        </w:rPr>
      </w:pPr>
      <w:r>
        <w:rPr>
          <w:rFonts w:ascii="Times New Roman" w:hAnsi="Times New Roman" w:cs="Times New Roman"/>
          <w:sz w:val="22"/>
          <w:szCs w:val="22"/>
          <w:lang w:val="uk-UA"/>
        </w:rPr>
        <w:t xml:space="preserve">Депозитні рахунки,Грн.                                                                          </w:t>
      </w:r>
      <w:r w:rsidRPr="00310B09">
        <w:rPr>
          <w:rFonts w:ascii="Times New Roman" w:hAnsi="Times New Roman" w:cs="Times New Roman"/>
          <w:sz w:val="22"/>
          <w:szCs w:val="22"/>
          <w:lang w:val="uk-UA"/>
        </w:rPr>
        <w:t>13600                         13600</w:t>
      </w:r>
    </w:p>
    <w:p w:rsidR="003A63AC" w:rsidRDefault="003A63AC" w:rsidP="003A63AC">
      <w:pPr>
        <w:pStyle w:val="ac"/>
        <w:rPr>
          <w:rFonts w:ascii="Times New Roman" w:hAnsi="Times New Roman" w:cs="Times New Roman"/>
          <w:sz w:val="22"/>
          <w:szCs w:val="22"/>
          <w:u w:val="single"/>
          <w:lang w:val="uk-UA"/>
        </w:rPr>
      </w:pPr>
      <w:r>
        <w:rPr>
          <w:rFonts w:ascii="Times New Roman" w:hAnsi="Times New Roman" w:cs="Times New Roman"/>
          <w:sz w:val="22"/>
          <w:szCs w:val="22"/>
          <w:lang w:val="uk-UA"/>
        </w:rPr>
        <w:t>Інші Кошти в банку,дол.США                                                                 537                                -</w:t>
      </w:r>
    </w:p>
    <w:p w:rsidR="003A63AC" w:rsidRPr="00A36555" w:rsidRDefault="003A63AC" w:rsidP="003A63AC">
      <w:pPr>
        <w:pStyle w:val="ac"/>
        <w:rPr>
          <w:rFonts w:ascii="Times New Roman" w:hAnsi="Times New Roman" w:cs="Times New Roman"/>
          <w:sz w:val="22"/>
          <w:szCs w:val="22"/>
          <w:u w:val="single"/>
          <w:lang w:val="uk-UA"/>
        </w:rPr>
      </w:pPr>
    </w:p>
    <w:p w:rsidR="003A63AC" w:rsidRDefault="003A63AC" w:rsidP="003A63AC">
      <w:pPr>
        <w:pStyle w:val="ac"/>
        <w:rPr>
          <w:rFonts w:ascii="Times New Roman" w:hAnsi="Times New Roman" w:cs="Times New Roman"/>
          <w:sz w:val="22"/>
          <w:szCs w:val="22"/>
          <w:lang w:val="uk-UA"/>
        </w:rPr>
      </w:pPr>
      <w:r>
        <w:rPr>
          <w:rFonts w:ascii="Times New Roman" w:hAnsi="Times New Roman" w:cs="Times New Roman"/>
          <w:sz w:val="22"/>
          <w:szCs w:val="22"/>
          <w:lang w:val="uk-UA"/>
        </w:rPr>
        <w:t>ВСЬОГО                                                                                                   14227                         14213</w:t>
      </w:r>
    </w:p>
    <w:p w:rsidR="003A63AC" w:rsidRDefault="003A63AC" w:rsidP="003A63AC">
      <w:pPr>
        <w:pStyle w:val="ac"/>
        <w:rPr>
          <w:rFonts w:ascii="Times New Roman" w:hAnsi="Times New Roman" w:cs="Times New Roman"/>
          <w:sz w:val="22"/>
          <w:szCs w:val="22"/>
          <w:lang w:val="uk-UA"/>
        </w:rPr>
      </w:pPr>
    </w:p>
    <w:p w:rsidR="003A63AC" w:rsidRDefault="003A63AC" w:rsidP="003A63AC">
      <w:pPr>
        <w:autoSpaceDE w:val="0"/>
        <w:autoSpaceDN w:val="0"/>
        <w:adjustRightInd w:val="0"/>
        <w:ind w:firstLine="540"/>
        <w:jc w:val="both"/>
        <w:rPr>
          <w:sz w:val="22"/>
          <w:szCs w:val="22"/>
          <w:lang w:val="uk-UA"/>
        </w:rPr>
      </w:pPr>
      <w:r w:rsidRPr="007433D9">
        <w:rPr>
          <w:sz w:val="22"/>
          <w:szCs w:val="22"/>
        </w:rPr>
        <w:t>Станом на 31 грудня 201</w:t>
      </w:r>
      <w:r>
        <w:rPr>
          <w:sz w:val="22"/>
          <w:szCs w:val="22"/>
          <w:lang w:val="uk-UA"/>
        </w:rPr>
        <w:t>5</w:t>
      </w:r>
      <w:r w:rsidRPr="007433D9">
        <w:rPr>
          <w:sz w:val="22"/>
          <w:szCs w:val="22"/>
        </w:rPr>
        <w:t xml:space="preserve"> р. </w:t>
      </w:r>
      <w:r>
        <w:rPr>
          <w:sz w:val="22"/>
          <w:szCs w:val="22"/>
          <w:lang w:val="uk-UA"/>
        </w:rPr>
        <w:t xml:space="preserve">грошові кошти Фонду з грошових коштів на поточному рахунку в сумі 90 тис. грн. </w:t>
      </w:r>
    </w:p>
    <w:p w:rsidR="003A63AC" w:rsidRDefault="003A63AC" w:rsidP="003A63AC">
      <w:pPr>
        <w:autoSpaceDE w:val="0"/>
        <w:autoSpaceDN w:val="0"/>
        <w:adjustRightInd w:val="0"/>
        <w:ind w:firstLine="540"/>
        <w:jc w:val="both"/>
        <w:rPr>
          <w:sz w:val="22"/>
          <w:szCs w:val="22"/>
          <w:lang w:val="uk-UA"/>
        </w:rPr>
      </w:pPr>
      <w:r>
        <w:rPr>
          <w:sz w:val="22"/>
          <w:szCs w:val="22"/>
          <w:lang w:val="uk-UA"/>
        </w:rPr>
        <w:t>Грошові кошти на депозитному рахунку в сумі 13600 тис. грн. – це короткостроковий депозит з нарахуванням та отриманням відсоткі кожного місяця.</w:t>
      </w:r>
    </w:p>
    <w:p w:rsidR="003A63AC" w:rsidRDefault="003A63AC" w:rsidP="003A63AC">
      <w:pPr>
        <w:autoSpaceDE w:val="0"/>
        <w:autoSpaceDN w:val="0"/>
        <w:adjustRightInd w:val="0"/>
        <w:ind w:firstLine="567"/>
        <w:jc w:val="both"/>
        <w:rPr>
          <w:rFonts w:ascii="TimesNewRomanPSMT" w:hAnsi="TimesNewRomanPSMT" w:cs="TimesNewRomanPSMT"/>
          <w:color w:val="0D0D0D"/>
          <w:lang w:val="uk-UA" w:eastAsia="uk-UA"/>
        </w:rPr>
      </w:pPr>
      <w:r>
        <w:rPr>
          <w:sz w:val="22"/>
          <w:szCs w:val="22"/>
          <w:lang w:val="uk-UA"/>
        </w:rPr>
        <w:t>Інші кошти у банку – це короткостроковий ( три місяці) депозитний  рахунок у доларах США в сумі - 21832,64</w:t>
      </w:r>
      <w:r w:rsidRPr="00153A1E">
        <w:rPr>
          <w:sz w:val="22"/>
          <w:szCs w:val="22"/>
          <w:lang w:val="uk-UA"/>
        </w:rPr>
        <w:t>$</w:t>
      </w:r>
      <w:r>
        <w:rPr>
          <w:sz w:val="22"/>
          <w:szCs w:val="22"/>
          <w:lang w:val="uk-UA"/>
        </w:rPr>
        <w:t xml:space="preserve">. </w:t>
      </w:r>
      <w:r>
        <w:rPr>
          <w:rFonts w:ascii="TimesNewRomanPSMT" w:hAnsi="TimesNewRomanPSMT" w:cs="TimesNewRomanPSMT"/>
          <w:color w:val="0D0D0D"/>
          <w:lang w:val="uk-UA" w:eastAsia="uk-UA"/>
        </w:rPr>
        <w:t xml:space="preserve">Оцінка грошових коштів та їх еквівалентів в іноземній валюті здійснюється у функціональній валюті за офіційним </w:t>
      </w:r>
      <w:r w:rsidRPr="00D75B05">
        <w:rPr>
          <w:rFonts w:ascii="TimesNewRomanPSMT" w:hAnsi="TimesNewRomanPSMT" w:cs="TimesNewRomanPSMT"/>
          <w:color w:val="0D0D0D"/>
          <w:lang w:val="uk-UA" w:eastAsia="uk-UA"/>
        </w:rPr>
        <w:t>курс</w:t>
      </w:r>
      <w:r>
        <w:rPr>
          <w:rFonts w:ascii="TimesNewRomanPSMT" w:hAnsi="TimesNewRomanPSMT" w:cs="TimesNewRomanPSMT"/>
          <w:color w:val="0D0D0D"/>
          <w:lang w:val="uk-UA" w:eastAsia="uk-UA"/>
        </w:rPr>
        <w:t>о</w:t>
      </w:r>
      <w:r w:rsidRPr="00D75B05">
        <w:rPr>
          <w:rFonts w:ascii="TimesNewRomanPSMT" w:hAnsi="TimesNewRomanPSMT" w:cs="TimesNewRomanPSMT"/>
          <w:color w:val="0D0D0D"/>
          <w:lang w:val="uk-UA" w:eastAsia="uk-UA"/>
        </w:rPr>
        <w:t>м НБУ на дату оцінки.</w:t>
      </w:r>
    </w:p>
    <w:p w:rsidR="003A63AC" w:rsidRDefault="003A63AC" w:rsidP="003A63AC">
      <w:pPr>
        <w:autoSpaceDE w:val="0"/>
        <w:autoSpaceDN w:val="0"/>
        <w:adjustRightInd w:val="0"/>
        <w:ind w:firstLine="567"/>
        <w:jc w:val="both"/>
        <w:rPr>
          <w:rFonts w:ascii="TimesNewRomanPSMT" w:hAnsi="TimesNewRomanPSMT" w:cs="TimesNewRomanPSMT"/>
          <w:color w:val="0D0D0D"/>
          <w:lang w:val="uk-UA" w:eastAsia="uk-UA"/>
        </w:rPr>
      </w:pPr>
      <w:r>
        <w:rPr>
          <w:rFonts w:ascii="TimesNewRomanPSMT" w:hAnsi="TimesNewRomanPSMT" w:cs="TimesNewRomanPSMT"/>
          <w:color w:val="0D0D0D"/>
          <w:lang w:val="uk-UA" w:eastAsia="uk-UA"/>
        </w:rPr>
        <w:t>Подальша оцінка грошових коштів та їх еквівалентів здійснюється за справедливою вартістю, яка дорівнює їх номінальній вартості на дату оцінки.</w:t>
      </w:r>
    </w:p>
    <w:p w:rsidR="003A63AC" w:rsidRPr="00D13F66" w:rsidRDefault="003A63AC" w:rsidP="003A63AC">
      <w:pPr>
        <w:autoSpaceDE w:val="0"/>
        <w:autoSpaceDN w:val="0"/>
        <w:adjustRightInd w:val="0"/>
        <w:ind w:firstLine="567"/>
        <w:jc w:val="both"/>
        <w:rPr>
          <w:color w:val="0D0D0D"/>
          <w:sz w:val="22"/>
          <w:szCs w:val="22"/>
          <w:lang w:val="uk-UA" w:eastAsia="uk-UA"/>
        </w:rPr>
      </w:pPr>
      <w:r>
        <w:rPr>
          <w:sz w:val="22"/>
          <w:szCs w:val="22"/>
          <w:lang w:val="uk-UA"/>
        </w:rPr>
        <w:t xml:space="preserve">Фонд має розрахунковий рахунок у </w:t>
      </w:r>
      <w:r w:rsidRPr="00103E59">
        <w:rPr>
          <w:sz w:val="22"/>
          <w:szCs w:val="22"/>
        </w:rPr>
        <w:t>ПАТ «Банк Контракт»</w:t>
      </w:r>
      <w:r>
        <w:rPr>
          <w:sz w:val="22"/>
          <w:szCs w:val="22"/>
          <w:lang w:val="uk-UA"/>
        </w:rPr>
        <w:t xml:space="preserve"> на якому знаходяться кошти у розмірі 28339,66 грн. З 8 грудня 2015року </w:t>
      </w:r>
      <w:r w:rsidRPr="00D13F66">
        <w:rPr>
          <w:color w:val="0D0D0D"/>
          <w:sz w:val="22"/>
          <w:szCs w:val="22"/>
          <w:lang w:val="uk-UA" w:eastAsia="uk-UA"/>
        </w:rPr>
        <w:t xml:space="preserve">НБУ </w:t>
      </w:r>
      <w:r>
        <w:rPr>
          <w:color w:val="0D0D0D"/>
          <w:sz w:val="22"/>
          <w:szCs w:val="22"/>
          <w:lang w:val="uk-UA" w:eastAsia="uk-UA"/>
        </w:rPr>
        <w:t xml:space="preserve">прийняло </w:t>
      </w:r>
      <w:r w:rsidRPr="00D13F66">
        <w:rPr>
          <w:color w:val="0D0D0D"/>
          <w:sz w:val="22"/>
          <w:szCs w:val="22"/>
          <w:lang w:val="uk-UA" w:eastAsia="uk-UA"/>
        </w:rPr>
        <w:t>рішення про ліквідацію банківської установи</w:t>
      </w:r>
      <w:r>
        <w:rPr>
          <w:color w:val="0D0D0D"/>
          <w:sz w:val="22"/>
          <w:szCs w:val="22"/>
          <w:lang w:val="uk-UA" w:eastAsia="uk-UA"/>
        </w:rPr>
        <w:t xml:space="preserve">. Керівництво Фонду прийняло рішення про </w:t>
      </w:r>
      <w:r w:rsidRPr="00D13F66">
        <w:rPr>
          <w:color w:val="0D0D0D"/>
          <w:sz w:val="22"/>
          <w:szCs w:val="22"/>
          <w:lang w:val="uk-UA" w:eastAsia="uk-UA"/>
        </w:rPr>
        <w:t xml:space="preserve">відсутності ймовірності повернення </w:t>
      </w:r>
      <w:r w:rsidRPr="00D13F66">
        <w:rPr>
          <w:sz w:val="22"/>
          <w:szCs w:val="22"/>
          <w:lang w:val="uk-UA"/>
        </w:rPr>
        <w:t>грошових коштів</w:t>
      </w:r>
      <w:r>
        <w:rPr>
          <w:sz w:val="22"/>
          <w:szCs w:val="22"/>
          <w:lang w:val="uk-UA"/>
        </w:rPr>
        <w:t xml:space="preserve"> та </w:t>
      </w:r>
      <w:r w:rsidRPr="00D13F66">
        <w:rPr>
          <w:color w:val="0D0D0D"/>
          <w:sz w:val="22"/>
          <w:szCs w:val="22"/>
          <w:lang w:val="uk-UA" w:eastAsia="uk-UA"/>
        </w:rPr>
        <w:t xml:space="preserve"> визна</w:t>
      </w:r>
      <w:r>
        <w:rPr>
          <w:color w:val="0D0D0D"/>
          <w:sz w:val="22"/>
          <w:szCs w:val="22"/>
          <w:lang w:val="uk-UA" w:eastAsia="uk-UA"/>
        </w:rPr>
        <w:t xml:space="preserve">ли </w:t>
      </w:r>
      <w:r w:rsidRPr="00D13F66">
        <w:rPr>
          <w:color w:val="0D0D0D"/>
          <w:sz w:val="22"/>
          <w:szCs w:val="22"/>
          <w:lang w:val="uk-UA" w:eastAsia="uk-UA"/>
        </w:rPr>
        <w:t xml:space="preserve"> їх як актив</w:t>
      </w:r>
      <w:r>
        <w:rPr>
          <w:color w:val="0D0D0D"/>
          <w:sz w:val="22"/>
          <w:szCs w:val="22"/>
          <w:lang w:val="uk-UA" w:eastAsia="uk-UA"/>
        </w:rPr>
        <w:t>, що  припиняє своє визнання</w:t>
      </w:r>
      <w:r w:rsidRPr="00D13F66">
        <w:rPr>
          <w:color w:val="0D0D0D"/>
          <w:sz w:val="22"/>
          <w:szCs w:val="22"/>
          <w:lang w:val="uk-UA" w:eastAsia="uk-UA"/>
        </w:rPr>
        <w:t xml:space="preserve"> і відобра</w:t>
      </w:r>
      <w:r>
        <w:rPr>
          <w:color w:val="0D0D0D"/>
          <w:sz w:val="22"/>
          <w:szCs w:val="22"/>
          <w:lang w:val="uk-UA" w:eastAsia="uk-UA"/>
        </w:rPr>
        <w:t>зили</w:t>
      </w:r>
      <w:r w:rsidRPr="00D13F66">
        <w:rPr>
          <w:color w:val="0D0D0D"/>
          <w:sz w:val="22"/>
          <w:szCs w:val="22"/>
          <w:lang w:val="uk-UA" w:eastAsia="uk-UA"/>
        </w:rPr>
        <w:t xml:space="preserve"> у складі збитків звітного періоду.</w:t>
      </w:r>
    </w:p>
    <w:p w:rsidR="003A63AC" w:rsidRDefault="003A63AC" w:rsidP="003A63AC">
      <w:pPr>
        <w:autoSpaceDE w:val="0"/>
        <w:autoSpaceDN w:val="0"/>
        <w:adjustRightInd w:val="0"/>
        <w:ind w:firstLine="567"/>
        <w:jc w:val="both"/>
        <w:rPr>
          <w:rFonts w:ascii="TimesNewRomanPSMT" w:hAnsi="TimesNewRomanPSMT" w:cs="TimesNewRomanPSMT"/>
          <w:color w:val="0D0D0D"/>
          <w:lang w:val="uk-UA" w:eastAsia="uk-UA"/>
        </w:rPr>
      </w:pPr>
    </w:p>
    <w:p w:rsidR="003A63AC" w:rsidRPr="008E0352" w:rsidRDefault="003A63AC" w:rsidP="003A63AC">
      <w:pPr>
        <w:pStyle w:val="ac"/>
        <w:rPr>
          <w:rFonts w:ascii="Times New Roman" w:hAnsi="Times New Roman" w:cs="Times New Roman"/>
          <w:sz w:val="22"/>
          <w:szCs w:val="22"/>
          <w:lang w:val="uk-UA"/>
        </w:rPr>
      </w:pPr>
    </w:p>
    <w:p w:rsidR="003A63AC" w:rsidRPr="00A52DF9" w:rsidRDefault="003A63AC" w:rsidP="003A63AC">
      <w:pPr>
        <w:pStyle w:val="ac"/>
        <w:rPr>
          <w:rFonts w:ascii="Times New Roman" w:hAnsi="Times New Roman" w:cs="Times New Roman"/>
          <w:b/>
          <w:sz w:val="22"/>
          <w:szCs w:val="22"/>
        </w:rPr>
      </w:pPr>
      <w:r>
        <w:rPr>
          <w:rFonts w:ascii="Times New Roman" w:hAnsi="Times New Roman" w:cs="Times New Roman"/>
          <w:b/>
          <w:sz w:val="22"/>
          <w:szCs w:val="22"/>
          <w:lang w:val="uk-UA"/>
        </w:rPr>
        <w:t>16</w:t>
      </w:r>
      <w:r w:rsidRPr="00A52DF9">
        <w:rPr>
          <w:rFonts w:ascii="Times New Roman" w:hAnsi="Times New Roman" w:cs="Times New Roman"/>
          <w:b/>
          <w:sz w:val="22"/>
          <w:szCs w:val="22"/>
        </w:rPr>
        <w:t>.</w:t>
      </w:r>
      <w:r>
        <w:rPr>
          <w:rFonts w:ascii="Times New Roman" w:hAnsi="Times New Roman" w:cs="Times New Roman"/>
          <w:b/>
          <w:sz w:val="22"/>
          <w:szCs w:val="22"/>
          <w:lang w:val="uk-UA"/>
        </w:rPr>
        <w:t xml:space="preserve">Інша </w:t>
      </w:r>
      <w:r w:rsidRPr="00A52DF9">
        <w:rPr>
          <w:rFonts w:ascii="Times New Roman" w:hAnsi="Times New Roman" w:cs="Times New Roman"/>
          <w:b/>
          <w:sz w:val="22"/>
          <w:szCs w:val="22"/>
        </w:rPr>
        <w:t xml:space="preserve"> кредиторська заборгованість </w:t>
      </w:r>
    </w:p>
    <w:p w:rsidR="003A63AC" w:rsidRPr="002B15CE" w:rsidRDefault="003A63AC" w:rsidP="003A63AC">
      <w:pPr>
        <w:pStyle w:val="ac"/>
        <w:rPr>
          <w:rFonts w:ascii="Times New Roman" w:hAnsi="Times New Roman" w:cs="Times New Roman"/>
          <w:sz w:val="22"/>
          <w:szCs w:val="22"/>
        </w:rPr>
      </w:pPr>
    </w:p>
    <w:p w:rsidR="003A63AC" w:rsidRPr="002B15CE" w:rsidRDefault="003A63AC" w:rsidP="003A63AC">
      <w:pPr>
        <w:pStyle w:val="ac"/>
        <w:rPr>
          <w:rFonts w:ascii="Times New Roman" w:hAnsi="Times New Roman" w:cs="Times New Roman"/>
          <w:sz w:val="22"/>
          <w:szCs w:val="22"/>
        </w:rPr>
      </w:pPr>
      <w:r w:rsidRPr="002B15CE">
        <w:rPr>
          <w:rFonts w:ascii="Times New Roman" w:hAnsi="Times New Roman" w:cs="Times New Roman"/>
          <w:sz w:val="22"/>
          <w:szCs w:val="22"/>
        </w:rPr>
        <w:t>Станом на 31 грудня 201</w:t>
      </w:r>
      <w:r>
        <w:rPr>
          <w:rFonts w:ascii="Times New Roman" w:hAnsi="Times New Roman" w:cs="Times New Roman"/>
          <w:sz w:val="22"/>
          <w:szCs w:val="22"/>
          <w:lang w:val="uk-UA"/>
        </w:rPr>
        <w:t>5</w:t>
      </w:r>
      <w:r w:rsidRPr="002B15CE">
        <w:rPr>
          <w:rFonts w:ascii="Times New Roman" w:hAnsi="Times New Roman" w:cs="Times New Roman"/>
          <w:sz w:val="22"/>
          <w:szCs w:val="22"/>
        </w:rPr>
        <w:t xml:space="preserve"> р. торгова та інша кредиторська заборгованність представлена наступним </w:t>
      </w:r>
    </w:p>
    <w:p w:rsidR="003A63AC" w:rsidRPr="002B15CE" w:rsidRDefault="003A63AC" w:rsidP="003A63AC">
      <w:pPr>
        <w:pStyle w:val="ac"/>
        <w:rPr>
          <w:rFonts w:ascii="Times New Roman" w:hAnsi="Times New Roman" w:cs="Times New Roman"/>
          <w:sz w:val="22"/>
          <w:szCs w:val="22"/>
        </w:rPr>
      </w:pPr>
      <w:r w:rsidRPr="002B15CE">
        <w:rPr>
          <w:rFonts w:ascii="Times New Roman" w:hAnsi="Times New Roman" w:cs="Times New Roman"/>
          <w:sz w:val="22"/>
          <w:szCs w:val="22"/>
        </w:rPr>
        <w:t xml:space="preserve">чином: </w:t>
      </w:r>
    </w:p>
    <w:p w:rsidR="003A63AC" w:rsidRPr="002B15CE" w:rsidRDefault="003A63AC" w:rsidP="003A63AC">
      <w:pPr>
        <w:pStyle w:val="ac"/>
        <w:rPr>
          <w:rFonts w:ascii="Times New Roman" w:hAnsi="Times New Roman" w:cs="Times New Roman"/>
          <w:sz w:val="22"/>
          <w:szCs w:val="22"/>
        </w:rPr>
      </w:pPr>
    </w:p>
    <w:p w:rsidR="003A63AC" w:rsidRPr="00A52DF9" w:rsidRDefault="003A63AC" w:rsidP="003A63AC">
      <w:pPr>
        <w:pStyle w:val="ac"/>
        <w:ind w:left="5664"/>
        <w:rPr>
          <w:rFonts w:ascii="Times New Roman" w:hAnsi="Times New Roman" w:cs="Times New Roman"/>
          <w:b/>
          <w:sz w:val="22"/>
          <w:szCs w:val="22"/>
        </w:rPr>
      </w:pPr>
      <w:r>
        <w:rPr>
          <w:rFonts w:ascii="Times New Roman" w:hAnsi="Times New Roman" w:cs="Times New Roman"/>
          <w:sz w:val="22"/>
          <w:szCs w:val="22"/>
        </w:rPr>
        <w:t xml:space="preserve">       </w:t>
      </w:r>
      <w:r>
        <w:rPr>
          <w:rFonts w:ascii="Times New Roman" w:hAnsi="Times New Roman" w:cs="Times New Roman"/>
          <w:b/>
          <w:sz w:val="22"/>
          <w:szCs w:val="22"/>
        </w:rPr>
        <w:t>31 грудня 201</w:t>
      </w:r>
      <w:r>
        <w:rPr>
          <w:rFonts w:ascii="Times New Roman" w:hAnsi="Times New Roman" w:cs="Times New Roman"/>
          <w:b/>
          <w:sz w:val="22"/>
          <w:szCs w:val="22"/>
          <w:lang w:val="uk-UA"/>
        </w:rPr>
        <w:t>5</w:t>
      </w:r>
      <w:r w:rsidRPr="00A52DF9">
        <w:rPr>
          <w:rFonts w:ascii="Times New Roman" w:hAnsi="Times New Roman" w:cs="Times New Roman"/>
          <w:b/>
          <w:sz w:val="22"/>
          <w:szCs w:val="22"/>
        </w:rPr>
        <w:t xml:space="preserve">р.,  </w:t>
      </w:r>
      <w:r>
        <w:rPr>
          <w:rFonts w:ascii="Times New Roman" w:hAnsi="Times New Roman" w:cs="Times New Roman"/>
          <w:b/>
          <w:sz w:val="22"/>
          <w:szCs w:val="22"/>
        </w:rPr>
        <w:t xml:space="preserve"> 31 грудня 201</w:t>
      </w:r>
      <w:r>
        <w:rPr>
          <w:rFonts w:ascii="Times New Roman" w:hAnsi="Times New Roman" w:cs="Times New Roman"/>
          <w:b/>
          <w:sz w:val="22"/>
          <w:szCs w:val="22"/>
          <w:lang w:val="uk-UA"/>
        </w:rPr>
        <w:t>4</w:t>
      </w:r>
      <w:r w:rsidRPr="00A52DF9">
        <w:rPr>
          <w:rFonts w:ascii="Times New Roman" w:hAnsi="Times New Roman" w:cs="Times New Roman"/>
          <w:b/>
          <w:sz w:val="22"/>
          <w:szCs w:val="22"/>
        </w:rPr>
        <w:t xml:space="preserve">р., </w:t>
      </w:r>
    </w:p>
    <w:p w:rsidR="003A63AC" w:rsidRPr="002B15CE" w:rsidRDefault="003A63AC" w:rsidP="003A63AC">
      <w:pPr>
        <w:pStyle w:val="ac"/>
        <w:rPr>
          <w:rFonts w:ascii="Times New Roman" w:hAnsi="Times New Roman" w:cs="Times New Roman"/>
          <w:sz w:val="22"/>
          <w:szCs w:val="22"/>
        </w:rPr>
      </w:pPr>
    </w:p>
    <w:p w:rsidR="003A63AC" w:rsidRPr="002B15CE" w:rsidRDefault="003A63AC" w:rsidP="003A63AC">
      <w:pPr>
        <w:pStyle w:val="ac"/>
        <w:rPr>
          <w:rFonts w:ascii="Times New Roman" w:hAnsi="Times New Roman" w:cs="Times New Roman"/>
          <w:sz w:val="22"/>
          <w:szCs w:val="22"/>
        </w:rPr>
      </w:pPr>
      <w:r>
        <w:rPr>
          <w:rFonts w:ascii="Times New Roman" w:hAnsi="Times New Roman" w:cs="Times New Roman"/>
          <w:sz w:val="22"/>
          <w:szCs w:val="22"/>
          <w:lang w:val="uk-UA"/>
        </w:rPr>
        <w:t>К</w:t>
      </w:r>
      <w:r w:rsidRPr="002B15CE">
        <w:rPr>
          <w:rFonts w:ascii="Times New Roman" w:hAnsi="Times New Roman" w:cs="Times New Roman"/>
          <w:sz w:val="22"/>
          <w:szCs w:val="22"/>
        </w:rPr>
        <w:t xml:space="preserve">редиторська заборгованість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lang w:val="uk-UA"/>
        </w:rPr>
        <w:t xml:space="preserve">                   384</w:t>
      </w:r>
      <w:r w:rsidRPr="002B15CE">
        <w:rPr>
          <w:rFonts w:ascii="Times New Roman" w:hAnsi="Times New Roman" w:cs="Times New Roman"/>
          <w:sz w:val="22"/>
          <w:szCs w:val="22"/>
        </w:rPr>
        <w:t xml:space="preserve"> </w:t>
      </w:r>
      <w:r>
        <w:rPr>
          <w:rFonts w:ascii="Times New Roman" w:hAnsi="Times New Roman" w:cs="Times New Roman"/>
          <w:sz w:val="22"/>
          <w:szCs w:val="22"/>
        </w:rPr>
        <w:tab/>
      </w:r>
      <w:r>
        <w:rPr>
          <w:rFonts w:ascii="Times New Roman" w:hAnsi="Times New Roman" w:cs="Times New Roman"/>
          <w:sz w:val="22"/>
          <w:szCs w:val="22"/>
        </w:rPr>
        <w:tab/>
        <w:t xml:space="preserve">      </w:t>
      </w:r>
      <w:r>
        <w:rPr>
          <w:rFonts w:ascii="Times New Roman" w:hAnsi="Times New Roman" w:cs="Times New Roman"/>
          <w:sz w:val="22"/>
          <w:szCs w:val="22"/>
          <w:lang w:val="uk-UA"/>
        </w:rPr>
        <w:t>354</w:t>
      </w:r>
      <w:r w:rsidRPr="002B15CE">
        <w:rPr>
          <w:rFonts w:ascii="Times New Roman" w:hAnsi="Times New Roman" w:cs="Times New Roman"/>
          <w:sz w:val="22"/>
          <w:szCs w:val="22"/>
        </w:rPr>
        <w:t xml:space="preserve"> </w:t>
      </w:r>
    </w:p>
    <w:p w:rsidR="003A63AC" w:rsidRPr="00FB3EC3" w:rsidRDefault="003A63AC" w:rsidP="003A63AC">
      <w:pPr>
        <w:pStyle w:val="ac"/>
        <w:rPr>
          <w:rFonts w:ascii="Times New Roman" w:hAnsi="Times New Roman" w:cs="Times New Roman"/>
          <w:sz w:val="22"/>
          <w:szCs w:val="22"/>
          <w:u w:val="single"/>
          <w:lang w:val="uk-UA"/>
        </w:rPr>
      </w:pPr>
      <w:r>
        <w:rPr>
          <w:rFonts w:ascii="Times New Roman" w:hAnsi="Times New Roman" w:cs="Times New Roman"/>
          <w:sz w:val="22"/>
          <w:szCs w:val="22"/>
          <w:lang w:val="uk-UA"/>
        </w:rPr>
        <w:t>Аванси отримані</w:t>
      </w:r>
      <w:r w:rsidRPr="002B15CE">
        <w:rPr>
          <w:rFonts w:ascii="Times New Roman" w:hAnsi="Times New Roman" w:cs="Times New Roman"/>
          <w:sz w:val="22"/>
          <w:szCs w:val="22"/>
        </w:rPr>
        <w:t xml:space="preserve">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Pr="00FB3EC3">
        <w:rPr>
          <w:rFonts w:ascii="Times New Roman" w:hAnsi="Times New Roman" w:cs="Times New Roman"/>
          <w:sz w:val="22"/>
          <w:szCs w:val="22"/>
          <w:u w:val="single"/>
        </w:rPr>
        <w:t xml:space="preserve">       </w:t>
      </w:r>
      <w:r w:rsidRPr="00FB3EC3">
        <w:rPr>
          <w:rFonts w:ascii="Times New Roman" w:hAnsi="Times New Roman" w:cs="Times New Roman"/>
          <w:sz w:val="22"/>
          <w:szCs w:val="22"/>
          <w:u w:val="single"/>
          <w:lang w:val="uk-UA"/>
        </w:rPr>
        <w:t xml:space="preserve">              1</w:t>
      </w:r>
      <w:r>
        <w:rPr>
          <w:rFonts w:ascii="Times New Roman" w:hAnsi="Times New Roman" w:cs="Times New Roman"/>
          <w:sz w:val="22"/>
          <w:szCs w:val="22"/>
          <w:u w:val="single"/>
          <w:lang w:val="uk-UA"/>
        </w:rPr>
        <w:t>6</w:t>
      </w:r>
      <w:r w:rsidRPr="00FB3EC3">
        <w:rPr>
          <w:rFonts w:ascii="Times New Roman" w:hAnsi="Times New Roman" w:cs="Times New Roman"/>
          <w:sz w:val="22"/>
          <w:szCs w:val="22"/>
          <w:u w:val="single"/>
        </w:rPr>
        <w:t xml:space="preserve"> </w:t>
      </w:r>
      <w:r w:rsidRPr="00FB3EC3">
        <w:rPr>
          <w:rFonts w:ascii="Times New Roman" w:hAnsi="Times New Roman" w:cs="Times New Roman"/>
          <w:sz w:val="22"/>
          <w:szCs w:val="22"/>
          <w:u w:val="single"/>
        </w:rPr>
        <w:tab/>
      </w:r>
      <w:r w:rsidRPr="00FB3EC3">
        <w:rPr>
          <w:rFonts w:ascii="Times New Roman" w:hAnsi="Times New Roman" w:cs="Times New Roman"/>
          <w:sz w:val="22"/>
          <w:szCs w:val="22"/>
          <w:u w:val="single"/>
        </w:rPr>
        <w:tab/>
        <w:t xml:space="preserve">    </w:t>
      </w:r>
      <w:r>
        <w:rPr>
          <w:rFonts w:ascii="Times New Roman" w:hAnsi="Times New Roman" w:cs="Times New Roman"/>
          <w:sz w:val="22"/>
          <w:szCs w:val="22"/>
          <w:u w:val="single"/>
          <w:lang w:val="uk-UA"/>
        </w:rPr>
        <w:t xml:space="preserve"> </w:t>
      </w:r>
      <w:r w:rsidRPr="00FB3EC3">
        <w:rPr>
          <w:rFonts w:ascii="Times New Roman" w:hAnsi="Times New Roman" w:cs="Times New Roman"/>
          <w:sz w:val="22"/>
          <w:szCs w:val="22"/>
          <w:u w:val="single"/>
        </w:rPr>
        <w:t xml:space="preserve">  </w:t>
      </w:r>
      <w:r>
        <w:rPr>
          <w:rFonts w:ascii="Times New Roman" w:hAnsi="Times New Roman" w:cs="Times New Roman"/>
          <w:sz w:val="22"/>
          <w:szCs w:val="22"/>
          <w:u w:val="single"/>
          <w:lang w:val="uk-UA"/>
        </w:rPr>
        <w:t>18</w:t>
      </w:r>
    </w:p>
    <w:p w:rsidR="003A63AC" w:rsidRPr="008C7E18" w:rsidRDefault="003A63AC" w:rsidP="003A63AC">
      <w:pPr>
        <w:pStyle w:val="ac"/>
        <w:rPr>
          <w:rFonts w:ascii="Times New Roman" w:hAnsi="Times New Roman" w:cs="Times New Roman"/>
          <w:sz w:val="22"/>
          <w:szCs w:val="22"/>
        </w:rPr>
      </w:pPr>
      <w:r w:rsidRPr="008C7E18">
        <w:rPr>
          <w:rFonts w:ascii="Times New Roman" w:hAnsi="Times New Roman" w:cs="Times New Roman"/>
          <w:sz w:val="22"/>
          <w:szCs w:val="22"/>
        </w:rPr>
        <w:t>Усього кредиторська заборгованість</w:t>
      </w:r>
      <w:r w:rsidRPr="00A52DF9">
        <w:rPr>
          <w:rFonts w:ascii="Times New Roman" w:hAnsi="Times New Roman" w:cs="Times New Roman"/>
          <w:b/>
          <w:sz w:val="22"/>
          <w:szCs w:val="22"/>
        </w:rPr>
        <w:t xml:space="preserve"> </w:t>
      </w:r>
      <w:r>
        <w:rPr>
          <w:rFonts w:ascii="Times New Roman" w:hAnsi="Times New Roman" w:cs="Times New Roman"/>
          <w:b/>
          <w:sz w:val="22"/>
          <w:szCs w:val="22"/>
          <w:lang w:val="uk-UA"/>
        </w:rPr>
        <w:t xml:space="preserve">  </w:t>
      </w:r>
      <w:r w:rsidRPr="008C7E18">
        <w:rPr>
          <w:rFonts w:ascii="Times New Roman" w:hAnsi="Times New Roman" w:cs="Times New Roman"/>
          <w:sz w:val="22"/>
          <w:szCs w:val="22"/>
          <w:lang w:val="uk-UA"/>
        </w:rPr>
        <w:t xml:space="preserve">  </w:t>
      </w:r>
      <w:r w:rsidRPr="008C7E18">
        <w:rPr>
          <w:rFonts w:ascii="Times New Roman" w:hAnsi="Times New Roman" w:cs="Times New Roman"/>
          <w:sz w:val="22"/>
          <w:szCs w:val="22"/>
        </w:rPr>
        <w:tab/>
      </w:r>
      <w:r w:rsidRPr="008C7E18">
        <w:rPr>
          <w:rFonts w:ascii="Times New Roman" w:hAnsi="Times New Roman" w:cs="Times New Roman"/>
          <w:sz w:val="22"/>
          <w:szCs w:val="22"/>
          <w:lang w:val="uk-UA"/>
        </w:rPr>
        <w:t xml:space="preserve">                         </w:t>
      </w:r>
      <w:r>
        <w:rPr>
          <w:rFonts w:ascii="Times New Roman" w:hAnsi="Times New Roman" w:cs="Times New Roman"/>
          <w:sz w:val="22"/>
          <w:szCs w:val="22"/>
          <w:lang w:val="uk-UA"/>
        </w:rPr>
        <w:t xml:space="preserve">             </w:t>
      </w:r>
      <w:r w:rsidRPr="008C7E18">
        <w:rPr>
          <w:rFonts w:ascii="Times New Roman" w:hAnsi="Times New Roman" w:cs="Times New Roman"/>
          <w:sz w:val="22"/>
          <w:szCs w:val="22"/>
          <w:lang w:val="uk-UA"/>
        </w:rPr>
        <w:t xml:space="preserve">      400</w:t>
      </w:r>
      <w:r w:rsidRPr="008C7E18">
        <w:rPr>
          <w:rFonts w:ascii="Times New Roman" w:hAnsi="Times New Roman" w:cs="Times New Roman"/>
          <w:sz w:val="22"/>
          <w:szCs w:val="22"/>
        </w:rPr>
        <w:t xml:space="preserve"> </w:t>
      </w:r>
      <w:r w:rsidRPr="008C7E18">
        <w:rPr>
          <w:rFonts w:ascii="Times New Roman" w:hAnsi="Times New Roman" w:cs="Times New Roman"/>
          <w:sz w:val="22"/>
          <w:szCs w:val="22"/>
        </w:rPr>
        <w:tab/>
      </w:r>
      <w:r w:rsidRPr="008C7E18">
        <w:rPr>
          <w:rFonts w:ascii="Times New Roman" w:hAnsi="Times New Roman" w:cs="Times New Roman"/>
          <w:sz w:val="22"/>
          <w:szCs w:val="22"/>
          <w:lang w:val="uk-UA"/>
        </w:rPr>
        <w:t xml:space="preserve">                             </w:t>
      </w:r>
      <w:r w:rsidRPr="008C7E18">
        <w:rPr>
          <w:rFonts w:ascii="Times New Roman" w:hAnsi="Times New Roman" w:cs="Times New Roman"/>
          <w:sz w:val="22"/>
          <w:szCs w:val="22"/>
        </w:rPr>
        <w:t xml:space="preserve">   </w:t>
      </w:r>
      <w:r w:rsidRPr="008C7E18">
        <w:rPr>
          <w:rFonts w:ascii="Times New Roman" w:hAnsi="Times New Roman" w:cs="Times New Roman"/>
          <w:sz w:val="22"/>
          <w:szCs w:val="22"/>
          <w:lang w:val="uk-UA"/>
        </w:rPr>
        <w:t>372</w:t>
      </w:r>
      <w:r w:rsidRPr="008C7E18">
        <w:rPr>
          <w:rFonts w:ascii="Times New Roman" w:hAnsi="Times New Roman" w:cs="Times New Roman"/>
          <w:sz w:val="22"/>
          <w:szCs w:val="22"/>
        </w:rPr>
        <w:t xml:space="preserve"> </w:t>
      </w:r>
    </w:p>
    <w:p w:rsidR="003A63AC" w:rsidRDefault="003A63AC" w:rsidP="003A63AC">
      <w:pPr>
        <w:pStyle w:val="ac"/>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Pr="008C7E18">
        <w:rPr>
          <w:rFonts w:ascii="Times New Roman" w:hAnsi="Times New Roman" w:cs="Times New Roman"/>
          <w:sz w:val="22"/>
          <w:szCs w:val="22"/>
          <w:lang w:val="uk-UA"/>
        </w:rPr>
        <w:t>Кредитор</w:t>
      </w:r>
      <w:r>
        <w:rPr>
          <w:rFonts w:ascii="Times New Roman" w:hAnsi="Times New Roman" w:cs="Times New Roman"/>
          <w:sz w:val="22"/>
          <w:szCs w:val="22"/>
          <w:lang w:val="uk-UA"/>
        </w:rPr>
        <w:t xml:space="preserve">ська заборгованість складається  із заборгованості за надані послуги з Адміністрування,  КУА, Зберігача та обслуговування нерухомості. Кредиторська заборгованість є поточною. </w:t>
      </w:r>
    </w:p>
    <w:p w:rsidR="003A63AC" w:rsidRDefault="003A63AC" w:rsidP="003A63AC">
      <w:pPr>
        <w:pStyle w:val="ac"/>
        <w:rPr>
          <w:rFonts w:ascii="Times New Roman" w:hAnsi="Times New Roman" w:cs="Times New Roman"/>
          <w:sz w:val="22"/>
          <w:szCs w:val="22"/>
          <w:lang w:val="uk-UA"/>
        </w:rPr>
      </w:pPr>
      <w:r>
        <w:rPr>
          <w:rFonts w:ascii="Times New Roman" w:hAnsi="Times New Roman" w:cs="Times New Roman"/>
          <w:sz w:val="22"/>
          <w:szCs w:val="22"/>
          <w:lang w:val="uk-UA"/>
        </w:rPr>
        <w:t xml:space="preserve">    Аванси отримані – це авансові платежі за оренду нежитлових приміщень.</w:t>
      </w:r>
    </w:p>
    <w:p w:rsidR="003A63AC" w:rsidRPr="008C7E18" w:rsidRDefault="003A63AC" w:rsidP="003A63AC">
      <w:pPr>
        <w:pStyle w:val="ac"/>
        <w:rPr>
          <w:rFonts w:ascii="Times New Roman" w:hAnsi="Times New Roman" w:cs="Times New Roman"/>
          <w:sz w:val="22"/>
          <w:szCs w:val="22"/>
          <w:lang w:val="uk-UA"/>
        </w:rPr>
      </w:pPr>
    </w:p>
    <w:p w:rsidR="003A63AC" w:rsidRPr="002B15CE" w:rsidRDefault="003A63AC" w:rsidP="003A63AC">
      <w:pPr>
        <w:pStyle w:val="ac"/>
        <w:rPr>
          <w:rFonts w:ascii="Times New Roman" w:hAnsi="Times New Roman" w:cs="Times New Roman"/>
          <w:sz w:val="22"/>
          <w:szCs w:val="22"/>
        </w:rPr>
      </w:pPr>
      <w:r>
        <w:rPr>
          <w:rFonts w:ascii="Times New Roman" w:hAnsi="Times New Roman" w:cs="Times New Roman"/>
          <w:b/>
          <w:sz w:val="22"/>
          <w:szCs w:val="22"/>
          <w:lang w:val="uk-UA"/>
        </w:rPr>
        <w:t xml:space="preserve"> </w:t>
      </w:r>
    </w:p>
    <w:p w:rsidR="003A63AC" w:rsidRPr="00A52DF9" w:rsidRDefault="003A63AC" w:rsidP="003A63AC">
      <w:pPr>
        <w:pStyle w:val="ac"/>
        <w:rPr>
          <w:rFonts w:ascii="Times New Roman" w:hAnsi="Times New Roman" w:cs="Times New Roman"/>
          <w:b/>
          <w:sz w:val="22"/>
          <w:szCs w:val="22"/>
        </w:rPr>
      </w:pPr>
      <w:r>
        <w:rPr>
          <w:rFonts w:ascii="Times New Roman" w:hAnsi="Times New Roman" w:cs="Times New Roman"/>
          <w:b/>
          <w:sz w:val="22"/>
          <w:szCs w:val="22"/>
          <w:lang w:val="uk-UA"/>
        </w:rPr>
        <w:t>17</w:t>
      </w:r>
      <w:r w:rsidRPr="00A52DF9">
        <w:rPr>
          <w:rFonts w:ascii="Times New Roman" w:hAnsi="Times New Roman" w:cs="Times New Roman"/>
          <w:b/>
          <w:sz w:val="22"/>
          <w:szCs w:val="22"/>
        </w:rPr>
        <w:t>.</w:t>
      </w:r>
      <w:r>
        <w:rPr>
          <w:rFonts w:ascii="Times New Roman" w:hAnsi="Times New Roman" w:cs="Times New Roman"/>
          <w:b/>
          <w:sz w:val="22"/>
          <w:szCs w:val="22"/>
          <w:lang w:val="uk-UA"/>
        </w:rPr>
        <w:t>Чиста вартість активів недержавного пенсійного фонду</w:t>
      </w:r>
      <w:r w:rsidRPr="00A52DF9">
        <w:rPr>
          <w:rFonts w:ascii="Times New Roman" w:hAnsi="Times New Roman" w:cs="Times New Roman"/>
          <w:b/>
          <w:sz w:val="22"/>
          <w:szCs w:val="22"/>
        </w:rPr>
        <w:t xml:space="preserve"> </w:t>
      </w:r>
    </w:p>
    <w:p w:rsidR="003A63AC" w:rsidRPr="002B15CE" w:rsidRDefault="003A63AC" w:rsidP="003A63AC">
      <w:pPr>
        <w:pStyle w:val="ac"/>
        <w:rPr>
          <w:rFonts w:ascii="Times New Roman" w:hAnsi="Times New Roman" w:cs="Times New Roman"/>
          <w:sz w:val="22"/>
          <w:szCs w:val="22"/>
        </w:rPr>
      </w:pPr>
    </w:p>
    <w:p w:rsidR="003A63AC" w:rsidRPr="002B15CE" w:rsidRDefault="003A63AC" w:rsidP="003A63AC">
      <w:pPr>
        <w:pStyle w:val="ac"/>
        <w:rPr>
          <w:rFonts w:ascii="Times New Roman" w:hAnsi="Times New Roman" w:cs="Times New Roman"/>
          <w:sz w:val="22"/>
          <w:szCs w:val="22"/>
        </w:rPr>
      </w:pPr>
      <w:r w:rsidRPr="002B15CE">
        <w:rPr>
          <w:rFonts w:ascii="Times New Roman" w:hAnsi="Times New Roman" w:cs="Times New Roman"/>
          <w:sz w:val="22"/>
          <w:szCs w:val="22"/>
        </w:rPr>
        <w:t>Станом на 31 грудня 201</w:t>
      </w:r>
      <w:r>
        <w:rPr>
          <w:rFonts w:ascii="Times New Roman" w:hAnsi="Times New Roman" w:cs="Times New Roman"/>
          <w:sz w:val="22"/>
          <w:szCs w:val="22"/>
          <w:lang w:val="uk-UA"/>
        </w:rPr>
        <w:t>5</w:t>
      </w:r>
      <w:r w:rsidRPr="002B15CE">
        <w:rPr>
          <w:rFonts w:ascii="Times New Roman" w:hAnsi="Times New Roman" w:cs="Times New Roman"/>
          <w:sz w:val="22"/>
          <w:szCs w:val="22"/>
        </w:rPr>
        <w:t xml:space="preserve"> р. </w:t>
      </w:r>
      <w:r w:rsidRPr="00D518A2">
        <w:rPr>
          <w:rFonts w:ascii="Times New Roman" w:hAnsi="Times New Roman" w:cs="Times New Roman"/>
          <w:sz w:val="22"/>
          <w:szCs w:val="22"/>
          <w:lang w:val="uk-UA"/>
        </w:rPr>
        <w:t>чиста вартість активів недержавного пенсійного фонду</w:t>
      </w:r>
      <w:r w:rsidRPr="00A52DF9">
        <w:rPr>
          <w:rFonts w:ascii="Times New Roman" w:hAnsi="Times New Roman" w:cs="Times New Roman"/>
          <w:b/>
          <w:sz w:val="22"/>
          <w:szCs w:val="22"/>
        </w:rPr>
        <w:t xml:space="preserve"> </w:t>
      </w:r>
      <w:r w:rsidRPr="002B15CE">
        <w:rPr>
          <w:rFonts w:ascii="Times New Roman" w:hAnsi="Times New Roman" w:cs="Times New Roman"/>
          <w:sz w:val="22"/>
          <w:szCs w:val="22"/>
        </w:rPr>
        <w:t>представлен</w:t>
      </w:r>
      <w:r>
        <w:rPr>
          <w:rFonts w:ascii="Times New Roman" w:hAnsi="Times New Roman" w:cs="Times New Roman"/>
          <w:sz w:val="22"/>
          <w:szCs w:val="22"/>
          <w:lang w:val="uk-UA"/>
        </w:rPr>
        <w:t>а</w:t>
      </w:r>
      <w:r w:rsidRPr="002B15CE">
        <w:rPr>
          <w:rFonts w:ascii="Times New Roman" w:hAnsi="Times New Roman" w:cs="Times New Roman"/>
          <w:sz w:val="22"/>
          <w:szCs w:val="22"/>
        </w:rPr>
        <w:t xml:space="preserve"> наступним чином: </w:t>
      </w:r>
    </w:p>
    <w:p w:rsidR="003A63AC" w:rsidRPr="002B15CE" w:rsidRDefault="003A63AC" w:rsidP="003A63AC">
      <w:pPr>
        <w:pStyle w:val="ac"/>
        <w:rPr>
          <w:rFonts w:ascii="Times New Roman" w:hAnsi="Times New Roman" w:cs="Times New Roman"/>
          <w:sz w:val="22"/>
          <w:szCs w:val="22"/>
        </w:rPr>
      </w:pPr>
    </w:p>
    <w:p w:rsidR="003A63AC" w:rsidRPr="00A52DF9" w:rsidRDefault="003A63AC" w:rsidP="003A63AC">
      <w:pPr>
        <w:pStyle w:val="ac"/>
        <w:ind w:left="4956" w:firstLine="708"/>
        <w:rPr>
          <w:rFonts w:ascii="Times New Roman" w:hAnsi="Times New Roman" w:cs="Times New Roman"/>
          <w:b/>
          <w:sz w:val="22"/>
          <w:szCs w:val="22"/>
        </w:rPr>
      </w:pPr>
      <w:r>
        <w:rPr>
          <w:rFonts w:ascii="Times New Roman" w:hAnsi="Times New Roman" w:cs="Times New Roman"/>
          <w:sz w:val="22"/>
          <w:szCs w:val="22"/>
        </w:rPr>
        <w:t xml:space="preserve">        </w:t>
      </w:r>
      <w:r w:rsidRPr="00A52DF9">
        <w:rPr>
          <w:rFonts w:ascii="Times New Roman" w:hAnsi="Times New Roman" w:cs="Times New Roman"/>
          <w:b/>
          <w:sz w:val="22"/>
          <w:szCs w:val="22"/>
        </w:rPr>
        <w:t>31 грудня 201</w:t>
      </w:r>
      <w:r>
        <w:rPr>
          <w:rFonts w:ascii="Times New Roman" w:hAnsi="Times New Roman" w:cs="Times New Roman"/>
          <w:b/>
          <w:sz w:val="22"/>
          <w:szCs w:val="22"/>
          <w:lang w:val="uk-UA"/>
        </w:rPr>
        <w:t>5</w:t>
      </w:r>
      <w:r>
        <w:rPr>
          <w:rFonts w:ascii="Times New Roman" w:hAnsi="Times New Roman" w:cs="Times New Roman"/>
          <w:b/>
          <w:sz w:val="22"/>
          <w:szCs w:val="22"/>
        </w:rPr>
        <w:t>р.,  31 грудня 201</w:t>
      </w:r>
      <w:r>
        <w:rPr>
          <w:rFonts w:ascii="Times New Roman" w:hAnsi="Times New Roman" w:cs="Times New Roman"/>
          <w:b/>
          <w:sz w:val="22"/>
          <w:szCs w:val="22"/>
          <w:lang w:val="uk-UA"/>
        </w:rPr>
        <w:t>4</w:t>
      </w:r>
      <w:r w:rsidRPr="00A52DF9">
        <w:rPr>
          <w:rFonts w:ascii="Times New Roman" w:hAnsi="Times New Roman" w:cs="Times New Roman"/>
          <w:b/>
          <w:sz w:val="22"/>
          <w:szCs w:val="22"/>
        </w:rPr>
        <w:t xml:space="preserve">р., </w:t>
      </w:r>
    </w:p>
    <w:p w:rsidR="003A63AC" w:rsidRDefault="003A63AC" w:rsidP="003A63AC">
      <w:pPr>
        <w:pStyle w:val="ac"/>
        <w:rPr>
          <w:rFonts w:ascii="Times New Roman" w:hAnsi="Times New Roman" w:cs="Times New Roman"/>
          <w:b/>
          <w:sz w:val="22"/>
          <w:szCs w:val="22"/>
          <w:lang w:val="uk-UA"/>
        </w:rPr>
      </w:pPr>
    </w:p>
    <w:p w:rsidR="003A63AC" w:rsidRPr="003A63AC" w:rsidRDefault="003A63AC" w:rsidP="003A63AC">
      <w:pPr>
        <w:pStyle w:val="ac"/>
        <w:rPr>
          <w:rFonts w:ascii="Times New Roman" w:hAnsi="Times New Roman" w:cs="Times New Roman"/>
          <w:sz w:val="22"/>
          <w:szCs w:val="22"/>
        </w:rPr>
      </w:pPr>
      <w:r w:rsidRPr="0068126B">
        <w:rPr>
          <w:rFonts w:ascii="Times New Roman" w:hAnsi="Times New Roman" w:cs="Times New Roman"/>
          <w:b/>
          <w:sz w:val="22"/>
          <w:szCs w:val="22"/>
          <w:lang w:val="uk-UA"/>
        </w:rPr>
        <w:t>Чиста вартість активів недержавного пенсійного фонду</w:t>
      </w:r>
      <w:r w:rsidRPr="00E32397">
        <w:rPr>
          <w:rFonts w:ascii="Times New Roman" w:hAnsi="Times New Roman" w:cs="Times New Roman"/>
          <w:sz w:val="22"/>
          <w:szCs w:val="22"/>
        </w:rPr>
        <w:tab/>
      </w:r>
      <w:r w:rsidRPr="00E32397">
        <w:rPr>
          <w:rFonts w:ascii="Times New Roman" w:hAnsi="Times New Roman" w:cs="Times New Roman"/>
          <w:sz w:val="22"/>
          <w:szCs w:val="22"/>
        </w:rPr>
        <w:tab/>
      </w:r>
      <w:r w:rsidRPr="00E32397">
        <w:rPr>
          <w:rFonts w:ascii="Times New Roman" w:hAnsi="Times New Roman" w:cs="Times New Roman"/>
          <w:sz w:val="22"/>
          <w:szCs w:val="22"/>
          <w:lang w:val="uk-UA"/>
        </w:rPr>
        <w:t xml:space="preserve">     84377                           80545    </w:t>
      </w:r>
    </w:p>
    <w:p w:rsidR="003A63AC" w:rsidRPr="003A63AC" w:rsidRDefault="003A63AC" w:rsidP="003A63AC">
      <w:pPr>
        <w:pStyle w:val="ac"/>
        <w:rPr>
          <w:rFonts w:ascii="Times New Roman" w:hAnsi="Times New Roman" w:cs="Times New Roman"/>
          <w:sz w:val="22"/>
          <w:szCs w:val="22"/>
        </w:rPr>
      </w:pPr>
    </w:p>
    <w:p w:rsidR="003A63AC" w:rsidRPr="003A63AC" w:rsidRDefault="003A63AC" w:rsidP="003A63AC">
      <w:pPr>
        <w:pStyle w:val="ac"/>
        <w:rPr>
          <w:rFonts w:ascii="Times New Roman" w:hAnsi="Times New Roman" w:cs="Times New Roman"/>
          <w:sz w:val="22"/>
          <w:szCs w:val="22"/>
        </w:rPr>
      </w:pPr>
    </w:p>
    <w:p w:rsidR="003A63AC" w:rsidRPr="003A63AC" w:rsidRDefault="003A63AC" w:rsidP="003A63AC">
      <w:pPr>
        <w:pStyle w:val="ac"/>
        <w:rPr>
          <w:rFonts w:ascii="Times New Roman" w:hAnsi="Times New Roman" w:cs="Times New Roman"/>
          <w:sz w:val="22"/>
          <w:szCs w:val="22"/>
        </w:rPr>
      </w:pPr>
      <w:r w:rsidRPr="005D1D4D">
        <w:rPr>
          <w:rFonts w:ascii="Times New Roman" w:hAnsi="Times New Roman" w:cs="Times New Roman"/>
          <w:b/>
          <w:sz w:val="22"/>
          <w:szCs w:val="22"/>
        </w:rPr>
        <w:t>Здійснено одноразових пенсійних виплат</w:t>
      </w:r>
      <w:r>
        <w:rPr>
          <w:rFonts w:ascii="Times New Roman" w:hAnsi="Times New Roman" w:cs="Times New Roman"/>
          <w:b/>
          <w:sz w:val="22"/>
          <w:szCs w:val="22"/>
          <w:lang w:val="uk-UA"/>
        </w:rPr>
        <w:t xml:space="preserve">                                               </w:t>
      </w:r>
      <w:r w:rsidRPr="00D83B70">
        <w:rPr>
          <w:rFonts w:ascii="Times New Roman" w:hAnsi="Times New Roman" w:cs="Times New Roman"/>
          <w:sz w:val="22"/>
          <w:szCs w:val="22"/>
          <w:lang w:val="uk-UA"/>
        </w:rPr>
        <w:t>4</w:t>
      </w:r>
      <w:r>
        <w:rPr>
          <w:rFonts w:ascii="Times New Roman" w:hAnsi="Times New Roman" w:cs="Times New Roman"/>
          <w:sz w:val="22"/>
          <w:szCs w:val="22"/>
          <w:lang w:val="uk-UA"/>
        </w:rPr>
        <w:t>699                              2477</w:t>
      </w:r>
    </w:p>
    <w:p w:rsidR="003A63AC" w:rsidRPr="003A63AC" w:rsidRDefault="003A63AC" w:rsidP="003A63AC">
      <w:pPr>
        <w:pStyle w:val="ac"/>
        <w:rPr>
          <w:rFonts w:ascii="Times New Roman" w:hAnsi="Times New Roman" w:cs="Times New Roman"/>
          <w:sz w:val="22"/>
          <w:szCs w:val="22"/>
        </w:rPr>
      </w:pPr>
    </w:p>
    <w:p w:rsidR="003A63AC" w:rsidRPr="005D1D4D" w:rsidRDefault="003A63AC" w:rsidP="003A63AC">
      <w:pPr>
        <w:autoSpaceDE w:val="0"/>
        <w:autoSpaceDN w:val="0"/>
        <w:adjustRightInd w:val="0"/>
        <w:rPr>
          <w:b/>
          <w:bCs/>
          <w:sz w:val="22"/>
          <w:szCs w:val="22"/>
          <w:lang w:val="uk-UA" w:eastAsia="uk-UA"/>
        </w:rPr>
      </w:pPr>
      <w:r>
        <w:rPr>
          <w:b/>
          <w:sz w:val="22"/>
          <w:szCs w:val="22"/>
          <w:lang w:val="uk-UA"/>
        </w:rPr>
        <w:t>18</w:t>
      </w:r>
      <w:r w:rsidRPr="005D1D4D">
        <w:rPr>
          <w:b/>
          <w:sz w:val="22"/>
          <w:szCs w:val="22"/>
        </w:rPr>
        <w:t>.</w:t>
      </w:r>
      <w:r>
        <w:rPr>
          <w:b/>
          <w:bCs/>
          <w:sz w:val="22"/>
          <w:szCs w:val="22"/>
          <w:lang w:val="uk-UA" w:eastAsia="uk-UA"/>
        </w:rPr>
        <w:t>Розкриття інформації відповідно до</w:t>
      </w:r>
      <w:r w:rsidRPr="005D1D4D">
        <w:rPr>
          <w:b/>
          <w:bCs/>
          <w:sz w:val="22"/>
          <w:szCs w:val="22"/>
          <w:lang w:val="uk-UA" w:eastAsia="uk-UA"/>
        </w:rPr>
        <w:t xml:space="preserve"> МСБО 26</w:t>
      </w:r>
    </w:p>
    <w:p w:rsidR="003A63AC" w:rsidRPr="005D1D4D" w:rsidRDefault="003A63AC" w:rsidP="003A63AC">
      <w:r w:rsidRPr="005D1D4D">
        <w:rPr>
          <w:lang w:val="uk-UA" w:eastAsia="uk-UA"/>
        </w:rPr>
        <w:t>«ЗВІТНІСТЬ ЩОДО ПРОГРАМ ПЕНСІЙНОГО ЗАБЕЗПЕЧЕННЯ</w:t>
      </w:r>
      <w:r w:rsidRPr="005D1D4D">
        <w:rPr>
          <w:sz w:val="28"/>
          <w:szCs w:val="28"/>
          <w:lang w:val="uk-UA" w:eastAsia="uk-UA"/>
        </w:rPr>
        <w:t>»</w:t>
      </w:r>
    </w:p>
    <w:p w:rsidR="003A63AC" w:rsidRPr="005D1D4D" w:rsidRDefault="003A63AC" w:rsidP="003A63AC">
      <w:pPr>
        <w:pStyle w:val="ac"/>
        <w:rPr>
          <w:rFonts w:ascii="Times New Roman" w:hAnsi="Times New Roman" w:cs="Times New Roman"/>
          <w:sz w:val="22"/>
          <w:szCs w:val="22"/>
        </w:rPr>
      </w:pPr>
    </w:p>
    <w:p w:rsidR="003A63AC" w:rsidRPr="005D1D4D" w:rsidRDefault="003A63AC" w:rsidP="003A63AC">
      <w:pPr>
        <w:rPr>
          <w:color w:val="000000"/>
          <w:sz w:val="22"/>
          <w:szCs w:val="22"/>
          <w:lang w:eastAsia="uk-UA"/>
        </w:rPr>
      </w:pPr>
      <w:r>
        <w:rPr>
          <w:rFonts w:ascii="TimesNewRomanPS-BoldMT" w:hAnsi="TimesNewRomanPS-BoldMT" w:cs="TimesNewRomanPS-BoldMT"/>
          <w:b/>
          <w:bCs/>
          <w:lang w:val="uk-UA" w:eastAsia="uk-UA"/>
        </w:rPr>
        <w:t xml:space="preserve">        </w:t>
      </w:r>
      <w:r w:rsidRPr="005D1D4D">
        <w:rPr>
          <w:b/>
          <w:bCs/>
          <w:sz w:val="22"/>
          <w:szCs w:val="22"/>
          <w:lang w:val="uk-UA" w:eastAsia="uk-UA"/>
        </w:rPr>
        <w:t>Звіт про наявні чисті активи, призначені для виплат</w:t>
      </w:r>
    </w:p>
    <w:p w:rsidR="003A63AC" w:rsidRPr="001230B3" w:rsidRDefault="003A63AC" w:rsidP="003A63AC">
      <w:pPr>
        <w:jc w:val="right"/>
        <w:rPr>
          <w:color w:val="000000"/>
          <w:sz w:val="15"/>
          <w:szCs w:val="15"/>
          <w:lang w:eastAsia="uk-UA"/>
        </w:rPr>
      </w:pPr>
      <w:r w:rsidRPr="001230B3">
        <w:rPr>
          <w:color w:val="000000"/>
          <w:sz w:val="15"/>
          <w:szCs w:val="15"/>
          <w:lang w:eastAsia="uk-UA"/>
        </w:rPr>
        <w:t>Одиниця в</w:t>
      </w:r>
      <w:r>
        <w:rPr>
          <w:color w:val="000000"/>
          <w:sz w:val="15"/>
          <w:szCs w:val="15"/>
          <w:lang w:eastAsia="uk-UA"/>
        </w:rPr>
        <w:t>иміру</w:t>
      </w:r>
      <w:r>
        <w:rPr>
          <w:color w:val="000000"/>
          <w:sz w:val="15"/>
          <w:szCs w:val="15"/>
          <w:lang w:val="uk-UA" w:eastAsia="uk-UA"/>
        </w:rPr>
        <w:t>, тис.</w:t>
      </w:r>
      <w:r w:rsidRPr="001230B3">
        <w:rPr>
          <w:color w:val="000000"/>
          <w:sz w:val="15"/>
          <w:szCs w:val="15"/>
          <w:lang w:eastAsia="uk-UA"/>
        </w:rPr>
        <w:t xml:space="preserve"> грн.</w:t>
      </w:r>
    </w:p>
    <w:tbl>
      <w:tblPr>
        <w:tblW w:w="10206" w:type="dxa"/>
        <w:tblCellSpacing w:w="15"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tblPr>
      <w:tblGrid>
        <w:gridCol w:w="7148"/>
        <w:gridCol w:w="450"/>
        <w:gridCol w:w="1006"/>
        <w:gridCol w:w="1602"/>
      </w:tblGrid>
      <w:tr w:rsidR="003A63AC" w:rsidRPr="001230B3" w:rsidTr="009979F1">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b/>
                <w:bCs/>
                <w:sz w:val="15"/>
                <w:szCs w:val="15"/>
                <w:lang w:eastAsia="uk-UA"/>
              </w:rPr>
            </w:pPr>
            <w:r w:rsidRPr="001230B3">
              <w:rPr>
                <w:b/>
                <w:bCs/>
                <w:sz w:val="15"/>
                <w:szCs w:val="15"/>
                <w:lang w:eastAsia="uk-UA"/>
              </w:rPr>
              <w:lastRenderedPageBreak/>
              <w:t>Назва</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b/>
                <w:bCs/>
                <w:sz w:val="15"/>
                <w:szCs w:val="15"/>
                <w:lang w:eastAsia="uk-UA"/>
              </w:rPr>
            </w:pPr>
            <w:r w:rsidRPr="001230B3">
              <w:rPr>
                <w:b/>
                <w:bCs/>
                <w:sz w:val="15"/>
                <w:szCs w:val="15"/>
                <w:lang w:eastAsia="uk-UA"/>
              </w:rPr>
              <w:t>Код</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b/>
                <w:bCs/>
                <w:sz w:val="15"/>
                <w:szCs w:val="15"/>
                <w:lang w:eastAsia="uk-UA"/>
              </w:rPr>
            </w:pPr>
            <w:r w:rsidRPr="001230B3">
              <w:rPr>
                <w:b/>
                <w:bCs/>
                <w:sz w:val="15"/>
                <w:szCs w:val="15"/>
                <w:lang w:eastAsia="uk-UA"/>
              </w:rPr>
              <w:t>Дані на початок звітного періоду</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b/>
                <w:bCs/>
                <w:sz w:val="15"/>
                <w:szCs w:val="15"/>
                <w:lang w:eastAsia="uk-UA"/>
              </w:rPr>
            </w:pPr>
            <w:r w:rsidRPr="001230B3">
              <w:rPr>
                <w:b/>
                <w:bCs/>
                <w:sz w:val="15"/>
                <w:szCs w:val="15"/>
                <w:lang w:eastAsia="uk-UA"/>
              </w:rPr>
              <w:t>Наростаючим підсумком на кінець звітного періоду</w:t>
            </w:r>
          </w:p>
        </w:tc>
      </w:tr>
      <w:tr w:rsidR="003A63AC" w:rsidRPr="001230B3" w:rsidTr="009979F1">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b/>
                <w:bCs/>
                <w:sz w:val="15"/>
                <w:szCs w:val="15"/>
                <w:lang w:eastAsia="uk-UA"/>
              </w:rPr>
            </w:pPr>
            <w:r w:rsidRPr="001230B3">
              <w:rPr>
                <w:b/>
                <w:bCs/>
                <w:sz w:val="15"/>
                <w:szCs w:val="15"/>
                <w:lang w:eastAsia="uk-UA"/>
              </w:rPr>
              <w:t>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b/>
                <w:bCs/>
                <w:sz w:val="15"/>
                <w:szCs w:val="15"/>
                <w:lang w:eastAsia="uk-UA"/>
              </w:rPr>
            </w:pPr>
            <w:r w:rsidRPr="001230B3">
              <w:rPr>
                <w:b/>
                <w:bCs/>
                <w:sz w:val="15"/>
                <w:szCs w:val="15"/>
                <w:lang w:eastAsia="uk-UA"/>
              </w:rPr>
              <w:t>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b/>
                <w:bCs/>
                <w:sz w:val="15"/>
                <w:szCs w:val="15"/>
                <w:lang w:eastAsia="uk-UA"/>
              </w:rPr>
            </w:pPr>
            <w:r w:rsidRPr="001230B3">
              <w:rPr>
                <w:b/>
                <w:bCs/>
                <w:sz w:val="15"/>
                <w:szCs w:val="15"/>
                <w:lang w:eastAsia="uk-UA"/>
              </w:rPr>
              <w:t>3</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b/>
                <w:bCs/>
                <w:sz w:val="15"/>
                <w:szCs w:val="15"/>
                <w:lang w:eastAsia="uk-UA"/>
              </w:rPr>
            </w:pPr>
            <w:r w:rsidRPr="001230B3">
              <w:rPr>
                <w:b/>
                <w:bCs/>
                <w:sz w:val="15"/>
                <w:szCs w:val="15"/>
                <w:lang w:eastAsia="uk-UA"/>
              </w:rPr>
              <w:t>4</w:t>
            </w:r>
          </w:p>
        </w:tc>
      </w:tr>
      <w:tr w:rsidR="003A63AC" w:rsidRPr="001230B3" w:rsidTr="009979F1">
        <w:trPr>
          <w:tblCellSpacing w:w="15" w:type="dxa"/>
        </w:trPr>
        <w:tc>
          <w:tcPr>
            <w:tcW w:w="0" w:type="auto"/>
            <w:gridSpan w:val="4"/>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Частина перша</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Грошові кошти, розміщені на вкладних (депозитних) банківських рахунках, з них:</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010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13600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14137</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у тому числі ощадні (депозитні) сертифікати банків</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011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Цінні папери, дохід за якими гарантовано Радою міністрів Автономної Республіки Крим, місцевими радами відповідно до законодавства,</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020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Цінні папери, дохід за якими гарантовано Кабінетом Міністрів України,</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030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5D1D4D" w:rsidRDefault="003A63AC" w:rsidP="009979F1">
            <w:pPr>
              <w:jc w:val="center"/>
              <w:rPr>
                <w:sz w:val="18"/>
                <w:szCs w:val="18"/>
                <w:lang w:val="uk-UA" w:eastAsia="uk-UA"/>
              </w:rPr>
            </w:pPr>
            <w:r>
              <w:rPr>
                <w:sz w:val="18"/>
                <w:szCs w:val="18"/>
                <w:lang w:val="uk-UA" w:eastAsia="uk-UA"/>
              </w:rPr>
              <w:t>632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2581</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Облігації підприємств, емітентами яких є резиденти України,</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040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5D1D4D" w:rsidRDefault="003A63AC" w:rsidP="009979F1">
            <w:pPr>
              <w:jc w:val="center"/>
              <w:rPr>
                <w:sz w:val="18"/>
                <w:szCs w:val="18"/>
                <w:lang w:val="uk-UA" w:eastAsia="uk-UA"/>
              </w:rPr>
            </w:pPr>
            <w:r>
              <w:rPr>
                <w:sz w:val="18"/>
                <w:szCs w:val="18"/>
                <w:lang w:eastAsia="uk-UA"/>
              </w:rPr>
              <w:t>25990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5D1D4D" w:rsidRDefault="003A63AC" w:rsidP="009979F1">
            <w:pPr>
              <w:jc w:val="center"/>
              <w:rPr>
                <w:sz w:val="18"/>
                <w:szCs w:val="18"/>
                <w:lang w:val="uk-UA" w:eastAsia="uk-UA"/>
              </w:rPr>
            </w:pPr>
            <w:r>
              <w:rPr>
                <w:sz w:val="18"/>
                <w:szCs w:val="18"/>
                <w:lang w:eastAsia="uk-UA"/>
              </w:rPr>
              <w:t>2875</w:t>
            </w:r>
            <w:r>
              <w:rPr>
                <w:sz w:val="18"/>
                <w:szCs w:val="18"/>
                <w:lang w:val="uk-UA" w:eastAsia="uk-UA"/>
              </w:rPr>
              <w:t>2</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Акції українських емітентів</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050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561267" w:rsidRDefault="003A63AC" w:rsidP="009979F1">
            <w:pPr>
              <w:jc w:val="center"/>
              <w:rPr>
                <w:sz w:val="18"/>
                <w:szCs w:val="18"/>
                <w:lang w:val="en-US" w:eastAsia="uk-UA"/>
              </w:rPr>
            </w:pPr>
            <w:r>
              <w:rPr>
                <w:sz w:val="18"/>
                <w:szCs w:val="18"/>
                <w:lang w:eastAsia="uk-UA"/>
              </w:rPr>
              <w:t>3058</w:t>
            </w:r>
            <w:r>
              <w:rPr>
                <w:sz w:val="18"/>
                <w:szCs w:val="18"/>
                <w:lang w:val="en-US" w:eastAsia="uk-UA"/>
              </w:rPr>
              <w:t>4</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5D1D4D" w:rsidRDefault="003A63AC" w:rsidP="009979F1">
            <w:pPr>
              <w:jc w:val="center"/>
              <w:rPr>
                <w:sz w:val="18"/>
                <w:szCs w:val="18"/>
                <w:lang w:val="uk-UA" w:eastAsia="uk-UA"/>
              </w:rPr>
            </w:pPr>
            <w:r>
              <w:rPr>
                <w:sz w:val="18"/>
                <w:szCs w:val="18"/>
                <w:lang w:eastAsia="uk-UA"/>
              </w:rPr>
              <w:t>26169</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Цінні папери, дохід за якими гарантовано урядами іноземних держав</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060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Цінні папери іноземних емітентів (р.071+р.072), з них</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070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акції іноземних емітентів, визначених відповідно до Закону України „Про недержавне пенсійне забезпечення”</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071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облігації іноземних емітентів з інвестиційним рейтингом, визначеним відповідно до законодавства</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072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Іпотечні цінні папери,</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080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Об’єкти нерухомості</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090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5D1D4D" w:rsidRDefault="003A63AC" w:rsidP="009979F1">
            <w:pPr>
              <w:jc w:val="center"/>
              <w:rPr>
                <w:sz w:val="18"/>
                <w:szCs w:val="18"/>
                <w:lang w:val="uk-UA" w:eastAsia="uk-UA"/>
              </w:rPr>
            </w:pPr>
            <w:r>
              <w:rPr>
                <w:sz w:val="18"/>
                <w:szCs w:val="18"/>
                <w:lang w:eastAsia="uk-UA"/>
              </w:rPr>
              <w:t>505</w:t>
            </w:r>
            <w:r>
              <w:rPr>
                <w:sz w:val="18"/>
                <w:szCs w:val="18"/>
                <w:lang w:val="uk-UA" w:eastAsia="uk-UA"/>
              </w:rPr>
              <w:t>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5D1D4D" w:rsidRDefault="003A63AC" w:rsidP="009979F1">
            <w:pPr>
              <w:jc w:val="center"/>
              <w:rPr>
                <w:sz w:val="18"/>
                <w:szCs w:val="18"/>
                <w:lang w:val="uk-UA" w:eastAsia="uk-UA"/>
              </w:rPr>
            </w:pPr>
            <w:r>
              <w:rPr>
                <w:sz w:val="18"/>
                <w:szCs w:val="18"/>
                <w:lang w:val="uk-UA" w:eastAsia="uk-UA"/>
              </w:rPr>
              <w:t>5051</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Банківські метали</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100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у тому числі депозитні рахунки в банківських металах</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101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Дебіторська заборгованість (р. 111 + р. 112 + р. 113 + р. 114), з них:</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110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94</w:t>
            </w:r>
            <w:r>
              <w:rPr>
                <w:sz w:val="18"/>
                <w:szCs w:val="18"/>
                <w:lang w:val="uk-UA" w:eastAsia="uk-UA"/>
              </w:rPr>
              <w:t>7</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561267" w:rsidRDefault="003A63AC" w:rsidP="009979F1">
            <w:pPr>
              <w:jc w:val="center"/>
              <w:rPr>
                <w:sz w:val="18"/>
                <w:szCs w:val="18"/>
                <w:lang w:val="en-US" w:eastAsia="uk-UA"/>
              </w:rPr>
            </w:pPr>
            <w:r w:rsidRPr="001230B3">
              <w:rPr>
                <w:sz w:val="18"/>
                <w:szCs w:val="18"/>
                <w:lang w:eastAsia="uk-UA"/>
              </w:rPr>
              <w:t>419</w:t>
            </w:r>
            <w:r>
              <w:rPr>
                <w:sz w:val="18"/>
                <w:szCs w:val="18"/>
                <w:lang w:val="en-US" w:eastAsia="uk-UA"/>
              </w:rPr>
              <w:t>8</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заборгованість, пов'язана з придбанням (продажем) активів</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111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319</w:t>
            </w:r>
            <w:r>
              <w:rPr>
                <w:sz w:val="18"/>
                <w:szCs w:val="18"/>
                <w:lang w:val="uk-UA" w:eastAsia="uk-UA"/>
              </w:rPr>
              <w:t>3</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заборгованість з нарахованих дивідендів, відсотків за депозитами та купонів за облігаціями</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112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88</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5D1D4D" w:rsidRDefault="003A63AC" w:rsidP="009979F1">
            <w:pPr>
              <w:jc w:val="center"/>
              <w:rPr>
                <w:sz w:val="18"/>
                <w:szCs w:val="18"/>
                <w:lang w:val="uk-UA" w:eastAsia="uk-UA"/>
              </w:rPr>
            </w:pPr>
            <w:r>
              <w:rPr>
                <w:sz w:val="18"/>
                <w:szCs w:val="18"/>
                <w:lang w:eastAsia="uk-UA"/>
              </w:rPr>
              <w:t>217</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заборгованість, пов'язана з оплатою послуг, наданих фонду</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113</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w:t>
            </w:r>
            <w:r>
              <w:rPr>
                <w:sz w:val="18"/>
                <w:szCs w:val="18"/>
                <w:lang w:val="uk-UA" w:eastAsia="uk-UA"/>
              </w:rPr>
              <w:t>3</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41</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інша дебіторська заборгованість</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114</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83</w:t>
            </w:r>
            <w:r>
              <w:rPr>
                <w:sz w:val="18"/>
                <w:szCs w:val="18"/>
                <w:lang w:val="uk-UA" w:eastAsia="uk-UA"/>
              </w:rPr>
              <w:t>6</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74</w:t>
            </w:r>
            <w:r>
              <w:rPr>
                <w:sz w:val="18"/>
                <w:szCs w:val="18"/>
                <w:lang w:val="uk-UA" w:eastAsia="uk-UA"/>
              </w:rPr>
              <w:t>6</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Активи, не заборонені законодавством України (з розбивкою за видами активів)</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120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3800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3800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частка в статутному капіталі</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3800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3800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Загальна сума інвестицій фонду (р.010+р.020+р.030+р.040+р.050+р.060+р.070+р.080+ р.090+ р.100+р.110+р.120)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130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8060</w:t>
            </w:r>
            <w:r>
              <w:rPr>
                <w:sz w:val="18"/>
                <w:szCs w:val="18"/>
                <w:lang w:val="uk-UA" w:eastAsia="uk-UA"/>
              </w:rPr>
              <w:t>4</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8468</w:t>
            </w:r>
            <w:r>
              <w:rPr>
                <w:sz w:val="18"/>
                <w:szCs w:val="18"/>
                <w:lang w:val="uk-UA" w:eastAsia="uk-UA"/>
              </w:rPr>
              <w:t>8</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Кошти на поточному рахунку</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140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61</w:t>
            </w:r>
            <w:r>
              <w:rPr>
                <w:sz w:val="18"/>
                <w:szCs w:val="18"/>
                <w:lang w:val="en-US" w:eastAsia="uk-UA"/>
              </w:rPr>
              <w:t>3</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561267" w:rsidRDefault="003A63AC" w:rsidP="009979F1">
            <w:pPr>
              <w:jc w:val="center"/>
              <w:rPr>
                <w:sz w:val="18"/>
                <w:szCs w:val="18"/>
                <w:lang w:val="en-US" w:eastAsia="uk-UA"/>
              </w:rPr>
            </w:pPr>
            <w:r>
              <w:rPr>
                <w:sz w:val="18"/>
                <w:szCs w:val="18"/>
                <w:lang w:eastAsia="uk-UA"/>
              </w:rPr>
              <w:t>89</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у тому числі кошти, що знаходяться на кліринговому рахунку</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141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Загальна вартість активів фонду (р.130+р.140)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150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81217</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84777</w:t>
            </w:r>
          </w:p>
        </w:tc>
      </w:tr>
      <w:tr w:rsidR="003A63AC" w:rsidRPr="001230B3" w:rsidTr="009979F1">
        <w:trPr>
          <w:tblCellSpacing w:w="15" w:type="dxa"/>
        </w:trPr>
        <w:tc>
          <w:tcPr>
            <w:tcW w:w="0" w:type="auto"/>
            <w:gridSpan w:val="4"/>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Частина ІІ</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Кредиторська заборгованість (р.161+р.162+р.163):</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160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Неперсоніфіковані внески</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161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Заборгованість з перерахування помилково сплачених коштів</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162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інше</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163</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Заборгованість фонду по виконанню зобов’язань перед учасниками та перерахуванню коштів (р.171+р.172), в тому числі</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170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Заборгованість по перерахуванню пенсійних коштів до іншої установи (іншого пенсійного фонду, страховика, банку)</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171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Заборгованість за нарахованими, але не здійсненими поточними пенсійними виплатами (за договорами виплати пенсії на визначений строк або нарахованими одноразовими пенсійними виплатами учасникам (спадкоємцям учасників)</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172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Заборгованість з відшкодування нарахованих, але не здійснених оплат витрат недержавного пенсійного фонду (р.1810+р.1811+р.1812+р.1813+р.1814+р.1815+ р.1816), в тому числі</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180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371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561267" w:rsidRDefault="003A63AC" w:rsidP="009979F1">
            <w:pPr>
              <w:jc w:val="center"/>
              <w:rPr>
                <w:sz w:val="18"/>
                <w:szCs w:val="18"/>
                <w:lang w:val="en-US" w:eastAsia="uk-UA"/>
              </w:rPr>
            </w:pPr>
            <w:r>
              <w:rPr>
                <w:sz w:val="18"/>
                <w:szCs w:val="18"/>
                <w:lang w:val="en-US" w:eastAsia="uk-UA"/>
              </w:rPr>
              <w:t>400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Витрати на оплату послуг з адміністрування пенсійного фонду</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1810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13</w:t>
            </w:r>
            <w:r>
              <w:rPr>
                <w:sz w:val="18"/>
                <w:szCs w:val="18"/>
                <w:lang w:val="en-US" w:eastAsia="uk-UA"/>
              </w:rPr>
              <w:t>4</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w:t>
            </w:r>
            <w:r>
              <w:rPr>
                <w:sz w:val="18"/>
                <w:szCs w:val="18"/>
                <w:lang w:val="en-US" w:eastAsia="uk-UA"/>
              </w:rPr>
              <w:t>40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lastRenderedPageBreak/>
              <w:t>Винагорода за надання послуг з управління активами пенсійного фонду</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1811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188</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197</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Оплата послуг зберігача</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1812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17</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Оплата послуг з проведення планових аудиторських перевірок пенсійного фонду</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1813</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Оплата послуг, пов’язаних із здійсненням операцій з пенсійними активами, які надаються третіми особами</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1814</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561267" w:rsidRDefault="003A63AC" w:rsidP="009979F1">
            <w:pPr>
              <w:jc w:val="center"/>
              <w:rPr>
                <w:sz w:val="18"/>
                <w:szCs w:val="18"/>
                <w:lang w:val="en-US" w:eastAsia="uk-UA"/>
              </w:rPr>
            </w:pPr>
            <w:r>
              <w:rPr>
                <w:sz w:val="18"/>
                <w:szCs w:val="18"/>
                <w:lang w:val="en-US" w:eastAsia="uk-UA"/>
              </w:rPr>
              <w:t>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Заборгованість з витрат на ведення обліку та перереєстрацію прав власності на нерухомість</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1815</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48</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4</w:t>
            </w:r>
            <w:r>
              <w:rPr>
                <w:sz w:val="18"/>
                <w:szCs w:val="18"/>
                <w:lang w:val="en-US" w:eastAsia="uk-UA"/>
              </w:rPr>
              <w:t>6</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Заборгованість з оплати інших послуг, надання яких передбачено чинним законодавством з недержавного пенсійного забезпечення (з розбивкою за видами)</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1816</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Заборгованість щодо придбання (продажу) активів та розрахунків з продавцями за отримані, але не сплачені пенсійним фондом активи (з розбивкою за джерелами формування)</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190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Загальна сума зобов’язань фонду</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200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561267" w:rsidRDefault="003A63AC" w:rsidP="009979F1">
            <w:pPr>
              <w:jc w:val="center"/>
              <w:rPr>
                <w:sz w:val="18"/>
                <w:szCs w:val="18"/>
                <w:lang w:val="en-US" w:eastAsia="uk-UA"/>
              </w:rPr>
            </w:pPr>
            <w:r w:rsidRPr="001230B3">
              <w:rPr>
                <w:sz w:val="18"/>
                <w:szCs w:val="18"/>
                <w:lang w:eastAsia="uk-UA"/>
              </w:rPr>
              <w:t>37</w:t>
            </w:r>
            <w:r>
              <w:rPr>
                <w:sz w:val="18"/>
                <w:szCs w:val="18"/>
                <w:lang w:val="en-US" w:eastAsia="uk-UA"/>
              </w:rPr>
              <w:t>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561267" w:rsidRDefault="003A63AC" w:rsidP="009979F1">
            <w:pPr>
              <w:jc w:val="center"/>
              <w:rPr>
                <w:sz w:val="18"/>
                <w:szCs w:val="18"/>
                <w:lang w:val="en-US" w:eastAsia="uk-UA"/>
              </w:rPr>
            </w:pPr>
            <w:r>
              <w:rPr>
                <w:sz w:val="18"/>
                <w:szCs w:val="18"/>
                <w:lang w:val="en-US" w:eastAsia="uk-UA"/>
              </w:rPr>
              <w:t>400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Чиста вартість активів фонду (р.150- р.200)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210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80845</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84377</w:t>
            </w:r>
          </w:p>
        </w:tc>
      </w:tr>
    </w:tbl>
    <w:p w:rsidR="003A63AC" w:rsidRDefault="003A63AC" w:rsidP="003A63AC">
      <w:pPr>
        <w:pStyle w:val="ac"/>
        <w:rPr>
          <w:rFonts w:ascii="Times New Roman" w:hAnsi="Times New Roman" w:cs="Times New Roman"/>
          <w:sz w:val="22"/>
          <w:szCs w:val="22"/>
          <w:lang w:val="en-US"/>
        </w:rPr>
      </w:pPr>
    </w:p>
    <w:p w:rsidR="003A63AC" w:rsidRPr="00561267" w:rsidRDefault="003A63AC" w:rsidP="003A63AC">
      <w:pPr>
        <w:pStyle w:val="ac"/>
        <w:rPr>
          <w:rFonts w:ascii="Times New Roman" w:hAnsi="Times New Roman" w:cs="Times New Roman"/>
          <w:sz w:val="22"/>
          <w:szCs w:val="22"/>
        </w:rPr>
      </w:pPr>
      <w:r w:rsidRPr="00561267">
        <w:rPr>
          <w:rFonts w:ascii="Times New Roman" w:hAnsi="Times New Roman" w:cs="Times New Roman"/>
          <w:b/>
          <w:bCs/>
          <w:sz w:val="22"/>
          <w:szCs w:val="22"/>
          <w:lang w:eastAsia="uk-UA"/>
        </w:rPr>
        <w:t xml:space="preserve">       </w:t>
      </w:r>
      <w:r w:rsidRPr="00561267">
        <w:rPr>
          <w:rFonts w:ascii="Times New Roman" w:hAnsi="Times New Roman" w:cs="Times New Roman"/>
          <w:b/>
          <w:bCs/>
          <w:sz w:val="22"/>
          <w:szCs w:val="22"/>
          <w:lang w:val="uk-UA" w:eastAsia="uk-UA"/>
        </w:rPr>
        <w:t>Звіт про зміни в чистих активах, наявних для виплат</w:t>
      </w:r>
    </w:p>
    <w:p w:rsidR="003A63AC" w:rsidRPr="001230B3" w:rsidRDefault="003A63AC" w:rsidP="003A63AC">
      <w:pPr>
        <w:rPr>
          <w:color w:val="000000"/>
          <w:sz w:val="27"/>
          <w:szCs w:val="27"/>
          <w:lang w:eastAsia="uk-UA"/>
        </w:rPr>
      </w:pPr>
    </w:p>
    <w:p w:rsidR="003A63AC" w:rsidRPr="001230B3" w:rsidRDefault="003A63AC" w:rsidP="003A63AC">
      <w:pPr>
        <w:jc w:val="right"/>
        <w:rPr>
          <w:color w:val="000000"/>
          <w:sz w:val="15"/>
          <w:szCs w:val="15"/>
          <w:lang w:eastAsia="uk-UA"/>
        </w:rPr>
      </w:pPr>
      <w:r w:rsidRPr="001230B3">
        <w:rPr>
          <w:color w:val="000000"/>
          <w:sz w:val="15"/>
          <w:szCs w:val="15"/>
          <w:lang w:eastAsia="uk-UA"/>
        </w:rPr>
        <w:t>Одиниця виміру, грн.</w:t>
      </w:r>
    </w:p>
    <w:tbl>
      <w:tblPr>
        <w:tblW w:w="10206" w:type="dxa"/>
        <w:tblCellSpacing w:w="15"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tblPr>
      <w:tblGrid>
        <w:gridCol w:w="6243"/>
        <w:gridCol w:w="450"/>
        <w:gridCol w:w="1137"/>
        <w:gridCol w:w="1114"/>
        <w:gridCol w:w="1262"/>
      </w:tblGrid>
      <w:tr w:rsidR="003A63AC" w:rsidRPr="001230B3" w:rsidTr="009979F1">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b/>
                <w:bCs/>
                <w:sz w:val="15"/>
                <w:szCs w:val="15"/>
                <w:lang w:eastAsia="uk-UA"/>
              </w:rPr>
            </w:pPr>
            <w:r w:rsidRPr="001230B3">
              <w:rPr>
                <w:b/>
                <w:bCs/>
                <w:sz w:val="15"/>
                <w:szCs w:val="15"/>
                <w:lang w:eastAsia="uk-UA"/>
              </w:rPr>
              <w:t>Назва</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b/>
                <w:bCs/>
                <w:sz w:val="15"/>
                <w:szCs w:val="15"/>
                <w:lang w:eastAsia="uk-UA"/>
              </w:rPr>
            </w:pPr>
            <w:r w:rsidRPr="001230B3">
              <w:rPr>
                <w:b/>
                <w:bCs/>
                <w:sz w:val="15"/>
                <w:szCs w:val="15"/>
                <w:lang w:eastAsia="uk-UA"/>
              </w:rPr>
              <w:t>Код</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b/>
                <w:bCs/>
                <w:sz w:val="15"/>
                <w:szCs w:val="15"/>
                <w:lang w:eastAsia="uk-UA"/>
              </w:rPr>
            </w:pPr>
            <w:r w:rsidRPr="001230B3">
              <w:rPr>
                <w:b/>
                <w:bCs/>
                <w:sz w:val="15"/>
                <w:szCs w:val="15"/>
                <w:lang w:eastAsia="uk-UA"/>
              </w:rPr>
              <w:t>Дані на початок звітного періоду</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b/>
                <w:bCs/>
                <w:sz w:val="15"/>
                <w:szCs w:val="15"/>
                <w:lang w:eastAsia="uk-UA"/>
              </w:rPr>
            </w:pPr>
            <w:r w:rsidRPr="001230B3">
              <w:rPr>
                <w:b/>
                <w:bCs/>
                <w:sz w:val="15"/>
                <w:szCs w:val="15"/>
                <w:lang w:eastAsia="uk-UA"/>
              </w:rPr>
              <w:t>Всього за останній квартал звітного періоду</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b/>
                <w:bCs/>
                <w:sz w:val="15"/>
                <w:szCs w:val="15"/>
                <w:lang w:eastAsia="uk-UA"/>
              </w:rPr>
            </w:pPr>
            <w:r w:rsidRPr="001230B3">
              <w:rPr>
                <w:b/>
                <w:bCs/>
                <w:sz w:val="15"/>
                <w:szCs w:val="15"/>
                <w:lang w:eastAsia="uk-UA"/>
              </w:rPr>
              <w:t>Наростаючим підсумком на кінець звітного періоду</w:t>
            </w:r>
          </w:p>
        </w:tc>
      </w:tr>
      <w:tr w:rsidR="003A63AC" w:rsidRPr="001230B3" w:rsidTr="009979F1">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b/>
                <w:bCs/>
                <w:sz w:val="15"/>
                <w:szCs w:val="15"/>
                <w:lang w:eastAsia="uk-UA"/>
              </w:rPr>
            </w:pPr>
            <w:r w:rsidRPr="001230B3">
              <w:rPr>
                <w:b/>
                <w:bCs/>
                <w:sz w:val="15"/>
                <w:szCs w:val="15"/>
                <w:lang w:eastAsia="uk-UA"/>
              </w:rPr>
              <w:t>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b/>
                <w:bCs/>
                <w:sz w:val="15"/>
                <w:szCs w:val="15"/>
                <w:lang w:eastAsia="uk-UA"/>
              </w:rPr>
            </w:pPr>
            <w:r w:rsidRPr="001230B3">
              <w:rPr>
                <w:b/>
                <w:bCs/>
                <w:sz w:val="15"/>
                <w:szCs w:val="15"/>
                <w:lang w:eastAsia="uk-UA"/>
              </w:rPr>
              <w:t>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b/>
                <w:bCs/>
                <w:sz w:val="15"/>
                <w:szCs w:val="15"/>
                <w:lang w:eastAsia="uk-UA"/>
              </w:rPr>
            </w:pPr>
            <w:r w:rsidRPr="001230B3">
              <w:rPr>
                <w:b/>
                <w:bCs/>
                <w:sz w:val="15"/>
                <w:szCs w:val="15"/>
                <w:lang w:eastAsia="uk-UA"/>
              </w:rPr>
              <w:t>3</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b/>
                <w:bCs/>
                <w:sz w:val="15"/>
                <w:szCs w:val="15"/>
                <w:lang w:eastAsia="uk-UA"/>
              </w:rPr>
            </w:pPr>
            <w:r w:rsidRPr="001230B3">
              <w:rPr>
                <w:b/>
                <w:bCs/>
                <w:sz w:val="15"/>
                <w:szCs w:val="15"/>
                <w:lang w:eastAsia="uk-UA"/>
              </w:rPr>
              <w:t>4</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b/>
                <w:bCs/>
                <w:sz w:val="15"/>
                <w:szCs w:val="15"/>
                <w:lang w:eastAsia="uk-UA"/>
              </w:rPr>
            </w:pPr>
            <w:r w:rsidRPr="001230B3">
              <w:rPr>
                <w:b/>
                <w:bCs/>
                <w:sz w:val="15"/>
                <w:szCs w:val="15"/>
                <w:lang w:eastAsia="uk-UA"/>
              </w:rPr>
              <w:t>5</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Чиста вартість пенсійних активів на початок звітного періоду</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x</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x</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35E5D" w:rsidRDefault="003A63AC" w:rsidP="009979F1">
            <w:pPr>
              <w:jc w:val="center"/>
              <w:rPr>
                <w:sz w:val="18"/>
                <w:szCs w:val="18"/>
                <w:lang w:val="uk-UA" w:eastAsia="uk-UA"/>
              </w:rPr>
            </w:pPr>
            <w:r w:rsidRPr="001230B3">
              <w:rPr>
                <w:sz w:val="18"/>
                <w:szCs w:val="18"/>
                <w:lang w:eastAsia="uk-UA"/>
              </w:rPr>
              <w:t>80845316,68</w:t>
            </w:r>
          </w:p>
        </w:tc>
      </w:tr>
      <w:tr w:rsidR="003A63AC" w:rsidRPr="001230B3" w:rsidTr="009979F1">
        <w:trPr>
          <w:tblCellSpacing w:w="15" w:type="dxa"/>
        </w:trPr>
        <w:tc>
          <w:tcPr>
            <w:tcW w:w="0" w:type="auto"/>
            <w:gridSpan w:val="5"/>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Частина перша</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Пенсійні внески від фізичних осіб (р.011+р.012), з них</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010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від учасників, які є вкладниками</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011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від третіх осіб (подружжя, діти, батьки)  </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012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Пенсійні внески від фізичних осіб-підприємців</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020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Пенсійні внески від юридичних осіб (р.031+р.032+р.033), з них</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030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80618242,16</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764488,33</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3344647,54</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від засновника недержавного пенсійного фонду</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031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391447,50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31470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125880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від роботодавця - платника</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032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78856215,25</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691137,53</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3062376,06</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від професійного об’єднання</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033</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1370579,41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41880,80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156391,48</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Переведено кошти фізичної особи до недержавного пенсійного фонду (р.041+р.042), з них</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040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від банку</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041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від іншого недержавного пенсійного фонду</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042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Всього (р.010+р.020+р.030 +р.040)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050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80618242,16</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764488,33</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3344647,54</w:t>
            </w:r>
          </w:p>
        </w:tc>
      </w:tr>
      <w:tr w:rsidR="003A63AC" w:rsidRPr="001230B3" w:rsidTr="009979F1">
        <w:trPr>
          <w:tblCellSpacing w:w="15" w:type="dxa"/>
        </w:trPr>
        <w:tc>
          <w:tcPr>
            <w:tcW w:w="0" w:type="auto"/>
            <w:gridSpan w:val="5"/>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2. Виконання зобов’язань перед учасниками недержавного пенсійного фонду</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Здійснено пенсійних виплат учасникам (р.061+р.062)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060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16485035,43</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1585392,40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4698858,64</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пенсійні виплати на визначений строк (р.0611+р.0612+р.0613), з них</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061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строком виплат від 10 до 15 років</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0611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строком виплат від 15 до 20 років</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0612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строком виплат більше 20 років</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0613</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одноразові пенсійні виплати (р.0621+р.0622+р.0623+р.0624), з них</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062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16485035,43</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1585392,40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4698858,64</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у разі медично - підтвердженого критичного стану здоров’я, настання інвалідності</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0621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880702,90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66926,73</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224686,24</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lastRenderedPageBreak/>
              <w:t>у зв’язку з недосягненням мінімального розміру накопичень</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0622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14785368,25</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1489321,73</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4336926,42</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у зв’язку з виїздом на постійне проживання за межі України</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0623</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1566,08</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у разі смерті учасника - його спадкоємцям</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0624</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817398,20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29143,94</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137245,98</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Перераховано пенсійних коштів до іншого недержавного пенсійного фонду (р.071+р.072), з них</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070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24501,51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на підставі укладеного пенсійного контракту</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071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24501,51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на підставі укладеного договору про виплату пенсії на визначений строк</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072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Перераховано пенсійних коштів до страховика для оплати договорів страхування довічної пенсії</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080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Перераховано пенсійних коштів до страховика для оплати договорів страхування ризику настання інвалідності або смерті учасника</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090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Перераховано пенсійних коштів до банку для відкриття депозитного пенсійного рахунку</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100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Заборгованість недержавного пенсійного фонду по виконанню зобов’язань перед учасниками та перерахуванню коштів (р.111+р.112), в тому числі</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110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x</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Заборгованість по перерахуванню пенсійних коштів до іншої установи (іншого пенсійного фонду, страховика, банку)</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111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x</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Заборгованість за нарахованими, але не здійсненими поточними пенсійними виплатами (за договорами виплати пенсії на визначений строк або нарахованими одноразовими пенсійними виплатами учасникам (спадкоємцям учасників)</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112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x</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Загальний обсяг виконаних та нарахованих зобов’язань перед учасниками (р.060+р.070+р.080+р.090+р.100+р.110)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120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16509536,94</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1585392,40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4698858,64</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Витрати на оплату послуг Адміністратору, наданих учаснику за рахунок пенсійних коштів та не пов’язаних із здійсненням виплат та переведень</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130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gridSpan w:val="5"/>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Частина ІІ</w:t>
            </w:r>
          </w:p>
        </w:tc>
      </w:tr>
      <w:tr w:rsidR="003A63AC" w:rsidRPr="001230B3" w:rsidTr="009979F1">
        <w:trPr>
          <w:tblCellSpacing w:w="15" w:type="dxa"/>
        </w:trPr>
        <w:tc>
          <w:tcPr>
            <w:tcW w:w="0" w:type="auto"/>
            <w:gridSpan w:val="5"/>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Дохід (втрати) від управління активами пенсійного фонду:</w:t>
            </w:r>
          </w:p>
        </w:tc>
      </w:tr>
      <w:tr w:rsidR="003A63AC" w:rsidRPr="001230B3" w:rsidTr="009979F1">
        <w:trPr>
          <w:tblCellSpacing w:w="15" w:type="dxa"/>
        </w:trPr>
        <w:tc>
          <w:tcPr>
            <w:tcW w:w="0" w:type="auto"/>
            <w:gridSpan w:val="5"/>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1.Прибуток (збиток) від здійснення операцій з активами пенсійного фонду:</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Цінні папери, дохід за якими гарантовано Кабінетом Міністрів України (р.141+р.142):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140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232623,25</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-73819,32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89934,48</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дохід від продажу</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141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68734,68</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3758,16</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переоцінка</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142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163888,57</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-73819,32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86176,32</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Цінні папери, дохід за якими гарантовано Радою міністрів Автономної Республіки Крим, місцевими радами відповідно до законодавства (р.151+р.152):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150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дохід від продажу</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151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переоцінка</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152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Облігації місцевих позик (р.161+р.162):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160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7344,87</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дохід від продажу</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161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переоцінка</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162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7344,87</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Облігації підприємств, емітентами яких є резиденти України (р.171+р.172):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170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-47509,05</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-4091,11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33354,11</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дохід від продажу</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171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80543,75</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0,50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переоцінка</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172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-128052,80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-4091,11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33353,61</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Акції українських емітентів (р.181+р.182):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180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-5406124,67</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-110050,21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-1602222,86</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дохід від продажу</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181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-536687,44</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-2119619,72</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переоцінка</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182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-4869437,23</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-110050,21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517396,86</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Цінні папери, дохід за якими гарантовано урядами іноземних держав (р.191+р.192):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190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lastRenderedPageBreak/>
              <w:t>дохід від продажу</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191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переоцінка</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192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Aкції іноземних емітентів (р.201+р.202):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200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дохід від продажу</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201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переоцінка</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202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Облігації іноземних емітентів (р.211+р.212):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210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дохід від продажу</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211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переоцінка</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212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Іпотечні цінні папери (р.221+р.222):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220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дохід від продажу</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221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переоцінка</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222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Об’єкти нерухомості (р.231+р.232):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230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дохід від продажу</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231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переоцінка</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232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Банківські метали (р.241+р.242):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240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дохід від продажу</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241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курсова різниця</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242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Списання кредиторської заборгованості</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250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Вибуття активів, які перестають відповідати такому стану, за якого вони визнаються активами (з вказанням активу)</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260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-28339,66</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-28339,66</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грошові кошти на рахунку ПАТ БАНК Контракт</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-28339,66</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-28339,66</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іншими активами, не забороненими законодавством України (з розбивкою за видами активів)</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270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-825000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уцінка в статутному капіталі</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-825000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Всього (р.140+р.150+р.160+р.170+р.180+р.190+р.200+р.210+р.220+р.230+ р.240+р.250+р.260+р.270)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280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-6038665,60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-216300,30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-1507273,93</w:t>
            </w:r>
          </w:p>
        </w:tc>
      </w:tr>
      <w:tr w:rsidR="003A63AC" w:rsidRPr="001230B3" w:rsidTr="009979F1">
        <w:trPr>
          <w:tblCellSpacing w:w="15" w:type="dxa"/>
        </w:trPr>
        <w:tc>
          <w:tcPr>
            <w:tcW w:w="0" w:type="auto"/>
            <w:gridSpan w:val="5"/>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2.Пасивний дохід, отриманий на активи недержавного пенсійного фонду:</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Дохід (втрати) від коштів, розміщених на вкладних (депозитних) банківських рахунках, з них :</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290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9866349,64</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567753,10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2502651,62</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дохід від коштів, розміщених в ощадних (депозитних) сертифікатів банків</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291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Дохід від боргових цінних паперів (р.301+р.302+р.303+р.304+р.305+р.306+р.307):</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300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43250258,45</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1858913</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6219232,81</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цінних паперів, дохід за якими гарантовано Кабінетом Міністрів України</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301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251809,35</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192892,80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304474,81</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цінних паперів, дохід за якими гарантовано Радою міністрів Автономної Республіки Крим, місцевими радами відповідно до законодавства</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302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10325</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облігацій місцевих позик</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303</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облігацій підприємств, емітентами яких є резиденти України</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304</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42998449,10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1666010,20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5904433</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цінних паперів, дохід за якими гарантовано урядами іноземних держав</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305</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облігацій іноземних емітентів</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306</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іпотечних цінних паперів </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307</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Дивіденди від (р.311+р.312):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310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-8174381,78</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2471,08</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1233483,74</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акцій українських емітентів </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311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-8174381,78</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2471,08</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1233483,74</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акцій іноземних емітентів</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312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Плата за користування об’єктами нерухомості</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320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867093,66</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167132,61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656020,05</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Відсотки, нараховані на кошти, розміщені у банківських металах</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330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lastRenderedPageBreak/>
              <w:t>Відсотки, нараховані на кошти, що знаходяться на поточному рахунку</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340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Дохід від користування іншими активами, не забороненими законодавством України (з розбивкою за видами активів)</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350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51871,12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55547,50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19175,51</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назва</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51871,12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курсова різниця</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55547,50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19175,51</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Всього (р.290+р.300+р.310+р.320+р.330+р.340+р.350)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360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45861191,09</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2651817,29</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10630563,73</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3. Інші доходи (втрати) недержавного пенсійного фонду</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370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gridSpan w:val="5"/>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4. Витрати, що відшкодовуються за рахунок пенсійних активів</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Витрати на оплату послуг з адміністрування недержавного пенсійного фонду (р.381+р.382+р.383) з них:</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380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3524653,25</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415951,97</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1618196,60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послуги з адміністрування недержавного пенсійного фонду</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381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3524653,25</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415951,97</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1618196,60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рекламні послуги</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382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витрати на оприлюднення інформації про діяльність недержавного пенсійного фонду</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383</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Винагорода за надання послуг з управління активами недержавного пенсійного фонду</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390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18908485,33</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586539,06</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2281840,39</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Оплата послуг зберігача</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400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83404,25</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35323,68</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50776,71</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Оплата послуг з проведення планових аудиторських перевірок недержавного пенсійного фонду</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410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145800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5700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22800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Оплата послуг, пов’язаних із здійсненням операцій з пенсійними активами, які надаються третіми особами (р.421+р.422+р. 423), з них:</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420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144418,87</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300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187883,54</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послуг торговців цінними паперами (посередника)</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421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144418,87</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300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9201</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витрат на ведення обліку та перереєстрацію прав власності на цінні папери</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422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Витрати на ведення обліку та перереєстрацію прав власності на нерухомість</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423</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178682,54</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Оплата інших послуг, надання яких передбачено чинним законодавством з недержавного пенсійного забезпечення (з розбивкою за видами)</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430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279152,33</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67778,90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75523,94</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оплата нотаріальних послуг</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239</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400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2550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програмне забезпечення</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1000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1850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інше</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277913,33</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67378,90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71123,94</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Загальна сума витрат, що відшкодовані за рахунок пенсійних активів (р. 380 + р. 390 + р. 400 + р. 410 + р. 420 + р. 430)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440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23085914,03</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1111593,61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4237021,18</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Прибуток (збиток) від інвестування активів недержавного пенсійного фонду (р. 280 + р. 360 + р. 370) - р. 440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450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16736611,46</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1323923,38</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4886268,62</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Чиста вартість пенсійних активів на кінець звітного періоду (частина р.050-р.120-р.130+р.450)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x</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x</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84377374,20</w:t>
            </w:r>
          </w:p>
        </w:tc>
      </w:tr>
      <w:tr w:rsidR="003A63AC" w:rsidRPr="001230B3"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rPr>
                <w:sz w:val="18"/>
                <w:szCs w:val="18"/>
                <w:lang w:eastAsia="uk-UA"/>
              </w:rPr>
            </w:pPr>
            <w:r w:rsidRPr="001230B3">
              <w:rPr>
                <w:sz w:val="18"/>
                <w:szCs w:val="18"/>
                <w:lang w:eastAsia="uk-UA"/>
              </w:rPr>
              <w:t>Зміна чистої вартості пенсійних активів (рядок 2-рядок 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3</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x</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x</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1230B3" w:rsidRDefault="003A63AC" w:rsidP="009979F1">
            <w:pPr>
              <w:jc w:val="center"/>
              <w:rPr>
                <w:sz w:val="18"/>
                <w:szCs w:val="18"/>
                <w:lang w:eastAsia="uk-UA"/>
              </w:rPr>
            </w:pPr>
            <w:r w:rsidRPr="001230B3">
              <w:rPr>
                <w:sz w:val="18"/>
                <w:szCs w:val="18"/>
                <w:lang w:eastAsia="uk-UA"/>
              </w:rPr>
              <w:t>3532057,52</w:t>
            </w:r>
          </w:p>
        </w:tc>
      </w:tr>
    </w:tbl>
    <w:p w:rsidR="003A63AC" w:rsidRDefault="003A63AC" w:rsidP="003A63AC">
      <w:pPr>
        <w:rPr>
          <w:color w:val="000000"/>
          <w:sz w:val="27"/>
          <w:szCs w:val="27"/>
          <w:lang w:val="en-US" w:eastAsia="uk-UA"/>
        </w:rPr>
      </w:pPr>
    </w:p>
    <w:p w:rsidR="003A63AC" w:rsidRPr="00DD2DD9" w:rsidRDefault="003A63AC" w:rsidP="003A63AC">
      <w:pPr>
        <w:rPr>
          <w:color w:val="000000"/>
          <w:sz w:val="22"/>
          <w:szCs w:val="22"/>
          <w:lang w:eastAsia="uk-UA"/>
        </w:rPr>
      </w:pPr>
      <w:r w:rsidRPr="00DD2DD9">
        <w:rPr>
          <w:b/>
          <w:bCs/>
          <w:sz w:val="22"/>
          <w:szCs w:val="22"/>
          <w:lang w:val="uk-UA" w:eastAsia="uk-UA"/>
        </w:rPr>
        <w:t>Інвестиційний портфель</w:t>
      </w:r>
    </w:p>
    <w:p w:rsidR="003A63AC" w:rsidRPr="001230B3" w:rsidRDefault="003A63AC" w:rsidP="003A63AC">
      <w:pPr>
        <w:jc w:val="right"/>
        <w:rPr>
          <w:color w:val="000000"/>
          <w:sz w:val="15"/>
          <w:szCs w:val="15"/>
          <w:lang w:eastAsia="uk-UA"/>
        </w:rPr>
      </w:pPr>
      <w:r w:rsidRPr="00DD2DD9">
        <w:rPr>
          <w:color w:val="000000"/>
          <w:sz w:val="27"/>
          <w:szCs w:val="27"/>
          <w:lang w:eastAsia="uk-UA"/>
        </w:rPr>
        <w:t xml:space="preserve">                                                                                                                        </w:t>
      </w:r>
      <w:r w:rsidRPr="001230B3">
        <w:rPr>
          <w:color w:val="000000"/>
          <w:sz w:val="15"/>
          <w:szCs w:val="15"/>
          <w:lang w:eastAsia="uk-UA"/>
        </w:rPr>
        <w:t>Одиниця виміру, грн.</w:t>
      </w:r>
    </w:p>
    <w:p w:rsidR="003A63AC" w:rsidRPr="00DD2DD9" w:rsidRDefault="003A63AC" w:rsidP="003A63AC">
      <w:pPr>
        <w:rPr>
          <w:color w:val="000000"/>
          <w:sz w:val="27"/>
          <w:szCs w:val="27"/>
          <w:lang w:eastAsia="uk-UA"/>
        </w:rPr>
      </w:pPr>
    </w:p>
    <w:p w:rsidR="003A63AC" w:rsidRPr="00864432" w:rsidRDefault="003A63AC" w:rsidP="003A63AC">
      <w:pPr>
        <w:ind w:firstLine="3544"/>
        <w:rPr>
          <w:color w:val="000000"/>
          <w:sz w:val="18"/>
          <w:szCs w:val="18"/>
          <w:lang w:eastAsia="uk-UA"/>
        </w:rPr>
      </w:pPr>
      <w:r w:rsidRPr="00864432">
        <w:rPr>
          <w:color w:val="000000"/>
          <w:sz w:val="18"/>
          <w:szCs w:val="18"/>
          <w:lang w:eastAsia="uk-UA"/>
        </w:rPr>
        <w:t>1. Перелiк iнвестицiй в цiннi папери</w:t>
      </w:r>
    </w:p>
    <w:tbl>
      <w:tblPr>
        <w:tblW w:w="10408" w:type="dxa"/>
        <w:tblCellSpacing w:w="15"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4A0"/>
      </w:tblPr>
      <w:tblGrid>
        <w:gridCol w:w="649"/>
        <w:gridCol w:w="3239"/>
        <w:gridCol w:w="3543"/>
        <w:gridCol w:w="2268"/>
        <w:gridCol w:w="709"/>
      </w:tblGrid>
      <w:tr w:rsidR="003A63AC" w:rsidRPr="00864432" w:rsidTr="009979F1">
        <w:trPr>
          <w:tblCellSpacing w:w="15" w:type="dxa"/>
        </w:trPr>
        <w:tc>
          <w:tcPr>
            <w:tcW w:w="60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1</w:t>
            </w:r>
          </w:p>
        </w:tc>
        <w:tc>
          <w:tcPr>
            <w:tcW w:w="3209"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Цінні папери, погашення та отримання доходу за якими гарантовано КМУ</w:t>
            </w:r>
          </w:p>
        </w:tc>
        <w:tc>
          <w:tcPr>
            <w:tcW w:w="351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Міністерство фінансів України</w:t>
            </w:r>
          </w:p>
        </w:tc>
        <w:tc>
          <w:tcPr>
            <w:tcW w:w="2238"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303936.82</w:t>
            </w:r>
          </w:p>
        </w:tc>
        <w:tc>
          <w:tcPr>
            <w:tcW w:w="66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0.36</w:t>
            </w:r>
          </w:p>
        </w:tc>
      </w:tr>
      <w:tr w:rsidR="003A63AC" w:rsidRPr="00864432" w:rsidTr="009979F1">
        <w:trPr>
          <w:tblCellSpacing w:w="15" w:type="dxa"/>
        </w:trPr>
        <w:tc>
          <w:tcPr>
            <w:tcW w:w="60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2</w:t>
            </w:r>
          </w:p>
        </w:tc>
        <w:tc>
          <w:tcPr>
            <w:tcW w:w="3209"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Цінні папери, погашення та отримання доходу за якими гарантовано КМУ</w:t>
            </w:r>
          </w:p>
        </w:tc>
        <w:tc>
          <w:tcPr>
            <w:tcW w:w="351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Міністерство фінансів України</w:t>
            </w:r>
          </w:p>
        </w:tc>
        <w:tc>
          <w:tcPr>
            <w:tcW w:w="2238"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2277286.97</w:t>
            </w:r>
          </w:p>
        </w:tc>
        <w:tc>
          <w:tcPr>
            <w:tcW w:w="66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2.69</w:t>
            </w:r>
          </w:p>
        </w:tc>
      </w:tr>
      <w:tr w:rsidR="003A63AC" w:rsidRPr="00864432" w:rsidTr="009979F1">
        <w:trPr>
          <w:tblCellSpacing w:w="15" w:type="dxa"/>
        </w:trPr>
        <w:tc>
          <w:tcPr>
            <w:tcW w:w="60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Усього</w:t>
            </w:r>
          </w:p>
        </w:tc>
        <w:tc>
          <w:tcPr>
            <w:tcW w:w="3209"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X</w:t>
            </w:r>
          </w:p>
        </w:tc>
        <w:tc>
          <w:tcPr>
            <w:tcW w:w="351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X</w:t>
            </w:r>
          </w:p>
        </w:tc>
        <w:tc>
          <w:tcPr>
            <w:tcW w:w="2238"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2581223.79</w:t>
            </w:r>
          </w:p>
        </w:tc>
        <w:tc>
          <w:tcPr>
            <w:tcW w:w="66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3.05</w:t>
            </w:r>
          </w:p>
        </w:tc>
      </w:tr>
      <w:tr w:rsidR="003A63AC" w:rsidRPr="00864432" w:rsidTr="009979F1">
        <w:trPr>
          <w:tblCellSpacing w:w="15" w:type="dxa"/>
        </w:trPr>
        <w:tc>
          <w:tcPr>
            <w:tcW w:w="60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3</w:t>
            </w:r>
          </w:p>
        </w:tc>
        <w:tc>
          <w:tcPr>
            <w:tcW w:w="3209"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 xml:space="preserve">Акції українських емітентів (з </w:t>
            </w:r>
            <w:r w:rsidRPr="00864432">
              <w:rPr>
                <w:sz w:val="18"/>
                <w:szCs w:val="18"/>
                <w:lang w:eastAsia="uk-UA"/>
              </w:rPr>
              <w:lastRenderedPageBreak/>
              <w:t>розбивкою за емітентами)</w:t>
            </w:r>
          </w:p>
        </w:tc>
        <w:tc>
          <w:tcPr>
            <w:tcW w:w="351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lastRenderedPageBreak/>
              <w:t>ПАТ "Укрсоцбанк"</w:t>
            </w:r>
          </w:p>
        </w:tc>
        <w:tc>
          <w:tcPr>
            <w:tcW w:w="2238"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142800.00</w:t>
            </w:r>
          </w:p>
        </w:tc>
        <w:tc>
          <w:tcPr>
            <w:tcW w:w="664" w:type="dxa"/>
            <w:tcBorders>
              <w:top w:val="single" w:sz="6" w:space="0" w:color="auto"/>
              <w:left w:val="single" w:sz="6" w:space="0" w:color="auto"/>
              <w:bottom w:val="single" w:sz="6" w:space="0" w:color="auto"/>
              <w:right w:val="single" w:sz="6" w:space="0" w:color="auto"/>
            </w:tcBorders>
            <w:vAlign w:val="center"/>
            <w:hideMark/>
          </w:tcPr>
          <w:p w:rsidR="003A63AC" w:rsidRPr="001D36BD" w:rsidRDefault="003A63AC" w:rsidP="009979F1">
            <w:pPr>
              <w:jc w:val="center"/>
              <w:rPr>
                <w:sz w:val="18"/>
                <w:szCs w:val="18"/>
                <w:lang w:val="en-US" w:eastAsia="uk-UA"/>
              </w:rPr>
            </w:pPr>
            <w:r w:rsidRPr="00864432">
              <w:rPr>
                <w:sz w:val="18"/>
                <w:szCs w:val="18"/>
                <w:lang w:eastAsia="uk-UA"/>
              </w:rPr>
              <w:t>0.1</w:t>
            </w:r>
            <w:r>
              <w:rPr>
                <w:sz w:val="18"/>
                <w:szCs w:val="18"/>
                <w:lang w:val="en-US" w:eastAsia="uk-UA"/>
              </w:rPr>
              <w:t>6</w:t>
            </w:r>
          </w:p>
        </w:tc>
      </w:tr>
      <w:tr w:rsidR="003A63AC" w:rsidRPr="00864432" w:rsidTr="009979F1">
        <w:trPr>
          <w:tblCellSpacing w:w="15" w:type="dxa"/>
        </w:trPr>
        <w:tc>
          <w:tcPr>
            <w:tcW w:w="60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lastRenderedPageBreak/>
              <w:t>4</w:t>
            </w:r>
          </w:p>
        </w:tc>
        <w:tc>
          <w:tcPr>
            <w:tcW w:w="3209"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Акції українських емітентів (з розбивкою за емітентами)</w:t>
            </w:r>
          </w:p>
        </w:tc>
        <w:tc>
          <w:tcPr>
            <w:tcW w:w="351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ПАТ "ЕК"Чернівціобленерго"</w:t>
            </w:r>
          </w:p>
        </w:tc>
        <w:tc>
          <w:tcPr>
            <w:tcW w:w="2238"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4083600.00</w:t>
            </w:r>
          </w:p>
        </w:tc>
        <w:tc>
          <w:tcPr>
            <w:tcW w:w="664" w:type="dxa"/>
            <w:tcBorders>
              <w:top w:val="single" w:sz="6" w:space="0" w:color="auto"/>
              <w:left w:val="single" w:sz="6" w:space="0" w:color="auto"/>
              <w:bottom w:val="single" w:sz="6" w:space="0" w:color="auto"/>
              <w:right w:val="single" w:sz="6" w:space="0" w:color="auto"/>
            </w:tcBorders>
            <w:vAlign w:val="center"/>
            <w:hideMark/>
          </w:tcPr>
          <w:p w:rsidR="003A63AC" w:rsidRPr="001D36BD" w:rsidRDefault="003A63AC" w:rsidP="009979F1">
            <w:pPr>
              <w:jc w:val="center"/>
              <w:rPr>
                <w:sz w:val="18"/>
                <w:szCs w:val="18"/>
                <w:lang w:val="en-US" w:eastAsia="uk-UA"/>
              </w:rPr>
            </w:pPr>
            <w:r w:rsidRPr="00864432">
              <w:rPr>
                <w:sz w:val="18"/>
                <w:szCs w:val="18"/>
                <w:lang w:eastAsia="uk-UA"/>
              </w:rPr>
              <w:t>4.8</w:t>
            </w:r>
            <w:r>
              <w:rPr>
                <w:sz w:val="18"/>
                <w:szCs w:val="18"/>
                <w:lang w:val="en-US" w:eastAsia="uk-UA"/>
              </w:rPr>
              <w:t>1</w:t>
            </w:r>
          </w:p>
        </w:tc>
      </w:tr>
      <w:tr w:rsidR="003A63AC" w:rsidRPr="00864432" w:rsidTr="009979F1">
        <w:trPr>
          <w:tblCellSpacing w:w="15" w:type="dxa"/>
        </w:trPr>
        <w:tc>
          <w:tcPr>
            <w:tcW w:w="60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5</w:t>
            </w:r>
          </w:p>
        </w:tc>
        <w:tc>
          <w:tcPr>
            <w:tcW w:w="3209"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Акції українських емітентів (з розбивкою за емітентами)</w:t>
            </w:r>
          </w:p>
        </w:tc>
        <w:tc>
          <w:tcPr>
            <w:tcW w:w="351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ПАТ "ММК ІМ.ИЛЛІЧА"</w:t>
            </w:r>
          </w:p>
        </w:tc>
        <w:tc>
          <w:tcPr>
            <w:tcW w:w="2238"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3772.37</w:t>
            </w:r>
          </w:p>
        </w:tc>
        <w:tc>
          <w:tcPr>
            <w:tcW w:w="66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0.00</w:t>
            </w:r>
          </w:p>
        </w:tc>
      </w:tr>
      <w:tr w:rsidR="003A63AC" w:rsidRPr="00864432" w:rsidTr="009979F1">
        <w:trPr>
          <w:tblCellSpacing w:w="15" w:type="dxa"/>
        </w:trPr>
        <w:tc>
          <w:tcPr>
            <w:tcW w:w="60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6</w:t>
            </w:r>
          </w:p>
        </w:tc>
        <w:tc>
          <w:tcPr>
            <w:tcW w:w="3209"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Акції українських емітентів (з розбивкою за емітентами)</w:t>
            </w:r>
          </w:p>
        </w:tc>
        <w:tc>
          <w:tcPr>
            <w:tcW w:w="351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ПАТ "ХТЗ"</w:t>
            </w:r>
          </w:p>
        </w:tc>
        <w:tc>
          <w:tcPr>
            <w:tcW w:w="2238"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47829.60</w:t>
            </w:r>
          </w:p>
        </w:tc>
        <w:tc>
          <w:tcPr>
            <w:tcW w:w="664" w:type="dxa"/>
            <w:tcBorders>
              <w:top w:val="single" w:sz="6" w:space="0" w:color="auto"/>
              <w:left w:val="single" w:sz="6" w:space="0" w:color="auto"/>
              <w:bottom w:val="single" w:sz="6" w:space="0" w:color="auto"/>
              <w:right w:val="single" w:sz="6" w:space="0" w:color="auto"/>
            </w:tcBorders>
            <w:vAlign w:val="center"/>
            <w:hideMark/>
          </w:tcPr>
          <w:p w:rsidR="003A63AC" w:rsidRPr="001D36BD" w:rsidRDefault="003A63AC" w:rsidP="009979F1">
            <w:pPr>
              <w:jc w:val="center"/>
              <w:rPr>
                <w:sz w:val="18"/>
                <w:szCs w:val="18"/>
                <w:lang w:val="en-US" w:eastAsia="uk-UA"/>
              </w:rPr>
            </w:pPr>
            <w:r w:rsidRPr="00864432">
              <w:rPr>
                <w:sz w:val="18"/>
                <w:szCs w:val="18"/>
                <w:lang w:eastAsia="uk-UA"/>
              </w:rPr>
              <w:t>0.0</w:t>
            </w:r>
            <w:r>
              <w:rPr>
                <w:sz w:val="18"/>
                <w:szCs w:val="18"/>
                <w:lang w:val="en-US" w:eastAsia="uk-UA"/>
              </w:rPr>
              <w:t>5</w:t>
            </w:r>
          </w:p>
        </w:tc>
      </w:tr>
      <w:tr w:rsidR="003A63AC" w:rsidRPr="00864432" w:rsidTr="009979F1">
        <w:trPr>
          <w:tblCellSpacing w:w="15" w:type="dxa"/>
        </w:trPr>
        <w:tc>
          <w:tcPr>
            <w:tcW w:w="60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7</w:t>
            </w:r>
          </w:p>
        </w:tc>
        <w:tc>
          <w:tcPr>
            <w:tcW w:w="3209"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Акції українських емітентів (з розбивкою за емітентами)</w:t>
            </w:r>
          </w:p>
        </w:tc>
        <w:tc>
          <w:tcPr>
            <w:tcW w:w="351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ПАТ "МК"Азовсталь"</w:t>
            </w:r>
          </w:p>
        </w:tc>
        <w:tc>
          <w:tcPr>
            <w:tcW w:w="2238" w:type="dxa"/>
            <w:tcBorders>
              <w:top w:val="single" w:sz="6" w:space="0" w:color="auto"/>
              <w:left w:val="single" w:sz="6" w:space="0" w:color="auto"/>
              <w:bottom w:val="single" w:sz="6" w:space="0" w:color="auto"/>
              <w:right w:val="single" w:sz="6" w:space="0" w:color="auto"/>
            </w:tcBorders>
            <w:vAlign w:val="center"/>
            <w:hideMark/>
          </w:tcPr>
          <w:p w:rsidR="003A63AC" w:rsidRPr="00DE14A2" w:rsidRDefault="003A63AC" w:rsidP="009979F1">
            <w:pPr>
              <w:jc w:val="center"/>
              <w:rPr>
                <w:sz w:val="18"/>
                <w:szCs w:val="18"/>
                <w:lang w:eastAsia="uk-UA"/>
              </w:rPr>
            </w:pPr>
            <w:r w:rsidRPr="00864432">
              <w:rPr>
                <w:sz w:val="18"/>
                <w:szCs w:val="18"/>
                <w:lang w:eastAsia="uk-UA"/>
              </w:rPr>
              <w:t>241863.5</w:t>
            </w:r>
            <w:r>
              <w:rPr>
                <w:sz w:val="18"/>
                <w:szCs w:val="18"/>
                <w:lang w:eastAsia="uk-UA"/>
              </w:rPr>
              <w:t>0</w:t>
            </w:r>
          </w:p>
        </w:tc>
        <w:tc>
          <w:tcPr>
            <w:tcW w:w="664" w:type="dxa"/>
            <w:tcBorders>
              <w:top w:val="single" w:sz="6" w:space="0" w:color="auto"/>
              <w:left w:val="single" w:sz="6" w:space="0" w:color="auto"/>
              <w:bottom w:val="single" w:sz="6" w:space="0" w:color="auto"/>
              <w:right w:val="single" w:sz="6" w:space="0" w:color="auto"/>
            </w:tcBorders>
            <w:vAlign w:val="center"/>
            <w:hideMark/>
          </w:tcPr>
          <w:p w:rsidR="003A63AC" w:rsidRPr="001D36BD" w:rsidRDefault="003A63AC" w:rsidP="009979F1">
            <w:pPr>
              <w:jc w:val="center"/>
              <w:rPr>
                <w:sz w:val="18"/>
                <w:szCs w:val="18"/>
                <w:lang w:val="en-US" w:eastAsia="uk-UA"/>
              </w:rPr>
            </w:pPr>
            <w:r w:rsidRPr="00864432">
              <w:rPr>
                <w:sz w:val="18"/>
                <w:szCs w:val="18"/>
                <w:lang w:eastAsia="uk-UA"/>
              </w:rPr>
              <w:t>0.2</w:t>
            </w:r>
            <w:r>
              <w:rPr>
                <w:sz w:val="18"/>
                <w:szCs w:val="18"/>
                <w:lang w:val="en-US" w:eastAsia="uk-UA"/>
              </w:rPr>
              <w:t>8</w:t>
            </w:r>
          </w:p>
        </w:tc>
      </w:tr>
      <w:tr w:rsidR="003A63AC" w:rsidRPr="00864432" w:rsidTr="009979F1">
        <w:trPr>
          <w:tblCellSpacing w:w="15" w:type="dxa"/>
        </w:trPr>
        <w:tc>
          <w:tcPr>
            <w:tcW w:w="60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8</w:t>
            </w:r>
          </w:p>
        </w:tc>
        <w:tc>
          <w:tcPr>
            <w:tcW w:w="3209"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Акції українських емітентів (з розбивкою за емітентами)</w:t>
            </w:r>
          </w:p>
        </w:tc>
        <w:tc>
          <w:tcPr>
            <w:tcW w:w="351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ПАТ "Єнакіївський мет.завод"</w:t>
            </w:r>
          </w:p>
        </w:tc>
        <w:tc>
          <w:tcPr>
            <w:tcW w:w="2238"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159450.90</w:t>
            </w:r>
          </w:p>
        </w:tc>
        <w:tc>
          <w:tcPr>
            <w:tcW w:w="66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0.19</w:t>
            </w:r>
          </w:p>
        </w:tc>
      </w:tr>
      <w:tr w:rsidR="003A63AC" w:rsidRPr="00864432" w:rsidTr="009979F1">
        <w:trPr>
          <w:tblCellSpacing w:w="15" w:type="dxa"/>
        </w:trPr>
        <w:tc>
          <w:tcPr>
            <w:tcW w:w="60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9</w:t>
            </w:r>
          </w:p>
        </w:tc>
        <w:tc>
          <w:tcPr>
            <w:tcW w:w="3209"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Акції українських емітентів (з розбивкою за емітентами)</w:t>
            </w:r>
          </w:p>
        </w:tc>
        <w:tc>
          <w:tcPr>
            <w:tcW w:w="351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ПАТ "Готель ореанда"</w:t>
            </w:r>
          </w:p>
        </w:tc>
        <w:tc>
          <w:tcPr>
            <w:tcW w:w="2238"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3514416.33</w:t>
            </w:r>
          </w:p>
        </w:tc>
        <w:tc>
          <w:tcPr>
            <w:tcW w:w="66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4.15</w:t>
            </w:r>
          </w:p>
        </w:tc>
      </w:tr>
      <w:tr w:rsidR="003A63AC" w:rsidRPr="00864432" w:rsidTr="009979F1">
        <w:trPr>
          <w:tblCellSpacing w:w="15" w:type="dxa"/>
        </w:trPr>
        <w:tc>
          <w:tcPr>
            <w:tcW w:w="60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10</w:t>
            </w:r>
          </w:p>
        </w:tc>
        <w:tc>
          <w:tcPr>
            <w:tcW w:w="3209"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Акції українських емітентів (з розбивкою за емітентами)</w:t>
            </w:r>
          </w:p>
        </w:tc>
        <w:tc>
          <w:tcPr>
            <w:tcW w:w="351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ПАТ "ЕК "Херсонобленерго"</w:t>
            </w:r>
          </w:p>
        </w:tc>
        <w:tc>
          <w:tcPr>
            <w:tcW w:w="2238"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693840.00</w:t>
            </w:r>
          </w:p>
        </w:tc>
        <w:tc>
          <w:tcPr>
            <w:tcW w:w="66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0.82</w:t>
            </w:r>
          </w:p>
        </w:tc>
      </w:tr>
      <w:tr w:rsidR="003A63AC" w:rsidRPr="00864432" w:rsidTr="009979F1">
        <w:trPr>
          <w:tblCellSpacing w:w="15" w:type="dxa"/>
        </w:trPr>
        <w:tc>
          <w:tcPr>
            <w:tcW w:w="60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11</w:t>
            </w:r>
          </w:p>
        </w:tc>
        <w:tc>
          <w:tcPr>
            <w:tcW w:w="3209"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Акції українських емітентів (з розбивкою за емітентами)</w:t>
            </w:r>
          </w:p>
        </w:tc>
        <w:tc>
          <w:tcPr>
            <w:tcW w:w="351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ПАТ "АК"Богдан Моторс"</w:t>
            </w:r>
          </w:p>
        </w:tc>
        <w:tc>
          <w:tcPr>
            <w:tcW w:w="2238"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6889.47</w:t>
            </w:r>
          </w:p>
        </w:tc>
        <w:tc>
          <w:tcPr>
            <w:tcW w:w="66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0.01</w:t>
            </w:r>
          </w:p>
        </w:tc>
      </w:tr>
      <w:tr w:rsidR="003A63AC" w:rsidRPr="00864432" w:rsidTr="009979F1">
        <w:trPr>
          <w:tblCellSpacing w:w="15" w:type="dxa"/>
        </w:trPr>
        <w:tc>
          <w:tcPr>
            <w:tcW w:w="60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12</w:t>
            </w:r>
          </w:p>
        </w:tc>
        <w:tc>
          <w:tcPr>
            <w:tcW w:w="3209"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Акції українських емітентів (з розбивкою за емітентами)</w:t>
            </w:r>
          </w:p>
        </w:tc>
        <w:tc>
          <w:tcPr>
            <w:tcW w:w="351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ПАТ "ТГТ "Дністер"</w:t>
            </w:r>
          </w:p>
        </w:tc>
        <w:tc>
          <w:tcPr>
            <w:tcW w:w="2238"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3616200.00</w:t>
            </w:r>
          </w:p>
        </w:tc>
        <w:tc>
          <w:tcPr>
            <w:tcW w:w="66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4.27</w:t>
            </w:r>
          </w:p>
        </w:tc>
      </w:tr>
      <w:tr w:rsidR="003A63AC" w:rsidRPr="00864432" w:rsidTr="009979F1">
        <w:trPr>
          <w:tblCellSpacing w:w="15" w:type="dxa"/>
        </w:trPr>
        <w:tc>
          <w:tcPr>
            <w:tcW w:w="60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13</w:t>
            </w:r>
          </w:p>
        </w:tc>
        <w:tc>
          <w:tcPr>
            <w:tcW w:w="3209"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Акції українських емітентів (з розбивкою за емітентами)</w:t>
            </w:r>
          </w:p>
        </w:tc>
        <w:tc>
          <w:tcPr>
            <w:tcW w:w="351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ПАТ "Хмельницькобленерго"</w:t>
            </w:r>
          </w:p>
        </w:tc>
        <w:tc>
          <w:tcPr>
            <w:tcW w:w="2238"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3377221.50</w:t>
            </w:r>
          </w:p>
        </w:tc>
        <w:tc>
          <w:tcPr>
            <w:tcW w:w="66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3.98</w:t>
            </w:r>
          </w:p>
        </w:tc>
      </w:tr>
      <w:tr w:rsidR="003A63AC" w:rsidRPr="00864432" w:rsidTr="009979F1">
        <w:trPr>
          <w:tblCellSpacing w:w="15" w:type="dxa"/>
        </w:trPr>
        <w:tc>
          <w:tcPr>
            <w:tcW w:w="60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14</w:t>
            </w:r>
          </w:p>
        </w:tc>
        <w:tc>
          <w:tcPr>
            <w:tcW w:w="3209"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Акції українських емітентів (з розбивкою за емітентами)</w:t>
            </w:r>
          </w:p>
        </w:tc>
        <w:tc>
          <w:tcPr>
            <w:tcW w:w="351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ПАТ "Київобленерго"</w:t>
            </w:r>
          </w:p>
        </w:tc>
        <w:tc>
          <w:tcPr>
            <w:tcW w:w="2238"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2389442.33</w:t>
            </w:r>
          </w:p>
        </w:tc>
        <w:tc>
          <w:tcPr>
            <w:tcW w:w="66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2.82</w:t>
            </w:r>
          </w:p>
        </w:tc>
      </w:tr>
      <w:tr w:rsidR="003A63AC" w:rsidRPr="00864432" w:rsidTr="009979F1">
        <w:trPr>
          <w:tblCellSpacing w:w="15" w:type="dxa"/>
        </w:trPr>
        <w:tc>
          <w:tcPr>
            <w:tcW w:w="60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15</w:t>
            </w:r>
          </w:p>
        </w:tc>
        <w:tc>
          <w:tcPr>
            <w:tcW w:w="3209"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Акції українських емітентів (з розбивкою за емітентами)</w:t>
            </w:r>
          </w:p>
        </w:tc>
        <w:tc>
          <w:tcPr>
            <w:tcW w:w="351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ПАТ "Донбасенерго"</w:t>
            </w:r>
          </w:p>
        </w:tc>
        <w:tc>
          <w:tcPr>
            <w:tcW w:w="2238"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29739.18</w:t>
            </w:r>
          </w:p>
        </w:tc>
        <w:tc>
          <w:tcPr>
            <w:tcW w:w="66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0.04</w:t>
            </w:r>
          </w:p>
        </w:tc>
      </w:tr>
      <w:tr w:rsidR="003A63AC" w:rsidRPr="00864432" w:rsidTr="009979F1">
        <w:trPr>
          <w:tblCellSpacing w:w="15" w:type="dxa"/>
        </w:trPr>
        <w:tc>
          <w:tcPr>
            <w:tcW w:w="60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16</w:t>
            </w:r>
          </w:p>
        </w:tc>
        <w:tc>
          <w:tcPr>
            <w:tcW w:w="3209"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Акції українських емітентів (з розбивкою за емітентами)</w:t>
            </w:r>
          </w:p>
        </w:tc>
        <w:tc>
          <w:tcPr>
            <w:tcW w:w="351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ПАТ "Преший Інвестиційний Банк"</w:t>
            </w:r>
          </w:p>
        </w:tc>
        <w:tc>
          <w:tcPr>
            <w:tcW w:w="2238"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3873450.00</w:t>
            </w:r>
          </w:p>
        </w:tc>
        <w:tc>
          <w:tcPr>
            <w:tcW w:w="66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4.57</w:t>
            </w:r>
          </w:p>
        </w:tc>
      </w:tr>
      <w:tr w:rsidR="003A63AC" w:rsidRPr="00864432" w:rsidTr="009979F1">
        <w:trPr>
          <w:tblCellSpacing w:w="15" w:type="dxa"/>
        </w:trPr>
        <w:tc>
          <w:tcPr>
            <w:tcW w:w="60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17</w:t>
            </w:r>
          </w:p>
        </w:tc>
        <w:tc>
          <w:tcPr>
            <w:tcW w:w="3209"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Акції українських емітентів (з розбивкою за емітентами)</w:t>
            </w:r>
          </w:p>
        </w:tc>
        <w:tc>
          <w:tcPr>
            <w:tcW w:w="351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ПАТ "УІФК-АГРО"</w:t>
            </w:r>
          </w:p>
        </w:tc>
        <w:tc>
          <w:tcPr>
            <w:tcW w:w="2238"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3988722.92</w:t>
            </w:r>
          </w:p>
        </w:tc>
        <w:tc>
          <w:tcPr>
            <w:tcW w:w="66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4.70</w:t>
            </w:r>
          </w:p>
        </w:tc>
      </w:tr>
      <w:tr w:rsidR="003A63AC" w:rsidRPr="00864432" w:rsidTr="009979F1">
        <w:trPr>
          <w:tblCellSpacing w:w="15" w:type="dxa"/>
        </w:trPr>
        <w:tc>
          <w:tcPr>
            <w:tcW w:w="60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Усього</w:t>
            </w:r>
          </w:p>
        </w:tc>
        <w:tc>
          <w:tcPr>
            <w:tcW w:w="3209"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X</w:t>
            </w:r>
          </w:p>
        </w:tc>
        <w:tc>
          <w:tcPr>
            <w:tcW w:w="351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X</w:t>
            </w:r>
          </w:p>
        </w:tc>
        <w:tc>
          <w:tcPr>
            <w:tcW w:w="2238" w:type="dxa"/>
            <w:tcBorders>
              <w:top w:val="single" w:sz="6" w:space="0" w:color="auto"/>
              <w:left w:val="single" w:sz="6" w:space="0" w:color="auto"/>
              <w:bottom w:val="single" w:sz="6" w:space="0" w:color="auto"/>
              <w:right w:val="single" w:sz="6" w:space="0" w:color="auto"/>
            </w:tcBorders>
            <w:vAlign w:val="center"/>
            <w:hideMark/>
          </w:tcPr>
          <w:p w:rsidR="003A63AC" w:rsidRPr="00DE14A2" w:rsidRDefault="003A63AC" w:rsidP="009979F1">
            <w:pPr>
              <w:jc w:val="center"/>
              <w:rPr>
                <w:sz w:val="18"/>
                <w:szCs w:val="18"/>
                <w:lang w:eastAsia="uk-UA"/>
              </w:rPr>
            </w:pPr>
            <w:r w:rsidRPr="00864432">
              <w:rPr>
                <w:sz w:val="18"/>
                <w:szCs w:val="18"/>
                <w:lang w:eastAsia="uk-UA"/>
              </w:rPr>
              <w:t>26169238.1</w:t>
            </w:r>
            <w:r>
              <w:rPr>
                <w:sz w:val="18"/>
                <w:szCs w:val="18"/>
                <w:lang w:eastAsia="uk-UA"/>
              </w:rPr>
              <w:t>0</w:t>
            </w:r>
          </w:p>
        </w:tc>
        <w:tc>
          <w:tcPr>
            <w:tcW w:w="664" w:type="dxa"/>
            <w:tcBorders>
              <w:top w:val="single" w:sz="6" w:space="0" w:color="auto"/>
              <w:left w:val="single" w:sz="6" w:space="0" w:color="auto"/>
              <w:bottom w:val="single" w:sz="6" w:space="0" w:color="auto"/>
              <w:right w:val="single" w:sz="6" w:space="0" w:color="auto"/>
            </w:tcBorders>
            <w:vAlign w:val="center"/>
            <w:hideMark/>
          </w:tcPr>
          <w:p w:rsidR="003A63AC" w:rsidRPr="001D36BD" w:rsidRDefault="003A63AC" w:rsidP="009979F1">
            <w:pPr>
              <w:jc w:val="center"/>
              <w:rPr>
                <w:sz w:val="18"/>
                <w:szCs w:val="18"/>
                <w:lang w:val="en-US" w:eastAsia="uk-UA"/>
              </w:rPr>
            </w:pPr>
            <w:r w:rsidRPr="00864432">
              <w:rPr>
                <w:sz w:val="18"/>
                <w:szCs w:val="18"/>
                <w:lang w:eastAsia="uk-UA"/>
              </w:rPr>
              <w:t>30.8</w:t>
            </w:r>
            <w:r>
              <w:rPr>
                <w:sz w:val="18"/>
                <w:szCs w:val="18"/>
                <w:lang w:val="en-US" w:eastAsia="uk-UA"/>
              </w:rPr>
              <w:t>5</w:t>
            </w:r>
          </w:p>
        </w:tc>
      </w:tr>
      <w:tr w:rsidR="003A63AC" w:rsidRPr="00864432" w:rsidTr="009979F1">
        <w:trPr>
          <w:tblCellSpacing w:w="15" w:type="dxa"/>
        </w:trPr>
        <w:tc>
          <w:tcPr>
            <w:tcW w:w="60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18</w:t>
            </w:r>
          </w:p>
        </w:tc>
        <w:tc>
          <w:tcPr>
            <w:tcW w:w="3209"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Облігації українських емітентів (з розбивкою за емітентами)</w:t>
            </w:r>
          </w:p>
        </w:tc>
        <w:tc>
          <w:tcPr>
            <w:tcW w:w="351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ПАТ "ЕК"Житомиробленерго"</w:t>
            </w:r>
          </w:p>
        </w:tc>
        <w:tc>
          <w:tcPr>
            <w:tcW w:w="2238"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4179584.03</w:t>
            </w:r>
          </w:p>
        </w:tc>
        <w:tc>
          <w:tcPr>
            <w:tcW w:w="66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4.93</w:t>
            </w:r>
          </w:p>
        </w:tc>
      </w:tr>
      <w:tr w:rsidR="003A63AC" w:rsidRPr="00864432" w:rsidTr="009979F1">
        <w:trPr>
          <w:tblCellSpacing w:w="15" w:type="dxa"/>
        </w:trPr>
        <w:tc>
          <w:tcPr>
            <w:tcW w:w="60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19</w:t>
            </w:r>
          </w:p>
        </w:tc>
        <w:tc>
          <w:tcPr>
            <w:tcW w:w="3209"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Облігації українських емітентів (з розбивкою за емітентами)</w:t>
            </w:r>
          </w:p>
        </w:tc>
        <w:tc>
          <w:tcPr>
            <w:tcW w:w="351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ПАТ "Кіровоградобленерго"</w:t>
            </w:r>
          </w:p>
        </w:tc>
        <w:tc>
          <w:tcPr>
            <w:tcW w:w="2238"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4158078.46</w:t>
            </w:r>
          </w:p>
        </w:tc>
        <w:tc>
          <w:tcPr>
            <w:tcW w:w="66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4.90</w:t>
            </w:r>
          </w:p>
        </w:tc>
      </w:tr>
      <w:tr w:rsidR="003A63AC" w:rsidRPr="00864432" w:rsidTr="009979F1">
        <w:trPr>
          <w:tblCellSpacing w:w="15" w:type="dxa"/>
        </w:trPr>
        <w:tc>
          <w:tcPr>
            <w:tcW w:w="60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20</w:t>
            </w:r>
          </w:p>
        </w:tc>
        <w:tc>
          <w:tcPr>
            <w:tcW w:w="3209"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Облігації українських емітентів (з розбивкою за емітентами)</w:t>
            </w:r>
          </w:p>
        </w:tc>
        <w:tc>
          <w:tcPr>
            <w:tcW w:w="351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ПАТ "Кіровоградобленерго"</w:t>
            </w:r>
          </w:p>
        </w:tc>
        <w:tc>
          <w:tcPr>
            <w:tcW w:w="2238"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70747.93</w:t>
            </w:r>
          </w:p>
        </w:tc>
        <w:tc>
          <w:tcPr>
            <w:tcW w:w="66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0.08</w:t>
            </w:r>
          </w:p>
        </w:tc>
      </w:tr>
      <w:tr w:rsidR="003A63AC" w:rsidRPr="00864432" w:rsidTr="009979F1">
        <w:trPr>
          <w:tblCellSpacing w:w="15" w:type="dxa"/>
        </w:trPr>
        <w:tc>
          <w:tcPr>
            <w:tcW w:w="60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21</w:t>
            </w:r>
          </w:p>
        </w:tc>
        <w:tc>
          <w:tcPr>
            <w:tcW w:w="3209"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Облігації українських емітентів (з розбивкою за емітентами)</w:t>
            </w:r>
          </w:p>
        </w:tc>
        <w:tc>
          <w:tcPr>
            <w:tcW w:w="351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ПАТ "ЕК"Севастопольенерго"</w:t>
            </w:r>
          </w:p>
        </w:tc>
        <w:tc>
          <w:tcPr>
            <w:tcW w:w="2238"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3841460.97</w:t>
            </w:r>
          </w:p>
        </w:tc>
        <w:tc>
          <w:tcPr>
            <w:tcW w:w="66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4.53</w:t>
            </w:r>
          </w:p>
        </w:tc>
      </w:tr>
      <w:tr w:rsidR="003A63AC" w:rsidRPr="00864432" w:rsidTr="009979F1">
        <w:trPr>
          <w:tblCellSpacing w:w="15" w:type="dxa"/>
        </w:trPr>
        <w:tc>
          <w:tcPr>
            <w:tcW w:w="60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22</w:t>
            </w:r>
          </w:p>
        </w:tc>
        <w:tc>
          <w:tcPr>
            <w:tcW w:w="3209"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Облігації українських емітентів (з розбивкою за емітентами)</w:t>
            </w:r>
          </w:p>
        </w:tc>
        <w:tc>
          <w:tcPr>
            <w:tcW w:w="351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ПАТ "УІФК"</w:t>
            </w:r>
          </w:p>
        </w:tc>
        <w:tc>
          <w:tcPr>
            <w:tcW w:w="2238"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3987903.54</w:t>
            </w:r>
          </w:p>
        </w:tc>
        <w:tc>
          <w:tcPr>
            <w:tcW w:w="66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4.70</w:t>
            </w:r>
          </w:p>
        </w:tc>
      </w:tr>
      <w:tr w:rsidR="003A63AC" w:rsidRPr="00864432" w:rsidTr="009979F1">
        <w:trPr>
          <w:tblCellSpacing w:w="15" w:type="dxa"/>
        </w:trPr>
        <w:tc>
          <w:tcPr>
            <w:tcW w:w="60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23</w:t>
            </w:r>
          </w:p>
        </w:tc>
        <w:tc>
          <w:tcPr>
            <w:tcW w:w="3209"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Облігації українських емітентів (з розбивкою за емітентами)</w:t>
            </w:r>
          </w:p>
        </w:tc>
        <w:tc>
          <w:tcPr>
            <w:tcW w:w="351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ПАТ "Одесаобленерго"</w:t>
            </w:r>
          </w:p>
        </w:tc>
        <w:tc>
          <w:tcPr>
            <w:tcW w:w="2238"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4212376.52</w:t>
            </w:r>
          </w:p>
        </w:tc>
        <w:tc>
          <w:tcPr>
            <w:tcW w:w="66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4.97</w:t>
            </w:r>
          </w:p>
        </w:tc>
      </w:tr>
      <w:tr w:rsidR="003A63AC" w:rsidRPr="00864432" w:rsidTr="009979F1">
        <w:trPr>
          <w:tblCellSpacing w:w="15" w:type="dxa"/>
        </w:trPr>
        <w:tc>
          <w:tcPr>
            <w:tcW w:w="60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24</w:t>
            </w:r>
          </w:p>
        </w:tc>
        <w:tc>
          <w:tcPr>
            <w:tcW w:w="3209"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Облігації українських емітентів (з розбивкою за емітентами)</w:t>
            </w:r>
          </w:p>
        </w:tc>
        <w:tc>
          <w:tcPr>
            <w:tcW w:w="351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ТОВ "ТІТАН-ЗБЕРІГАЧ"</w:t>
            </w:r>
          </w:p>
        </w:tc>
        <w:tc>
          <w:tcPr>
            <w:tcW w:w="2238"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4150314.90</w:t>
            </w:r>
          </w:p>
        </w:tc>
        <w:tc>
          <w:tcPr>
            <w:tcW w:w="66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4.90</w:t>
            </w:r>
          </w:p>
        </w:tc>
      </w:tr>
      <w:tr w:rsidR="003A63AC" w:rsidRPr="00864432" w:rsidTr="009979F1">
        <w:trPr>
          <w:tblCellSpacing w:w="15" w:type="dxa"/>
        </w:trPr>
        <w:tc>
          <w:tcPr>
            <w:tcW w:w="60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25</w:t>
            </w:r>
          </w:p>
        </w:tc>
        <w:tc>
          <w:tcPr>
            <w:tcW w:w="3209"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Облігації українських емітентів (з розбивкою за емітентами)</w:t>
            </w:r>
          </w:p>
        </w:tc>
        <w:tc>
          <w:tcPr>
            <w:tcW w:w="351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ТОВ "ЛД-ПЕРСПЕКТИВА"</w:t>
            </w:r>
          </w:p>
        </w:tc>
        <w:tc>
          <w:tcPr>
            <w:tcW w:w="2238"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4151167.89</w:t>
            </w:r>
          </w:p>
        </w:tc>
        <w:tc>
          <w:tcPr>
            <w:tcW w:w="66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4.90</w:t>
            </w:r>
          </w:p>
        </w:tc>
      </w:tr>
      <w:tr w:rsidR="003A63AC" w:rsidRPr="00864432" w:rsidTr="009979F1">
        <w:trPr>
          <w:tblCellSpacing w:w="15" w:type="dxa"/>
        </w:trPr>
        <w:tc>
          <w:tcPr>
            <w:tcW w:w="60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Усього</w:t>
            </w:r>
          </w:p>
        </w:tc>
        <w:tc>
          <w:tcPr>
            <w:tcW w:w="3209"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X</w:t>
            </w:r>
          </w:p>
        </w:tc>
        <w:tc>
          <w:tcPr>
            <w:tcW w:w="351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X</w:t>
            </w:r>
          </w:p>
        </w:tc>
        <w:tc>
          <w:tcPr>
            <w:tcW w:w="2238"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28751634.24</w:t>
            </w:r>
          </w:p>
        </w:tc>
        <w:tc>
          <w:tcPr>
            <w:tcW w:w="66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33.91</w:t>
            </w:r>
          </w:p>
        </w:tc>
      </w:tr>
    </w:tbl>
    <w:p w:rsidR="003A63AC" w:rsidRPr="00864432" w:rsidRDefault="003A63AC" w:rsidP="003A63AC">
      <w:pPr>
        <w:spacing w:after="240"/>
        <w:rPr>
          <w:color w:val="000000"/>
          <w:sz w:val="18"/>
          <w:szCs w:val="18"/>
          <w:lang w:eastAsia="uk-UA"/>
        </w:rPr>
      </w:pPr>
      <w:r w:rsidRPr="00864432">
        <w:rPr>
          <w:color w:val="000000"/>
          <w:sz w:val="18"/>
          <w:szCs w:val="18"/>
          <w:lang w:eastAsia="uk-UA"/>
        </w:rPr>
        <w:br/>
        <w:t>2. Перелiк iнвестицiй в об’єкти нерухомого майна</w:t>
      </w:r>
    </w:p>
    <w:tbl>
      <w:tblPr>
        <w:tblW w:w="10408" w:type="dxa"/>
        <w:tblCellSpacing w:w="15"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4A0"/>
      </w:tblPr>
      <w:tblGrid>
        <w:gridCol w:w="658"/>
        <w:gridCol w:w="3229"/>
        <w:gridCol w:w="3543"/>
        <w:gridCol w:w="2268"/>
        <w:gridCol w:w="710"/>
      </w:tblGrid>
      <w:tr w:rsidR="003A63AC" w:rsidRPr="00864432" w:rsidTr="009979F1">
        <w:trPr>
          <w:tblHeader/>
          <w:tblCellSpacing w:w="15" w:type="dxa"/>
        </w:trPr>
        <w:tc>
          <w:tcPr>
            <w:tcW w:w="61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b/>
                <w:bCs/>
                <w:sz w:val="15"/>
                <w:szCs w:val="15"/>
                <w:lang w:eastAsia="uk-UA"/>
              </w:rPr>
            </w:pPr>
            <w:r w:rsidRPr="00864432">
              <w:rPr>
                <w:b/>
                <w:bCs/>
                <w:sz w:val="15"/>
                <w:szCs w:val="15"/>
                <w:lang w:eastAsia="uk-UA"/>
              </w:rPr>
              <w:lastRenderedPageBreak/>
              <w:t>№ з/п</w:t>
            </w:r>
          </w:p>
        </w:tc>
        <w:tc>
          <w:tcPr>
            <w:tcW w:w="3199"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b/>
                <w:bCs/>
                <w:sz w:val="15"/>
                <w:szCs w:val="15"/>
                <w:lang w:eastAsia="uk-UA"/>
              </w:rPr>
            </w:pPr>
            <w:r w:rsidRPr="00864432">
              <w:rPr>
                <w:b/>
                <w:bCs/>
                <w:sz w:val="15"/>
                <w:szCs w:val="15"/>
                <w:lang w:eastAsia="uk-UA"/>
              </w:rPr>
              <w:t>Найменування об'єкта нерухомого майна</w:t>
            </w:r>
          </w:p>
        </w:tc>
        <w:tc>
          <w:tcPr>
            <w:tcW w:w="351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b/>
                <w:bCs/>
                <w:sz w:val="15"/>
                <w:szCs w:val="15"/>
                <w:lang w:eastAsia="uk-UA"/>
              </w:rPr>
            </w:pPr>
            <w:r w:rsidRPr="00864432">
              <w:rPr>
                <w:b/>
                <w:bCs/>
                <w:sz w:val="15"/>
                <w:szCs w:val="15"/>
                <w:lang w:eastAsia="uk-UA"/>
              </w:rPr>
              <w:t>Місцезнаходження об’єкта нерухомого майна </w:t>
            </w:r>
          </w:p>
        </w:tc>
        <w:tc>
          <w:tcPr>
            <w:tcW w:w="2238"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b/>
                <w:bCs/>
                <w:sz w:val="15"/>
                <w:szCs w:val="15"/>
                <w:lang w:eastAsia="uk-UA"/>
              </w:rPr>
            </w:pPr>
            <w:r w:rsidRPr="00864432">
              <w:rPr>
                <w:b/>
                <w:bCs/>
                <w:sz w:val="15"/>
                <w:szCs w:val="15"/>
                <w:lang w:eastAsia="uk-UA"/>
              </w:rPr>
              <w:t>Оцінна (балансова) вартість(грн)</w:t>
            </w:r>
          </w:p>
        </w:tc>
        <w:tc>
          <w:tcPr>
            <w:tcW w:w="665"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rPr>
                <w:b/>
                <w:bCs/>
                <w:sz w:val="15"/>
                <w:szCs w:val="15"/>
                <w:lang w:eastAsia="uk-UA"/>
              </w:rPr>
            </w:pPr>
            <w:r w:rsidRPr="00864432">
              <w:rPr>
                <w:b/>
                <w:bCs/>
                <w:sz w:val="15"/>
                <w:szCs w:val="15"/>
                <w:lang w:eastAsia="uk-UA"/>
              </w:rPr>
              <w:t>Частка в загальнiй балансовiй вартостi активiв НПФ (%)</w:t>
            </w:r>
          </w:p>
        </w:tc>
      </w:tr>
      <w:tr w:rsidR="003A63AC" w:rsidRPr="00864432" w:rsidTr="009979F1">
        <w:trPr>
          <w:tblCellSpacing w:w="15" w:type="dxa"/>
        </w:trPr>
        <w:tc>
          <w:tcPr>
            <w:tcW w:w="61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1</w:t>
            </w:r>
          </w:p>
        </w:tc>
        <w:tc>
          <w:tcPr>
            <w:tcW w:w="3199"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Нежиле приміщення 108</w:t>
            </w:r>
          </w:p>
        </w:tc>
        <w:tc>
          <w:tcPr>
            <w:tcW w:w="351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м.Запоріжжя. вул.Рельєфна 8, прим.108</w:t>
            </w:r>
          </w:p>
        </w:tc>
        <w:tc>
          <w:tcPr>
            <w:tcW w:w="2238"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2693180.00</w:t>
            </w:r>
          </w:p>
        </w:tc>
        <w:tc>
          <w:tcPr>
            <w:tcW w:w="665"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3.19</w:t>
            </w:r>
          </w:p>
        </w:tc>
      </w:tr>
      <w:tr w:rsidR="003A63AC" w:rsidRPr="00864432" w:rsidTr="009979F1">
        <w:trPr>
          <w:tblCellSpacing w:w="15" w:type="dxa"/>
        </w:trPr>
        <w:tc>
          <w:tcPr>
            <w:tcW w:w="61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2</w:t>
            </w:r>
          </w:p>
        </w:tc>
        <w:tc>
          <w:tcPr>
            <w:tcW w:w="3199"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Нежиле приміщення 101</w:t>
            </w:r>
          </w:p>
        </w:tc>
        <w:tc>
          <w:tcPr>
            <w:tcW w:w="351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м.Запоріжжя. вул.Рельєфна 8, прим.101</w:t>
            </w:r>
          </w:p>
        </w:tc>
        <w:tc>
          <w:tcPr>
            <w:tcW w:w="2238"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550495.00</w:t>
            </w:r>
          </w:p>
        </w:tc>
        <w:tc>
          <w:tcPr>
            <w:tcW w:w="665"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0.65</w:t>
            </w:r>
          </w:p>
        </w:tc>
      </w:tr>
      <w:tr w:rsidR="003A63AC" w:rsidRPr="00864432" w:rsidTr="009979F1">
        <w:trPr>
          <w:tblCellSpacing w:w="15" w:type="dxa"/>
        </w:trPr>
        <w:tc>
          <w:tcPr>
            <w:tcW w:w="61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3</w:t>
            </w:r>
          </w:p>
        </w:tc>
        <w:tc>
          <w:tcPr>
            <w:tcW w:w="3199"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Нежиле приміщення 100</w:t>
            </w:r>
          </w:p>
        </w:tc>
        <w:tc>
          <w:tcPr>
            <w:tcW w:w="351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м.Запоріжжя. вул.Рельєфна 8, прим.100</w:t>
            </w:r>
          </w:p>
        </w:tc>
        <w:tc>
          <w:tcPr>
            <w:tcW w:w="2238"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562701.00</w:t>
            </w:r>
          </w:p>
        </w:tc>
        <w:tc>
          <w:tcPr>
            <w:tcW w:w="665"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0.67</w:t>
            </w:r>
          </w:p>
        </w:tc>
      </w:tr>
      <w:tr w:rsidR="003A63AC" w:rsidRPr="00864432" w:rsidTr="009979F1">
        <w:trPr>
          <w:tblCellSpacing w:w="15" w:type="dxa"/>
        </w:trPr>
        <w:tc>
          <w:tcPr>
            <w:tcW w:w="61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4</w:t>
            </w:r>
          </w:p>
        </w:tc>
        <w:tc>
          <w:tcPr>
            <w:tcW w:w="3199"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Нежиле приміщення 105</w:t>
            </w:r>
          </w:p>
        </w:tc>
        <w:tc>
          <w:tcPr>
            <w:tcW w:w="351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м.Запоріжжя. вул.Рельєфна 8, прим.105</w:t>
            </w:r>
          </w:p>
        </w:tc>
        <w:tc>
          <w:tcPr>
            <w:tcW w:w="2238"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56316.67</w:t>
            </w:r>
          </w:p>
        </w:tc>
        <w:tc>
          <w:tcPr>
            <w:tcW w:w="665"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0.07</w:t>
            </w:r>
          </w:p>
        </w:tc>
      </w:tr>
      <w:tr w:rsidR="003A63AC" w:rsidRPr="00864432" w:rsidTr="009979F1">
        <w:trPr>
          <w:tblCellSpacing w:w="15" w:type="dxa"/>
        </w:trPr>
        <w:tc>
          <w:tcPr>
            <w:tcW w:w="61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5</w:t>
            </w:r>
          </w:p>
        </w:tc>
        <w:tc>
          <w:tcPr>
            <w:tcW w:w="3199"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Нежиле приміщення 99</w:t>
            </w:r>
          </w:p>
        </w:tc>
        <w:tc>
          <w:tcPr>
            <w:tcW w:w="351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м.Запоріжжя. вул.Рельєфна 8, прим.99</w:t>
            </w:r>
          </w:p>
        </w:tc>
        <w:tc>
          <w:tcPr>
            <w:tcW w:w="2238"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1188246.17</w:t>
            </w:r>
          </w:p>
        </w:tc>
        <w:tc>
          <w:tcPr>
            <w:tcW w:w="665"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1.41</w:t>
            </w:r>
          </w:p>
        </w:tc>
      </w:tr>
      <w:tr w:rsidR="003A63AC" w:rsidRPr="00864432" w:rsidTr="009979F1">
        <w:trPr>
          <w:tblCellSpacing w:w="15" w:type="dxa"/>
        </w:trPr>
        <w:tc>
          <w:tcPr>
            <w:tcW w:w="61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Усього</w:t>
            </w:r>
          </w:p>
        </w:tc>
        <w:tc>
          <w:tcPr>
            <w:tcW w:w="3199"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X</w:t>
            </w:r>
          </w:p>
        </w:tc>
        <w:tc>
          <w:tcPr>
            <w:tcW w:w="351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X</w:t>
            </w:r>
          </w:p>
        </w:tc>
        <w:tc>
          <w:tcPr>
            <w:tcW w:w="2238"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5050938.84</w:t>
            </w:r>
          </w:p>
        </w:tc>
        <w:tc>
          <w:tcPr>
            <w:tcW w:w="665"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5.99</w:t>
            </w:r>
          </w:p>
        </w:tc>
      </w:tr>
    </w:tbl>
    <w:p w:rsidR="003A63AC" w:rsidRPr="00864432" w:rsidRDefault="003A63AC" w:rsidP="003A63AC">
      <w:pPr>
        <w:spacing w:after="240"/>
        <w:rPr>
          <w:color w:val="000000"/>
          <w:sz w:val="18"/>
          <w:szCs w:val="18"/>
          <w:lang w:eastAsia="uk-UA"/>
        </w:rPr>
      </w:pPr>
    </w:p>
    <w:p w:rsidR="003A63AC" w:rsidRPr="00864432" w:rsidRDefault="003A63AC" w:rsidP="003A63AC">
      <w:pPr>
        <w:rPr>
          <w:color w:val="000000"/>
          <w:sz w:val="18"/>
          <w:szCs w:val="18"/>
          <w:lang w:eastAsia="uk-UA"/>
        </w:rPr>
      </w:pPr>
      <w:r w:rsidRPr="00864432">
        <w:rPr>
          <w:color w:val="000000"/>
          <w:sz w:val="18"/>
          <w:szCs w:val="18"/>
          <w:lang w:eastAsia="uk-UA"/>
        </w:rPr>
        <w:t>3. Грошові кошти на вкладних (депозитних) та поточних рахунках у банку</w:t>
      </w:r>
    </w:p>
    <w:tbl>
      <w:tblPr>
        <w:tblW w:w="10550" w:type="dxa"/>
        <w:tblCellSpacing w:w="15"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tblPr>
      <w:tblGrid>
        <w:gridCol w:w="1667"/>
        <w:gridCol w:w="1035"/>
        <w:gridCol w:w="1140"/>
        <w:gridCol w:w="2162"/>
        <w:gridCol w:w="3694"/>
        <w:gridCol w:w="852"/>
      </w:tblGrid>
      <w:tr w:rsidR="003A63AC" w:rsidRPr="00864432" w:rsidTr="009979F1">
        <w:trPr>
          <w:gridAfter w:val="1"/>
          <w:wAfter w:w="806" w:type="dxa"/>
          <w:trHeight w:val="20"/>
          <w:tblHeader/>
          <w:tblCellSpacing w:w="15" w:type="dxa"/>
        </w:trPr>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b/>
                <w:bCs/>
                <w:sz w:val="15"/>
                <w:szCs w:val="15"/>
                <w:lang w:eastAsia="uk-UA"/>
              </w:rPr>
            </w:pPr>
            <w:r w:rsidRPr="00864432">
              <w:rPr>
                <w:b/>
                <w:bCs/>
                <w:sz w:val="15"/>
                <w:szCs w:val="15"/>
                <w:lang w:eastAsia="uk-UA"/>
              </w:rPr>
              <w:t>№ з/п</w:t>
            </w:r>
          </w:p>
        </w:tc>
        <w:tc>
          <w:tcPr>
            <w:tcW w:w="0" w:type="auto"/>
            <w:gridSpan w:val="3"/>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b/>
                <w:bCs/>
                <w:sz w:val="15"/>
                <w:szCs w:val="15"/>
                <w:lang w:eastAsia="uk-UA"/>
              </w:rPr>
            </w:pPr>
            <w:r w:rsidRPr="00864432">
              <w:rPr>
                <w:b/>
                <w:bCs/>
                <w:sz w:val="15"/>
                <w:szCs w:val="15"/>
                <w:lang w:eastAsia="uk-UA"/>
              </w:rPr>
              <w:t>Сума вкладу на звітну дату (грн)</w:t>
            </w:r>
          </w:p>
        </w:tc>
        <w:tc>
          <w:tcPr>
            <w:tcW w:w="3664" w:type="dxa"/>
            <w:vMerge w:val="restart"/>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b/>
                <w:bCs/>
                <w:sz w:val="15"/>
                <w:szCs w:val="15"/>
                <w:lang w:eastAsia="uk-UA"/>
              </w:rPr>
            </w:pPr>
            <w:r w:rsidRPr="00864432">
              <w:rPr>
                <w:b/>
                <w:bCs/>
                <w:sz w:val="15"/>
                <w:szCs w:val="15"/>
                <w:lang w:eastAsia="uk-UA"/>
              </w:rPr>
              <w:t>Найменування банку</w:t>
            </w:r>
          </w:p>
        </w:tc>
      </w:tr>
      <w:tr w:rsidR="003A63AC" w:rsidRPr="00864432" w:rsidTr="009979F1">
        <w:trPr>
          <w:tblHeader/>
          <w:tblCellSpacing w:w="15" w:type="dxa"/>
        </w:trPr>
        <w:tc>
          <w:tcPr>
            <w:tcW w:w="0" w:type="auto"/>
            <w:vMerge/>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rPr>
                <w:b/>
                <w:bCs/>
                <w:sz w:val="15"/>
                <w:szCs w:val="15"/>
                <w:lang w:eastAsia="uk-UA"/>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b/>
                <w:bCs/>
                <w:sz w:val="15"/>
                <w:szCs w:val="15"/>
                <w:lang w:eastAsia="uk-UA"/>
              </w:rPr>
            </w:pPr>
            <w:r w:rsidRPr="00864432">
              <w:rPr>
                <w:b/>
                <w:bCs/>
                <w:sz w:val="15"/>
                <w:szCs w:val="15"/>
                <w:lang w:eastAsia="uk-UA"/>
              </w:rPr>
              <w:t>у гривнях</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b/>
                <w:bCs/>
                <w:sz w:val="15"/>
                <w:szCs w:val="15"/>
                <w:lang w:eastAsia="uk-UA"/>
              </w:rPr>
            </w:pPr>
            <w:r w:rsidRPr="00864432">
              <w:rPr>
                <w:b/>
                <w:bCs/>
                <w:sz w:val="15"/>
                <w:szCs w:val="15"/>
                <w:lang w:eastAsia="uk-UA"/>
              </w:rPr>
              <w:t>в iноземнiй валютi</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b/>
                <w:bCs/>
                <w:sz w:val="15"/>
                <w:szCs w:val="15"/>
                <w:lang w:eastAsia="uk-UA"/>
              </w:rPr>
            </w:pPr>
            <w:r w:rsidRPr="00864432">
              <w:rPr>
                <w:b/>
                <w:bCs/>
                <w:sz w:val="15"/>
                <w:szCs w:val="15"/>
                <w:lang w:eastAsia="uk-UA"/>
              </w:rPr>
              <w:t>у тому числі отримані та нараховані відсотки</w:t>
            </w:r>
          </w:p>
        </w:tc>
        <w:tc>
          <w:tcPr>
            <w:tcW w:w="3664" w:type="dxa"/>
            <w:vMerge/>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rPr>
                <w:b/>
                <w:bCs/>
                <w:sz w:val="15"/>
                <w:szCs w:val="15"/>
                <w:lang w:eastAsia="uk-UA"/>
              </w:rPr>
            </w:pPr>
          </w:p>
        </w:tc>
        <w:tc>
          <w:tcPr>
            <w:tcW w:w="806"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rPr>
                <w:b/>
                <w:bCs/>
                <w:sz w:val="15"/>
                <w:szCs w:val="15"/>
                <w:lang w:eastAsia="uk-UA"/>
              </w:rPr>
            </w:pPr>
            <w:r w:rsidRPr="00864432">
              <w:rPr>
                <w:b/>
                <w:bCs/>
                <w:sz w:val="15"/>
                <w:szCs w:val="15"/>
                <w:lang w:eastAsia="uk-UA"/>
              </w:rPr>
              <w:t>Частка в загальнiй балансовiй вартостi активiв НПФ (%)</w:t>
            </w:r>
          </w:p>
        </w:tc>
      </w:tr>
      <w:tr w:rsidR="003A63AC" w:rsidRPr="00864432"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Усього депозитних вкладів</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7100000.00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p>
        </w:tc>
        <w:tc>
          <w:tcPr>
            <w:tcW w:w="366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ПАТ "Перший Інвестиційний Банк"</w:t>
            </w:r>
          </w:p>
        </w:tc>
        <w:tc>
          <w:tcPr>
            <w:tcW w:w="806"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8.37</w:t>
            </w:r>
          </w:p>
        </w:tc>
      </w:tr>
      <w:tr w:rsidR="003A63AC" w:rsidRPr="00864432"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Усього депозитних вкладів</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537389.09</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p>
        </w:tc>
        <w:tc>
          <w:tcPr>
            <w:tcW w:w="366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ПАТ "Перший Інвестиційний Банк"</w:t>
            </w:r>
          </w:p>
        </w:tc>
        <w:tc>
          <w:tcPr>
            <w:tcW w:w="806"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0.63</w:t>
            </w:r>
          </w:p>
        </w:tc>
      </w:tr>
      <w:tr w:rsidR="003A63AC" w:rsidRPr="00864432"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Усього депозитних вкладів</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6500000.00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p>
        </w:tc>
        <w:tc>
          <w:tcPr>
            <w:tcW w:w="366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ПАТ АКБ "траст-капітал"</w:t>
            </w:r>
          </w:p>
        </w:tc>
        <w:tc>
          <w:tcPr>
            <w:tcW w:w="806"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7.67</w:t>
            </w:r>
          </w:p>
        </w:tc>
      </w:tr>
      <w:tr w:rsidR="003A63AC" w:rsidRPr="00864432"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Усього</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13600000.00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537389.09</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0.00</w:t>
            </w:r>
          </w:p>
        </w:tc>
        <w:tc>
          <w:tcPr>
            <w:tcW w:w="366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X</w:t>
            </w:r>
          </w:p>
        </w:tc>
        <w:tc>
          <w:tcPr>
            <w:tcW w:w="806"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16.67</w:t>
            </w:r>
          </w:p>
        </w:tc>
      </w:tr>
      <w:tr w:rsidR="003A63AC" w:rsidRPr="00864432"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Поточний рахунок</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86458.40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p>
        </w:tc>
        <w:tc>
          <w:tcPr>
            <w:tcW w:w="366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ПАТ "УкрСиббанк"</w:t>
            </w:r>
          </w:p>
        </w:tc>
        <w:tc>
          <w:tcPr>
            <w:tcW w:w="806"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0.10</w:t>
            </w:r>
          </w:p>
        </w:tc>
      </w:tr>
      <w:tr w:rsidR="003A63AC" w:rsidRPr="00864432"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Поточний рахунок</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3011.93</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p>
        </w:tc>
        <w:tc>
          <w:tcPr>
            <w:tcW w:w="366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ПАТ "УкрСиббанк"</w:t>
            </w:r>
          </w:p>
        </w:tc>
        <w:tc>
          <w:tcPr>
            <w:tcW w:w="806"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0.00</w:t>
            </w:r>
          </w:p>
        </w:tc>
      </w:tr>
      <w:tr w:rsidR="003A63AC" w:rsidRPr="00864432"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Усього</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89470.33</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0.00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0.00</w:t>
            </w:r>
          </w:p>
        </w:tc>
        <w:tc>
          <w:tcPr>
            <w:tcW w:w="3664"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X</w:t>
            </w:r>
          </w:p>
        </w:tc>
        <w:tc>
          <w:tcPr>
            <w:tcW w:w="806"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0.10</w:t>
            </w:r>
          </w:p>
        </w:tc>
      </w:tr>
    </w:tbl>
    <w:p w:rsidR="003A63AC" w:rsidRPr="00864432" w:rsidRDefault="003A63AC" w:rsidP="003A63AC">
      <w:pPr>
        <w:spacing w:after="240"/>
        <w:rPr>
          <w:color w:val="000000"/>
          <w:sz w:val="18"/>
          <w:szCs w:val="18"/>
          <w:lang w:eastAsia="uk-UA"/>
        </w:rPr>
      </w:pPr>
    </w:p>
    <w:p w:rsidR="003A63AC" w:rsidRPr="00864432" w:rsidRDefault="003A63AC" w:rsidP="003A63AC">
      <w:pPr>
        <w:rPr>
          <w:color w:val="000000"/>
          <w:sz w:val="18"/>
          <w:szCs w:val="18"/>
          <w:lang w:eastAsia="uk-UA"/>
        </w:rPr>
      </w:pPr>
      <w:r>
        <w:rPr>
          <w:color w:val="000000"/>
          <w:sz w:val="18"/>
          <w:szCs w:val="18"/>
          <w:lang w:val="en-US" w:eastAsia="uk-UA"/>
        </w:rPr>
        <w:t>4</w:t>
      </w:r>
      <w:r w:rsidRPr="00864432">
        <w:rPr>
          <w:color w:val="000000"/>
          <w:sz w:val="18"/>
          <w:szCs w:val="18"/>
          <w:lang w:eastAsia="uk-UA"/>
        </w:rPr>
        <w:t>. Дебіторська заборгованісь</w:t>
      </w:r>
    </w:p>
    <w:tbl>
      <w:tblPr>
        <w:tblW w:w="10550" w:type="dxa"/>
        <w:tblCellSpacing w:w="15"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tblPr>
      <w:tblGrid>
        <w:gridCol w:w="649"/>
        <w:gridCol w:w="1110"/>
        <w:gridCol w:w="2665"/>
        <w:gridCol w:w="3573"/>
        <w:gridCol w:w="1701"/>
        <w:gridCol w:w="852"/>
      </w:tblGrid>
      <w:tr w:rsidR="003A63AC" w:rsidRPr="00864432" w:rsidTr="009979F1">
        <w:trPr>
          <w:tblHeader/>
          <w:tblCellSpacing w:w="15" w:type="dxa"/>
        </w:trPr>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b/>
                <w:bCs/>
                <w:sz w:val="15"/>
                <w:szCs w:val="15"/>
                <w:lang w:eastAsia="uk-UA"/>
              </w:rPr>
            </w:pPr>
            <w:r w:rsidRPr="00864432">
              <w:rPr>
                <w:b/>
                <w:bCs/>
                <w:sz w:val="15"/>
                <w:szCs w:val="15"/>
                <w:lang w:eastAsia="uk-UA"/>
              </w:rPr>
              <w:t>№ з/п</w:t>
            </w:r>
          </w:p>
        </w:tc>
        <w:tc>
          <w:tcPr>
            <w:tcW w:w="7319" w:type="dxa"/>
            <w:gridSpan w:val="3"/>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b/>
                <w:bCs/>
                <w:sz w:val="15"/>
                <w:szCs w:val="15"/>
                <w:lang w:eastAsia="uk-UA"/>
              </w:rPr>
            </w:pPr>
            <w:r w:rsidRPr="00864432">
              <w:rPr>
                <w:b/>
                <w:bCs/>
                <w:sz w:val="15"/>
                <w:szCs w:val="15"/>
                <w:lang w:eastAsia="uk-UA"/>
              </w:rPr>
              <w:t>Дебіторська заборгованість</w:t>
            </w:r>
          </w:p>
        </w:tc>
        <w:tc>
          <w:tcPr>
            <w:tcW w:w="1671" w:type="dxa"/>
            <w:vMerge w:val="restart"/>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b/>
                <w:bCs/>
                <w:sz w:val="15"/>
                <w:szCs w:val="15"/>
                <w:lang w:eastAsia="uk-UA"/>
              </w:rPr>
            </w:pPr>
            <w:r w:rsidRPr="00864432">
              <w:rPr>
                <w:b/>
                <w:bCs/>
                <w:sz w:val="15"/>
                <w:szCs w:val="15"/>
                <w:lang w:eastAsia="uk-UA"/>
              </w:rPr>
              <w:t>Первісна вартість, грн</w:t>
            </w:r>
          </w:p>
        </w:tc>
        <w:tc>
          <w:tcPr>
            <w:tcW w:w="806" w:type="dxa"/>
            <w:vMerge w:val="restart"/>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b/>
                <w:bCs/>
                <w:sz w:val="15"/>
                <w:szCs w:val="15"/>
                <w:lang w:eastAsia="uk-UA"/>
              </w:rPr>
            </w:pPr>
            <w:r w:rsidRPr="00864432">
              <w:rPr>
                <w:b/>
                <w:bCs/>
                <w:sz w:val="15"/>
                <w:szCs w:val="15"/>
                <w:lang w:eastAsia="uk-UA"/>
              </w:rPr>
              <w:t>Частка в загальній балансовій вартості активів НПФ (%)</w:t>
            </w:r>
          </w:p>
        </w:tc>
      </w:tr>
      <w:tr w:rsidR="003A63AC" w:rsidRPr="00864432" w:rsidTr="009979F1">
        <w:trPr>
          <w:tblHeader/>
          <w:tblCellSpacing w:w="15" w:type="dxa"/>
        </w:trPr>
        <w:tc>
          <w:tcPr>
            <w:tcW w:w="0" w:type="auto"/>
            <w:vMerge/>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rPr>
                <w:b/>
                <w:bCs/>
                <w:sz w:val="15"/>
                <w:szCs w:val="15"/>
                <w:lang w:eastAsia="uk-UA"/>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b/>
                <w:bCs/>
                <w:sz w:val="15"/>
                <w:szCs w:val="15"/>
                <w:lang w:eastAsia="uk-UA"/>
              </w:rPr>
            </w:pPr>
            <w:r w:rsidRPr="00864432">
              <w:rPr>
                <w:b/>
                <w:bCs/>
                <w:sz w:val="15"/>
                <w:szCs w:val="15"/>
                <w:lang w:eastAsia="uk-UA"/>
              </w:rPr>
              <w:t>код за ЄДРПОУ дебітора</w:t>
            </w:r>
          </w:p>
        </w:tc>
        <w:tc>
          <w:tcPr>
            <w:tcW w:w="2635"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b/>
                <w:bCs/>
                <w:sz w:val="15"/>
                <w:szCs w:val="15"/>
                <w:lang w:eastAsia="uk-UA"/>
              </w:rPr>
            </w:pPr>
            <w:r w:rsidRPr="00864432">
              <w:rPr>
                <w:b/>
                <w:bCs/>
                <w:sz w:val="15"/>
                <w:szCs w:val="15"/>
                <w:lang w:eastAsia="uk-UA"/>
              </w:rPr>
              <w:t>найменування дебітора</w:t>
            </w:r>
          </w:p>
        </w:tc>
        <w:tc>
          <w:tcPr>
            <w:tcW w:w="354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b/>
                <w:bCs/>
                <w:sz w:val="15"/>
                <w:szCs w:val="15"/>
                <w:lang w:eastAsia="uk-UA"/>
              </w:rPr>
            </w:pPr>
            <w:r w:rsidRPr="00864432">
              <w:rPr>
                <w:b/>
                <w:bCs/>
                <w:sz w:val="15"/>
                <w:szCs w:val="15"/>
                <w:lang w:eastAsia="uk-UA"/>
              </w:rPr>
              <w:t>предмет заборгованості</w:t>
            </w:r>
          </w:p>
        </w:tc>
        <w:tc>
          <w:tcPr>
            <w:tcW w:w="1671" w:type="dxa"/>
            <w:vMerge/>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rPr>
                <w:b/>
                <w:bCs/>
                <w:sz w:val="15"/>
                <w:szCs w:val="15"/>
                <w:lang w:eastAsia="uk-UA"/>
              </w:rPr>
            </w:pPr>
          </w:p>
        </w:tc>
        <w:tc>
          <w:tcPr>
            <w:tcW w:w="806" w:type="dxa"/>
            <w:vMerge/>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rPr>
                <w:b/>
                <w:bCs/>
                <w:sz w:val="15"/>
                <w:szCs w:val="15"/>
                <w:lang w:eastAsia="uk-UA"/>
              </w:rPr>
            </w:pPr>
          </w:p>
        </w:tc>
      </w:tr>
      <w:tr w:rsidR="003A63AC" w:rsidRPr="00864432"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35300523</w:t>
            </w:r>
          </w:p>
        </w:tc>
        <w:tc>
          <w:tcPr>
            <w:tcW w:w="2635"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ПП "Діана Вет"</w:t>
            </w:r>
          </w:p>
        </w:tc>
        <w:tc>
          <w:tcPr>
            <w:tcW w:w="354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Неоплачені послуги з оренди приміщення</w:t>
            </w:r>
          </w:p>
        </w:tc>
        <w:tc>
          <w:tcPr>
            <w:tcW w:w="1671"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1212.81</w:t>
            </w:r>
          </w:p>
        </w:tc>
        <w:tc>
          <w:tcPr>
            <w:tcW w:w="806"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0.00</w:t>
            </w:r>
          </w:p>
        </w:tc>
      </w:tr>
      <w:tr w:rsidR="003A63AC" w:rsidRPr="00864432"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34620083</w:t>
            </w:r>
          </w:p>
        </w:tc>
        <w:tc>
          <w:tcPr>
            <w:tcW w:w="2635"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ТОВ "РЕНОМЕ ЕНЕРГОЛАЙН"</w:t>
            </w:r>
          </w:p>
        </w:tc>
        <w:tc>
          <w:tcPr>
            <w:tcW w:w="354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ГРОШОВИ КОШТИ</w:t>
            </w:r>
          </w:p>
        </w:tc>
        <w:tc>
          <w:tcPr>
            <w:tcW w:w="1671"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3192959.46</w:t>
            </w:r>
          </w:p>
        </w:tc>
        <w:tc>
          <w:tcPr>
            <w:tcW w:w="806"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3.77</w:t>
            </w:r>
          </w:p>
        </w:tc>
      </w:tr>
      <w:tr w:rsidR="003A63AC" w:rsidRPr="00864432"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3</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26410155</w:t>
            </w:r>
          </w:p>
        </w:tc>
        <w:tc>
          <w:tcPr>
            <w:tcW w:w="2635"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ПАТ "Перший Інвестиційний Банк"</w:t>
            </w:r>
          </w:p>
        </w:tc>
        <w:tc>
          <w:tcPr>
            <w:tcW w:w="354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Нараховані відсотки за депозитом</w:t>
            </w:r>
          </w:p>
        </w:tc>
        <w:tc>
          <w:tcPr>
            <w:tcW w:w="1671"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115175.62</w:t>
            </w:r>
          </w:p>
        </w:tc>
        <w:tc>
          <w:tcPr>
            <w:tcW w:w="806"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0.14</w:t>
            </w:r>
          </w:p>
        </w:tc>
      </w:tr>
      <w:tr w:rsidR="003A63AC" w:rsidRPr="00864432"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4</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26519933</w:t>
            </w:r>
          </w:p>
        </w:tc>
        <w:tc>
          <w:tcPr>
            <w:tcW w:w="2635"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ПАТ АКБ "Траст-капітал"</w:t>
            </w:r>
          </w:p>
        </w:tc>
        <w:tc>
          <w:tcPr>
            <w:tcW w:w="354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Нараховані відсотки за депозитом</w:t>
            </w:r>
          </w:p>
        </w:tc>
        <w:tc>
          <w:tcPr>
            <w:tcW w:w="1671"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102130.14</w:t>
            </w:r>
          </w:p>
        </w:tc>
        <w:tc>
          <w:tcPr>
            <w:tcW w:w="806"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0.12</w:t>
            </w:r>
          </w:p>
        </w:tc>
      </w:tr>
      <w:tr w:rsidR="003A63AC" w:rsidRPr="00864432"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5</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26410155</w:t>
            </w:r>
          </w:p>
        </w:tc>
        <w:tc>
          <w:tcPr>
            <w:tcW w:w="2635"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ПАТ "Перший Інвестиційний Банк</w:t>
            </w:r>
          </w:p>
        </w:tc>
        <w:tc>
          <w:tcPr>
            <w:tcW w:w="354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Нараховані відсотки за депозитом</w:t>
            </w:r>
          </w:p>
        </w:tc>
        <w:tc>
          <w:tcPr>
            <w:tcW w:w="1671"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149.28</w:t>
            </w:r>
          </w:p>
        </w:tc>
        <w:tc>
          <w:tcPr>
            <w:tcW w:w="806"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0.00</w:t>
            </w:r>
          </w:p>
        </w:tc>
      </w:tr>
      <w:tr w:rsidR="003A63AC" w:rsidRPr="00864432"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6</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p>
        </w:tc>
        <w:tc>
          <w:tcPr>
            <w:tcW w:w="2635"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Фіз.особа Горбань Григорій Олександрович</w:t>
            </w:r>
          </w:p>
        </w:tc>
        <w:tc>
          <w:tcPr>
            <w:tcW w:w="354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Неоплачені послуги з оренди приміщення</w:t>
            </w:r>
          </w:p>
        </w:tc>
        <w:tc>
          <w:tcPr>
            <w:tcW w:w="1671"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717.82</w:t>
            </w:r>
          </w:p>
        </w:tc>
        <w:tc>
          <w:tcPr>
            <w:tcW w:w="806"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0.00</w:t>
            </w:r>
          </w:p>
        </w:tc>
      </w:tr>
      <w:tr w:rsidR="003A63AC" w:rsidRPr="00864432"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7</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p>
        </w:tc>
        <w:tc>
          <w:tcPr>
            <w:tcW w:w="2635"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ФОП Лозовий Юрій Вікторович</w:t>
            </w:r>
          </w:p>
        </w:tc>
        <w:tc>
          <w:tcPr>
            <w:tcW w:w="354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Неоплачені послуги з оренди приміщення</w:t>
            </w:r>
          </w:p>
        </w:tc>
        <w:tc>
          <w:tcPr>
            <w:tcW w:w="1671"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2865.96</w:t>
            </w:r>
          </w:p>
        </w:tc>
        <w:tc>
          <w:tcPr>
            <w:tcW w:w="806"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0.00</w:t>
            </w:r>
          </w:p>
        </w:tc>
      </w:tr>
      <w:tr w:rsidR="003A63AC" w:rsidRPr="00864432"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8</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p>
        </w:tc>
        <w:tc>
          <w:tcPr>
            <w:tcW w:w="2635"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ФОП Шостак Алевтина Анатоліївна</w:t>
            </w:r>
          </w:p>
        </w:tc>
        <w:tc>
          <w:tcPr>
            <w:tcW w:w="354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Неоплачені послуги з оренди приміщення</w:t>
            </w:r>
          </w:p>
        </w:tc>
        <w:tc>
          <w:tcPr>
            <w:tcW w:w="1671"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3858.07</w:t>
            </w:r>
          </w:p>
        </w:tc>
        <w:tc>
          <w:tcPr>
            <w:tcW w:w="806"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0.01</w:t>
            </w:r>
          </w:p>
        </w:tc>
      </w:tr>
      <w:tr w:rsidR="003A63AC" w:rsidRPr="00864432"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9</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39174443</w:t>
            </w:r>
          </w:p>
        </w:tc>
        <w:tc>
          <w:tcPr>
            <w:tcW w:w="2635"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ПП "АЛЬФА-НЕТ"</w:t>
            </w:r>
          </w:p>
        </w:tc>
        <w:tc>
          <w:tcPr>
            <w:tcW w:w="354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Неоплачені послуги з оренди приміщення</w:t>
            </w:r>
          </w:p>
        </w:tc>
        <w:tc>
          <w:tcPr>
            <w:tcW w:w="1671"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3086.66</w:t>
            </w:r>
          </w:p>
        </w:tc>
        <w:tc>
          <w:tcPr>
            <w:tcW w:w="806"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0.00</w:t>
            </w:r>
          </w:p>
        </w:tc>
      </w:tr>
      <w:tr w:rsidR="003A63AC" w:rsidRPr="00864432"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10</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p>
        </w:tc>
        <w:tc>
          <w:tcPr>
            <w:tcW w:w="2635"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 xml:space="preserve">ФОП Сухоносенко Марія </w:t>
            </w:r>
            <w:r w:rsidRPr="00864432">
              <w:rPr>
                <w:sz w:val="18"/>
                <w:szCs w:val="18"/>
                <w:lang w:eastAsia="uk-UA"/>
              </w:rPr>
              <w:lastRenderedPageBreak/>
              <w:t>Віталіївна</w:t>
            </w:r>
          </w:p>
        </w:tc>
        <w:tc>
          <w:tcPr>
            <w:tcW w:w="354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lastRenderedPageBreak/>
              <w:t>Неоплачені послуги з оренди приміщення</w:t>
            </w:r>
          </w:p>
        </w:tc>
        <w:tc>
          <w:tcPr>
            <w:tcW w:w="1671"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18598.21</w:t>
            </w:r>
          </w:p>
        </w:tc>
        <w:tc>
          <w:tcPr>
            <w:tcW w:w="806"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0.02</w:t>
            </w:r>
          </w:p>
        </w:tc>
      </w:tr>
      <w:tr w:rsidR="003A63AC" w:rsidRPr="00864432"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lastRenderedPageBreak/>
              <w:t>11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p>
        </w:tc>
        <w:tc>
          <w:tcPr>
            <w:tcW w:w="2635"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Педенко Марія Олегівна</w:t>
            </w:r>
          </w:p>
        </w:tc>
        <w:tc>
          <w:tcPr>
            <w:tcW w:w="354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Неоплачені послуги з оренди приміщення</w:t>
            </w:r>
          </w:p>
        </w:tc>
        <w:tc>
          <w:tcPr>
            <w:tcW w:w="1671"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174.53</w:t>
            </w:r>
          </w:p>
        </w:tc>
        <w:tc>
          <w:tcPr>
            <w:tcW w:w="806"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0.00</w:t>
            </w:r>
          </w:p>
        </w:tc>
      </w:tr>
      <w:tr w:rsidR="003A63AC" w:rsidRPr="00864432"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12</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31720260</w:t>
            </w:r>
          </w:p>
        </w:tc>
        <w:tc>
          <w:tcPr>
            <w:tcW w:w="2635"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ПрАТ "ДАТА ГРУП"</w:t>
            </w:r>
          </w:p>
        </w:tc>
        <w:tc>
          <w:tcPr>
            <w:tcW w:w="354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Неоплачені послуги з оренди приміщення</w:t>
            </w:r>
          </w:p>
        </w:tc>
        <w:tc>
          <w:tcPr>
            <w:tcW w:w="1671"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602.56</w:t>
            </w:r>
          </w:p>
        </w:tc>
        <w:tc>
          <w:tcPr>
            <w:tcW w:w="806"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0.00</w:t>
            </w:r>
          </w:p>
        </w:tc>
      </w:tr>
      <w:tr w:rsidR="003A63AC" w:rsidRPr="00864432"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13</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p>
        </w:tc>
        <w:tc>
          <w:tcPr>
            <w:tcW w:w="2635"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фіз.особа Цикош Віталія Анатоліївна</w:t>
            </w:r>
          </w:p>
        </w:tc>
        <w:tc>
          <w:tcPr>
            <w:tcW w:w="354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Неоплачені послуги з оренди приміщення</w:t>
            </w:r>
          </w:p>
        </w:tc>
        <w:tc>
          <w:tcPr>
            <w:tcW w:w="1671"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355.49</w:t>
            </w:r>
          </w:p>
        </w:tc>
        <w:tc>
          <w:tcPr>
            <w:tcW w:w="806"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0.00</w:t>
            </w:r>
          </w:p>
        </w:tc>
      </w:tr>
      <w:tr w:rsidR="003A63AC" w:rsidRPr="00864432"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14</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39166982</w:t>
            </w:r>
          </w:p>
        </w:tc>
        <w:tc>
          <w:tcPr>
            <w:tcW w:w="2635"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ТОВ "РОКСАНА ТМ"</w:t>
            </w:r>
          </w:p>
        </w:tc>
        <w:tc>
          <w:tcPr>
            <w:tcW w:w="354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Неоплачені послуги з оренди приміщення</w:t>
            </w:r>
          </w:p>
        </w:tc>
        <w:tc>
          <w:tcPr>
            <w:tcW w:w="1671"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9574.48</w:t>
            </w:r>
          </w:p>
        </w:tc>
        <w:tc>
          <w:tcPr>
            <w:tcW w:w="806"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0.01</w:t>
            </w:r>
          </w:p>
        </w:tc>
      </w:tr>
      <w:tr w:rsidR="003A63AC" w:rsidRPr="00864432"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15</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26088819</w:t>
            </w:r>
          </w:p>
        </w:tc>
        <w:tc>
          <w:tcPr>
            <w:tcW w:w="2635"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ДПІ у Дніпровському р-ні м.Києва</w:t>
            </w:r>
          </w:p>
        </w:tc>
        <w:tc>
          <w:tcPr>
            <w:tcW w:w="354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Податковий кредит</w:t>
            </w:r>
          </w:p>
        </w:tc>
        <w:tc>
          <w:tcPr>
            <w:tcW w:w="1671"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745996.07</w:t>
            </w:r>
          </w:p>
        </w:tc>
        <w:tc>
          <w:tcPr>
            <w:tcW w:w="806"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0.88</w:t>
            </w:r>
          </w:p>
        </w:tc>
      </w:tr>
      <w:tr w:rsidR="003A63AC" w:rsidRPr="00864432"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Усього</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X</w:t>
            </w:r>
          </w:p>
        </w:tc>
        <w:tc>
          <w:tcPr>
            <w:tcW w:w="2635"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X</w:t>
            </w:r>
          </w:p>
        </w:tc>
        <w:tc>
          <w:tcPr>
            <w:tcW w:w="3543"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X</w:t>
            </w:r>
          </w:p>
        </w:tc>
        <w:tc>
          <w:tcPr>
            <w:tcW w:w="1671"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4197457.16</w:t>
            </w:r>
          </w:p>
        </w:tc>
        <w:tc>
          <w:tcPr>
            <w:tcW w:w="806"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4.95</w:t>
            </w:r>
          </w:p>
        </w:tc>
      </w:tr>
    </w:tbl>
    <w:p w:rsidR="003A63AC" w:rsidRPr="00864432" w:rsidRDefault="003A63AC" w:rsidP="003A63AC">
      <w:pPr>
        <w:spacing w:after="240"/>
        <w:rPr>
          <w:color w:val="000000"/>
          <w:sz w:val="18"/>
          <w:szCs w:val="18"/>
          <w:lang w:eastAsia="uk-UA"/>
        </w:rPr>
      </w:pPr>
    </w:p>
    <w:p w:rsidR="003A63AC" w:rsidRPr="00864432" w:rsidRDefault="003A63AC" w:rsidP="003A63AC">
      <w:pPr>
        <w:rPr>
          <w:color w:val="000000"/>
          <w:sz w:val="18"/>
          <w:szCs w:val="18"/>
          <w:lang w:eastAsia="uk-UA"/>
        </w:rPr>
      </w:pPr>
      <w:r>
        <w:rPr>
          <w:color w:val="000000"/>
          <w:sz w:val="18"/>
          <w:szCs w:val="18"/>
          <w:lang w:val="en-US" w:eastAsia="uk-UA"/>
        </w:rPr>
        <w:t>5</w:t>
      </w:r>
      <w:r w:rsidRPr="00864432">
        <w:rPr>
          <w:color w:val="000000"/>
          <w:sz w:val="18"/>
          <w:szCs w:val="18"/>
          <w:lang w:eastAsia="uk-UA"/>
        </w:rPr>
        <w:t>. Перелiк iнших iнвестицiй</w:t>
      </w:r>
    </w:p>
    <w:tbl>
      <w:tblPr>
        <w:tblW w:w="10550" w:type="dxa"/>
        <w:tblCellSpacing w:w="15"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tblPr>
      <w:tblGrid>
        <w:gridCol w:w="897"/>
        <w:gridCol w:w="5295"/>
        <w:gridCol w:w="3506"/>
        <w:gridCol w:w="852"/>
      </w:tblGrid>
      <w:tr w:rsidR="003A63AC" w:rsidRPr="00864432" w:rsidTr="009979F1">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b/>
                <w:bCs/>
                <w:sz w:val="15"/>
                <w:szCs w:val="15"/>
                <w:lang w:eastAsia="uk-UA"/>
              </w:rPr>
            </w:pPr>
            <w:r w:rsidRPr="00864432">
              <w:rPr>
                <w:b/>
                <w:bCs/>
                <w:sz w:val="15"/>
                <w:szCs w:val="15"/>
                <w:lang w:eastAsia="uk-UA"/>
              </w:rPr>
              <w:t>№ з/п</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b/>
                <w:bCs/>
                <w:sz w:val="15"/>
                <w:szCs w:val="15"/>
                <w:lang w:eastAsia="uk-UA"/>
              </w:rPr>
            </w:pPr>
            <w:r w:rsidRPr="00864432">
              <w:rPr>
                <w:b/>
                <w:bCs/>
                <w:sz w:val="15"/>
                <w:szCs w:val="15"/>
                <w:lang w:eastAsia="uk-UA"/>
              </w:rPr>
              <w:t>Об’єкт iнвестування (за кожним об'єктом окремо)</w:t>
            </w:r>
          </w:p>
        </w:tc>
        <w:tc>
          <w:tcPr>
            <w:tcW w:w="3476"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b/>
                <w:bCs/>
                <w:sz w:val="15"/>
                <w:szCs w:val="15"/>
                <w:lang w:eastAsia="uk-UA"/>
              </w:rPr>
            </w:pPr>
            <w:r w:rsidRPr="00864432">
              <w:rPr>
                <w:b/>
                <w:bCs/>
                <w:sz w:val="15"/>
                <w:szCs w:val="15"/>
                <w:lang w:eastAsia="uk-UA"/>
              </w:rPr>
              <w:t>Оцінна (балансова) вартiсть (грн.)</w:t>
            </w:r>
          </w:p>
        </w:tc>
        <w:tc>
          <w:tcPr>
            <w:tcW w:w="806"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b/>
                <w:bCs/>
                <w:sz w:val="15"/>
                <w:szCs w:val="15"/>
                <w:lang w:eastAsia="uk-UA"/>
              </w:rPr>
            </w:pPr>
            <w:r w:rsidRPr="00864432">
              <w:rPr>
                <w:b/>
                <w:bCs/>
                <w:sz w:val="15"/>
                <w:szCs w:val="15"/>
                <w:lang w:eastAsia="uk-UA"/>
              </w:rPr>
              <w:t>Частка в загальнiй балансовiй вартостi активiв НПФ (%)</w:t>
            </w:r>
          </w:p>
        </w:tc>
      </w:tr>
      <w:tr w:rsidR="003A63AC" w:rsidRPr="00864432"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1</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Доля в ТОВ Фірма "КАМАЗ-ТРАНС-СЕРВИС"</w:t>
            </w:r>
          </w:p>
        </w:tc>
        <w:tc>
          <w:tcPr>
            <w:tcW w:w="3476"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3800000.00</w:t>
            </w:r>
          </w:p>
        </w:tc>
        <w:tc>
          <w:tcPr>
            <w:tcW w:w="806"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4.48</w:t>
            </w:r>
          </w:p>
        </w:tc>
      </w:tr>
      <w:tr w:rsidR="003A63AC" w:rsidRPr="00864432" w:rsidTr="009979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Усього</w:t>
            </w:r>
          </w:p>
        </w:tc>
        <w:tc>
          <w:tcPr>
            <w:tcW w:w="0" w:type="auto"/>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X</w:t>
            </w:r>
          </w:p>
        </w:tc>
        <w:tc>
          <w:tcPr>
            <w:tcW w:w="3476"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3800000.00</w:t>
            </w:r>
          </w:p>
        </w:tc>
        <w:tc>
          <w:tcPr>
            <w:tcW w:w="806" w:type="dxa"/>
            <w:tcBorders>
              <w:top w:val="single" w:sz="6" w:space="0" w:color="auto"/>
              <w:left w:val="single" w:sz="6" w:space="0" w:color="auto"/>
              <w:bottom w:val="single" w:sz="6" w:space="0" w:color="auto"/>
              <w:right w:val="single" w:sz="6" w:space="0" w:color="auto"/>
            </w:tcBorders>
            <w:vAlign w:val="center"/>
            <w:hideMark/>
          </w:tcPr>
          <w:p w:rsidR="003A63AC" w:rsidRPr="00864432" w:rsidRDefault="003A63AC" w:rsidP="009979F1">
            <w:pPr>
              <w:jc w:val="center"/>
              <w:rPr>
                <w:sz w:val="18"/>
                <w:szCs w:val="18"/>
                <w:lang w:eastAsia="uk-UA"/>
              </w:rPr>
            </w:pPr>
            <w:r w:rsidRPr="00864432">
              <w:rPr>
                <w:sz w:val="18"/>
                <w:szCs w:val="18"/>
                <w:lang w:eastAsia="uk-UA"/>
              </w:rPr>
              <w:t>4.48</w:t>
            </w:r>
          </w:p>
        </w:tc>
      </w:tr>
    </w:tbl>
    <w:p w:rsidR="003A63AC" w:rsidRPr="00BC3F79" w:rsidRDefault="003A63AC" w:rsidP="003A63AC">
      <w:pPr>
        <w:rPr>
          <w:color w:val="000000"/>
          <w:sz w:val="27"/>
          <w:szCs w:val="27"/>
          <w:lang w:val="en-US" w:eastAsia="uk-UA"/>
        </w:rPr>
      </w:pPr>
    </w:p>
    <w:p w:rsidR="003A63AC" w:rsidRPr="00E32397" w:rsidRDefault="003A63AC" w:rsidP="003A63AC">
      <w:pPr>
        <w:pStyle w:val="ac"/>
        <w:rPr>
          <w:rFonts w:ascii="Times New Roman" w:hAnsi="Times New Roman" w:cs="Times New Roman"/>
          <w:sz w:val="22"/>
          <w:szCs w:val="22"/>
          <w:lang w:val="uk-UA"/>
        </w:rPr>
      </w:pPr>
      <w:r w:rsidRPr="00E32397">
        <w:rPr>
          <w:rFonts w:ascii="Times New Roman" w:hAnsi="Times New Roman" w:cs="Times New Roman"/>
          <w:sz w:val="22"/>
          <w:szCs w:val="22"/>
          <w:lang w:val="uk-UA"/>
        </w:rPr>
        <w:t xml:space="preserve">                                                                        </w:t>
      </w:r>
      <w:r w:rsidRPr="00E32397">
        <w:rPr>
          <w:rFonts w:ascii="Times New Roman" w:hAnsi="Times New Roman" w:cs="Times New Roman"/>
          <w:sz w:val="22"/>
          <w:szCs w:val="22"/>
        </w:rPr>
        <w:tab/>
      </w:r>
    </w:p>
    <w:p w:rsidR="003A63AC" w:rsidRPr="00F1400B" w:rsidRDefault="003A63AC" w:rsidP="003A63AC">
      <w:pPr>
        <w:shd w:val="clear" w:color="auto" w:fill="FFFFFF"/>
        <w:spacing w:before="240" w:line="300" w:lineRule="exact"/>
        <w:rPr>
          <w:b/>
          <w:bCs/>
          <w:spacing w:val="-2"/>
          <w:lang w:val="uk-UA"/>
        </w:rPr>
      </w:pPr>
      <w:r>
        <w:rPr>
          <w:b/>
          <w:bCs/>
          <w:spacing w:val="-2"/>
          <w:lang w:val="uk-UA"/>
        </w:rPr>
        <w:t>1</w:t>
      </w:r>
      <w:r w:rsidRPr="009C7D93">
        <w:rPr>
          <w:b/>
          <w:bCs/>
          <w:spacing w:val="-2"/>
        </w:rPr>
        <w:t>9</w:t>
      </w:r>
      <w:r w:rsidRPr="00F1400B">
        <w:rPr>
          <w:b/>
          <w:bCs/>
          <w:spacing w:val="-2"/>
          <w:lang w:val="uk-UA"/>
        </w:rPr>
        <w:t xml:space="preserve">. Розкриття інформації щодо використання справедливої вартості </w:t>
      </w:r>
    </w:p>
    <w:p w:rsidR="003A63AC" w:rsidRPr="00F1400B" w:rsidRDefault="003A63AC" w:rsidP="003A63AC">
      <w:pPr>
        <w:autoSpaceDE w:val="0"/>
        <w:autoSpaceDN w:val="0"/>
        <w:adjustRightInd w:val="0"/>
        <w:ind w:firstLine="567"/>
        <w:jc w:val="both"/>
        <w:rPr>
          <w:sz w:val="22"/>
          <w:szCs w:val="22"/>
          <w:lang w:val="uk-UA"/>
        </w:rPr>
      </w:pPr>
      <w:r>
        <w:rPr>
          <w:sz w:val="22"/>
          <w:szCs w:val="22"/>
          <w:lang w:val="uk-UA"/>
        </w:rPr>
        <w:t>Компанія</w:t>
      </w:r>
      <w:r w:rsidRPr="00F1400B">
        <w:rPr>
          <w:sz w:val="22"/>
          <w:szCs w:val="22"/>
          <w:lang w:val="uk-UA"/>
        </w:rPr>
        <w:t xml:space="preserve"> здійснює виключно безперервні оцінки справедливої вартості активів та зобов’язань, тобто такі оцінки, які вимагаються МСФЗ 9 та МСФЗ 13 у звіті про фінансовий стан на кінець кожного звітного періоду.</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79"/>
        <w:gridCol w:w="3518"/>
        <w:gridCol w:w="1499"/>
        <w:gridCol w:w="2551"/>
      </w:tblGrid>
      <w:tr w:rsidR="003A63AC" w:rsidRPr="00F1400B" w:rsidTr="009979F1">
        <w:tc>
          <w:tcPr>
            <w:tcW w:w="2179" w:type="dxa"/>
            <w:shd w:val="clear" w:color="auto" w:fill="auto"/>
          </w:tcPr>
          <w:p w:rsidR="003A63AC" w:rsidRPr="00F1400B" w:rsidRDefault="003A63AC" w:rsidP="009979F1">
            <w:pPr>
              <w:autoSpaceDE w:val="0"/>
              <w:autoSpaceDN w:val="0"/>
              <w:adjustRightInd w:val="0"/>
              <w:jc w:val="center"/>
              <w:rPr>
                <w:sz w:val="22"/>
                <w:szCs w:val="22"/>
                <w:lang w:val="uk-UA"/>
              </w:rPr>
            </w:pPr>
            <w:r w:rsidRPr="00F1400B">
              <w:rPr>
                <w:rFonts w:eastAsia="Calibri"/>
                <w:bCs/>
                <w:sz w:val="22"/>
                <w:szCs w:val="22"/>
                <w:lang w:val="uk-UA" w:eastAsia="uk-UA"/>
              </w:rPr>
              <w:t>Класи активів та зобов’язань, оцінених за справедливою вартістю</w:t>
            </w:r>
          </w:p>
        </w:tc>
        <w:tc>
          <w:tcPr>
            <w:tcW w:w="3518" w:type="dxa"/>
            <w:shd w:val="clear" w:color="auto" w:fill="auto"/>
          </w:tcPr>
          <w:p w:rsidR="003A63AC" w:rsidRPr="00F1400B" w:rsidRDefault="003A63AC" w:rsidP="009979F1">
            <w:pPr>
              <w:autoSpaceDE w:val="0"/>
              <w:autoSpaceDN w:val="0"/>
              <w:adjustRightInd w:val="0"/>
              <w:jc w:val="center"/>
              <w:rPr>
                <w:rFonts w:eastAsia="Calibri"/>
                <w:bCs/>
                <w:sz w:val="22"/>
                <w:szCs w:val="22"/>
                <w:lang w:val="uk-UA" w:eastAsia="uk-UA"/>
              </w:rPr>
            </w:pPr>
          </w:p>
          <w:p w:rsidR="003A63AC" w:rsidRPr="00F1400B" w:rsidRDefault="003A63AC" w:rsidP="009979F1">
            <w:pPr>
              <w:autoSpaceDE w:val="0"/>
              <w:autoSpaceDN w:val="0"/>
              <w:adjustRightInd w:val="0"/>
              <w:jc w:val="center"/>
              <w:rPr>
                <w:rFonts w:eastAsia="Calibri"/>
                <w:bCs/>
                <w:sz w:val="22"/>
                <w:szCs w:val="22"/>
                <w:lang w:val="uk-UA" w:eastAsia="uk-UA"/>
              </w:rPr>
            </w:pPr>
            <w:r w:rsidRPr="00F1400B">
              <w:rPr>
                <w:rFonts w:eastAsia="Calibri"/>
                <w:bCs/>
                <w:sz w:val="22"/>
                <w:szCs w:val="22"/>
                <w:lang w:val="uk-UA" w:eastAsia="uk-UA"/>
              </w:rPr>
              <w:t>Методики оцінювання</w:t>
            </w:r>
          </w:p>
        </w:tc>
        <w:tc>
          <w:tcPr>
            <w:tcW w:w="1499" w:type="dxa"/>
            <w:shd w:val="clear" w:color="auto" w:fill="auto"/>
          </w:tcPr>
          <w:p w:rsidR="003A63AC" w:rsidRPr="00F1400B" w:rsidRDefault="003A63AC" w:rsidP="009979F1">
            <w:pPr>
              <w:autoSpaceDE w:val="0"/>
              <w:autoSpaceDN w:val="0"/>
              <w:adjustRightInd w:val="0"/>
              <w:jc w:val="center"/>
              <w:rPr>
                <w:rFonts w:eastAsia="Calibri"/>
                <w:bCs/>
                <w:sz w:val="22"/>
                <w:szCs w:val="22"/>
                <w:lang w:val="uk-UA" w:eastAsia="uk-UA"/>
              </w:rPr>
            </w:pPr>
            <w:r w:rsidRPr="00F1400B">
              <w:rPr>
                <w:rFonts w:eastAsia="Calibri"/>
                <w:bCs/>
                <w:sz w:val="22"/>
                <w:szCs w:val="22"/>
                <w:lang w:val="uk-UA" w:eastAsia="uk-UA"/>
              </w:rPr>
              <w:t>Метод оцінки (ринковий, дохідний, витратний)</w:t>
            </w:r>
          </w:p>
        </w:tc>
        <w:tc>
          <w:tcPr>
            <w:tcW w:w="2551" w:type="dxa"/>
            <w:shd w:val="clear" w:color="auto" w:fill="auto"/>
          </w:tcPr>
          <w:p w:rsidR="003A63AC" w:rsidRPr="00F1400B" w:rsidRDefault="003A63AC" w:rsidP="009979F1">
            <w:pPr>
              <w:autoSpaceDE w:val="0"/>
              <w:autoSpaceDN w:val="0"/>
              <w:adjustRightInd w:val="0"/>
              <w:jc w:val="center"/>
              <w:rPr>
                <w:rFonts w:eastAsia="Calibri"/>
                <w:bCs/>
                <w:sz w:val="22"/>
                <w:szCs w:val="22"/>
                <w:lang w:val="uk-UA" w:eastAsia="uk-UA"/>
              </w:rPr>
            </w:pPr>
          </w:p>
          <w:p w:rsidR="003A63AC" w:rsidRPr="00F1400B" w:rsidRDefault="003A63AC" w:rsidP="009979F1">
            <w:pPr>
              <w:autoSpaceDE w:val="0"/>
              <w:autoSpaceDN w:val="0"/>
              <w:adjustRightInd w:val="0"/>
              <w:jc w:val="center"/>
              <w:rPr>
                <w:rFonts w:eastAsia="Calibri"/>
                <w:bCs/>
                <w:sz w:val="22"/>
                <w:szCs w:val="22"/>
                <w:lang w:val="uk-UA" w:eastAsia="uk-UA"/>
              </w:rPr>
            </w:pPr>
            <w:r w:rsidRPr="00F1400B">
              <w:rPr>
                <w:rFonts w:eastAsia="Calibri"/>
                <w:bCs/>
                <w:sz w:val="22"/>
                <w:szCs w:val="22"/>
                <w:lang w:val="uk-UA" w:eastAsia="uk-UA"/>
              </w:rPr>
              <w:t>Вихідні дані</w:t>
            </w:r>
          </w:p>
        </w:tc>
      </w:tr>
      <w:tr w:rsidR="003A63AC" w:rsidRPr="00F1400B" w:rsidTr="009979F1">
        <w:tc>
          <w:tcPr>
            <w:tcW w:w="2179" w:type="dxa"/>
            <w:shd w:val="clear" w:color="auto" w:fill="auto"/>
          </w:tcPr>
          <w:p w:rsidR="003A63AC" w:rsidRPr="00F1400B" w:rsidRDefault="003A63AC" w:rsidP="009979F1">
            <w:pPr>
              <w:autoSpaceDE w:val="0"/>
              <w:autoSpaceDN w:val="0"/>
              <w:adjustRightInd w:val="0"/>
              <w:rPr>
                <w:sz w:val="22"/>
                <w:szCs w:val="22"/>
                <w:lang w:val="uk-UA"/>
              </w:rPr>
            </w:pPr>
            <w:r w:rsidRPr="00F1400B">
              <w:rPr>
                <w:rFonts w:eastAsia="Calibri"/>
                <w:sz w:val="22"/>
                <w:szCs w:val="22"/>
                <w:lang w:val="uk-UA" w:eastAsia="uk-UA"/>
              </w:rPr>
              <w:t>Грошові кошти та їх еквіваленти</w:t>
            </w:r>
          </w:p>
        </w:tc>
        <w:tc>
          <w:tcPr>
            <w:tcW w:w="3518" w:type="dxa"/>
            <w:shd w:val="clear" w:color="auto" w:fill="auto"/>
          </w:tcPr>
          <w:p w:rsidR="003A63AC" w:rsidRPr="00F1400B" w:rsidRDefault="003A63AC" w:rsidP="009979F1">
            <w:pPr>
              <w:autoSpaceDE w:val="0"/>
              <w:autoSpaceDN w:val="0"/>
              <w:adjustRightInd w:val="0"/>
              <w:rPr>
                <w:sz w:val="22"/>
                <w:szCs w:val="22"/>
                <w:lang w:val="uk-UA"/>
              </w:rPr>
            </w:pPr>
            <w:r w:rsidRPr="00F1400B">
              <w:rPr>
                <w:rFonts w:eastAsia="Calibri"/>
                <w:sz w:val="22"/>
                <w:szCs w:val="22"/>
                <w:lang w:val="uk-UA" w:eastAsia="uk-UA"/>
              </w:rPr>
              <w:t>Первісна та подальша оцінка грошових коштів та їх еквівалентів здійснюється за справедливою вартістю, яка дорівнює їх номінальній вартості</w:t>
            </w:r>
          </w:p>
        </w:tc>
        <w:tc>
          <w:tcPr>
            <w:tcW w:w="1499" w:type="dxa"/>
            <w:shd w:val="clear" w:color="auto" w:fill="auto"/>
          </w:tcPr>
          <w:p w:rsidR="003A63AC" w:rsidRPr="00F1400B" w:rsidRDefault="003A63AC" w:rsidP="009979F1">
            <w:pPr>
              <w:autoSpaceDE w:val="0"/>
              <w:autoSpaceDN w:val="0"/>
              <w:adjustRightInd w:val="0"/>
              <w:spacing w:after="60" w:line="300" w:lineRule="exact"/>
              <w:jc w:val="both"/>
              <w:rPr>
                <w:sz w:val="22"/>
                <w:szCs w:val="22"/>
                <w:lang w:val="uk-UA"/>
              </w:rPr>
            </w:pPr>
            <w:r w:rsidRPr="00F1400B">
              <w:rPr>
                <w:rFonts w:eastAsia="Calibri"/>
                <w:sz w:val="22"/>
                <w:szCs w:val="22"/>
                <w:lang w:val="uk-UA" w:eastAsia="uk-UA"/>
              </w:rPr>
              <w:t>Ринковий</w:t>
            </w:r>
          </w:p>
        </w:tc>
        <w:tc>
          <w:tcPr>
            <w:tcW w:w="2551" w:type="dxa"/>
            <w:shd w:val="clear" w:color="auto" w:fill="auto"/>
          </w:tcPr>
          <w:p w:rsidR="003A63AC" w:rsidRPr="00F1400B" w:rsidRDefault="003A63AC" w:rsidP="009979F1">
            <w:pPr>
              <w:autoSpaceDE w:val="0"/>
              <w:autoSpaceDN w:val="0"/>
              <w:adjustRightInd w:val="0"/>
              <w:spacing w:after="60" w:line="300" w:lineRule="exact"/>
              <w:jc w:val="both"/>
              <w:rPr>
                <w:sz w:val="22"/>
                <w:szCs w:val="22"/>
                <w:lang w:val="uk-UA"/>
              </w:rPr>
            </w:pPr>
            <w:r w:rsidRPr="00F1400B">
              <w:rPr>
                <w:rFonts w:eastAsia="Calibri"/>
                <w:sz w:val="22"/>
                <w:szCs w:val="22"/>
                <w:lang w:val="uk-UA" w:eastAsia="uk-UA"/>
              </w:rPr>
              <w:t>Офіційні курси НБУ</w:t>
            </w:r>
          </w:p>
        </w:tc>
      </w:tr>
      <w:tr w:rsidR="003A63AC" w:rsidRPr="00F1400B" w:rsidTr="009979F1">
        <w:tc>
          <w:tcPr>
            <w:tcW w:w="2179" w:type="dxa"/>
            <w:shd w:val="clear" w:color="auto" w:fill="auto"/>
          </w:tcPr>
          <w:p w:rsidR="003A63AC" w:rsidRPr="00F1400B" w:rsidRDefault="003A63AC" w:rsidP="009979F1">
            <w:pPr>
              <w:autoSpaceDE w:val="0"/>
              <w:autoSpaceDN w:val="0"/>
              <w:adjustRightInd w:val="0"/>
              <w:rPr>
                <w:rFonts w:eastAsia="Calibri"/>
                <w:sz w:val="22"/>
                <w:szCs w:val="22"/>
                <w:lang w:val="uk-UA" w:eastAsia="uk-UA"/>
              </w:rPr>
            </w:pPr>
            <w:r w:rsidRPr="00F1400B">
              <w:rPr>
                <w:rFonts w:eastAsia="Calibri"/>
                <w:sz w:val="22"/>
                <w:szCs w:val="22"/>
                <w:lang w:val="uk-UA" w:eastAsia="uk-UA"/>
              </w:rPr>
              <w:t>Депозити (крім депозитів до запитання)</w:t>
            </w:r>
          </w:p>
        </w:tc>
        <w:tc>
          <w:tcPr>
            <w:tcW w:w="3518" w:type="dxa"/>
            <w:shd w:val="clear" w:color="auto" w:fill="auto"/>
          </w:tcPr>
          <w:p w:rsidR="003A63AC" w:rsidRPr="00F1400B" w:rsidRDefault="003A63AC" w:rsidP="009979F1">
            <w:pPr>
              <w:autoSpaceDE w:val="0"/>
              <w:autoSpaceDN w:val="0"/>
              <w:adjustRightInd w:val="0"/>
              <w:rPr>
                <w:rFonts w:eastAsia="Calibri"/>
                <w:sz w:val="22"/>
                <w:szCs w:val="22"/>
                <w:lang w:val="uk-UA" w:eastAsia="uk-UA"/>
              </w:rPr>
            </w:pPr>
            <w:r w:rsidRPr="00F1400B">
              <w:rPr>
                <w:rFonts w:eastAsia="Calibri"/>
                <w:sz w:val="22"/>
                <w:szCs w:val="22"/>
                <w:lang w:val="uk-UA" w:eastAsia="uk-UA"/>
              </w:rPr>
              <w:t>Первісна оцінка депозиту здійснюється за його справедливою вартістю, яка зазвичай дорівнює його номінальній вартості. Подальша оцінка депозитів у національній валюті здійснюється за справедливою вартістю очікуваних грошових потоків</w:t>
            </w:r>
          </w:p>
        </w:tc>
        <w:tc>
          <w:tcPr>
            <w:tcW w:w="1499" w:type="dxa"/>
            <w:shd w:val="clear" w:color="auto" w:fill="auto"/>
          </w:tcPr>
          <w:p w:rsidR="003A63AC" w:rsidRPr="00F1400B" w:rsidRDefault="003A63AC" w:rsidP="009979F1">
            <w:pPr>
              <w:autoSpaceDE w:val="0"/>
              <w:autoSpaceDN w:val="0"/>
              <w:adjustRightInd w:val="0"/>
              <w:rPr>
                <w:rFonts w:eastAsia="Calibri"/>
                <w:sz w:val="22"/>
                <w:szCs w:val="22"/>
                <w:lang w:val="uk-UA" w:eastAsia="uk-UA"/>
              </w:rPr>
            </w:pPr>
            <w:r w:rsidRPr="00F1400B">
              <w:rPr>
                <w:rFonts w:eastAsia="Calibri"/>
                <w:sz w:val="22"/>
                <w:szCs w:val="22"/>
                <w:lang w:val="uk-UA" w:eastAsia="uk-UA"/>
              </w:rPr>
              <w:t>Дохідний (за номінальною ставкою відсотка,)</w:t>
            </w:r>
          </w:p>
        </w:tc>
        <w:tc>
          <w:tcPr>
            <w:tcW w:w="2551" w:type="dxa"/>
            <w:shd w:val="clear" w:color="auto" w:fill="auto"/>
          </w:tcPr>
          <w:p w:rsidR="003A63AC" w:rsidRPr="00F1400B" w:rsidRDefault="003A63AC" w:rsidP="009979F1">
            <w:pPr>
              <w:autoSpaceDE w:val="0"/>
              <w:autoSpaceDN w:val="0"/>
              <w:adjustRightInd w:val="0"/>
              <w:rPr>
                <w:rFonts w:eastAsia="Calibri"/>
                <w:sz w:val="22"/>
                <w:szCs w:val="22"/>
                <w:lang w:val="uk-UA" w:eastAsia="uk-UA"/>
              </w:rPr>
            </w:pPr>
            <w:r>
              <w:rPr>
                <w:rFonts w:eastAsia="Calibri"/>
                <w:sz w:val="22"/>
                <w:szCs w:val="22"/>
                <w:lang w:val="uk-UA" w:eastAsia="uk-UA"/>
              </w:rPr>
              <w:t>Ставки за депозитами</w:t>
            </w:r>
          </w:p>
        </w:tc>
      </w:tr>
      <w:tr w:rsidR="003A63AC" w:rsidRPr="00F1400B" w:rsidTr="009979F1">
        <w:tc>
          <w:tcPr>
            <w:tcW w:w="2179" w:type="dxa"/>
            <w:shd w:val="clear" w:color="auto" w:fill="auto"/>
          </w:tcPr>
          <w:p w:rsidR="003A63AC" w:rsidRPr="00F1400B" w:rsidRDefault="003A63AC" w:rsidP="009979F1">
            <w:pPr>
              <w:autoSpaceDE w:val="0"/>
              <w:autoSpaceDN w:val="0"/>
              <w:adjustRightInd w:val="0"/>
              <w:rPr>
                <w:rFonts w:eastAsia="Calibri"/>
                <w:sz w:val="22"/>
                <w:szCs w:val="22"/>
                <w:lang w:val="uk-UA" w:eastAsia="uk-UA"/>
              </w:rPr>
            </w:pPr>
            <w:r w:rsidRPr="00F1400B">
              <w:rPr>
                <w:rFonts w:eastAsia="Calibri"/>
                <w:sz w:val="22"/>
                <w:szCs w:val="22"/>
                <w:lang w:val="uk-UA" w:eastAsia="uk-UA"/>
              </w:rPr>
              <w:t>Боргові цінні папери</w:t>
            </w:r>
          </w:p>
        </w:tc>
        <w:tc>
          <w:tcPr>
            <w:tcW w:w="3518" w:type="dxa"/>
            <w:shd w:val="clear" w:color="auto" w:fill="auto"/>
          </w:tcPr>
          <w:p w:rsidR="003A63AC" w:rsidRPr="00F1400B" w:rsidRDefault="003A63AC" w:rsidP="009979F1">
            <w:pPr>
              <w:autoSpaceDE w:val="0"/>
              <w:autoSpaceDN w:val="0"/>
              <w:adjustRightInd w:val="0"/>
              <w:rPr>
                <w:rFonts w:eastAsia="Calibri"/>
                <w:sz w:val="22"/>
                <w:szCs w:val="22"/>
                <w:lang w:val="uk-UA" w:eastAsia="uk-UA"/>
              </w:rPr>
            </w:pPr>
            <w:r w:rsidRPr="00F1400B">
              <w:rPr>
                <w:rFonts w:eastAsia="Calibri"/>
                <w:sz w:val="22"/>
                <w:szCs w:val="22"/>
                <w:lang w:val="uk-UA" w:eastAsia="uk-UA"/>
              </w:rPr>
              <w:t xml:space="preserve">Первісна оцінка боргових цінних паперів як фінансових активів здійснюється за справедливою вартістю, яка зазвичай дорівнює ціні операції, в ході якої був </w:t>
            </w:r>
            <w:r w:rsidRPr="00F1400B">
              <w:rPr>
                <w:rFonts w:eastAsia="Calibri"/>
                <w:sz w:val="22"/>
                <w:szCs w:val="22"/>
                <w:lang w:val="uk-UA" w:eastAsia="uk-UA"/>
              </w:rPr>
              <w:lastRenderedPageBreak/>
              <w:t>отриманий актив. Подальша оцінка боргових цінних паперів здійснюється за справедливою вартістю.</w:t>
            </w:r>
          </w:p>
        </w:tc>
        <w:tc>
          <w:tcPr>
            <w:tcW w:w="1499" w:type="dxa"/>
            <w:shd w:val="clear" w:color="auto" w:fill="auto"/>
          </w:tcPr>
          <w:p w:rsidR="003A63AC" w:rsidRPr="00F1400B" w:rsidRDefault="003A63AC" w:rsidP="009979F1">
            <w:pPr>
              <w:autoSpaceDE w:val="0"/>
              <w:autoSpaceDN w:val="0"/>
              <w:adjustRightInd w:val="0"/>
              <w:rPr>
                <w:rFonts w:eastAsia="Calibri"/>
                <w:sz w:val="22"/>
                <w:szCs w:val="22"/>
                <w:lang w:val="uk-UA" w:eastAsia="uk-UA"/>
              </w:rPr>
            </w:pPr>
            <w:r w:rsidRPr="00F1400B">
              <w:rPr>
                <w:rFonts w:eastAsia="Calibri"/>
                <w:sz w:val="22"/>
                <w:szCs w:val="22"/>
                <w:lang w:val="uk-UA" w:eastAsia="uk-UA"/>
              </w:rPr>
              <w:lastRenderedPageBreak/>
              <w:t xml:space="preserve">Ринковий, дохідний </w:t>
            </w:r>
          </w:p>
        </w:tc>
        <w:tc>
          <w:tcPr>
            <w:tcW w:w="2551" w:type="dxa"/>
            <w:shd w:val="clear" w:color="auto" w:fill="auto"/>
          </w:tcPr>
          <w:p w:rsidR="003A63AC" w:rsidRPr="00F1400B" w:rsidRDefault="003A63AC" w:rsidP="009979F1">
            <w:pPr>
              <w:autoSpaceDE w:val="0"/>
              <w:autoSpaceDN w:val="0"/>
              <w:adjustRightInd w:val="0"/>
              <w:rPr>
                <w:rFonts w:eastAsia="Calibri"/>
                <w:sz w:val="22"/>
                <w:szCs w:val="22"/>
                <w:lang w:val="uk-UA" w:eastAsia="uk-UA"/>
              </w:rPr>
            </w:pPr>
            <w:r w:rsidRPr="00F1400B">
              <w:rPr>
                <w:rFonts w:eastAsia="Calibri"/>
                <w:sz w:val="22"/>
                <w:szCs w:val="22"/>
                <w:lang w:val="uk-UA" w:eastAsia="uk-UA"/>
              </w:rPr>
              <w:t xml:space="preserve">Офіційні біржові курси організаторів торгів на дату оцінки, котирування аналогічних боргових </w:t>
            </w:r>
            <w:r w:rsidRPr="00F1400B">
              <w:rPr>
                <w:rFonts w:eastAsia="Calibri"/>
                <w:sz w:val="22"/>
                <w:szCs w:val="22"/>
                <w:lang w:val="uk-UA" w:eastAsia="uk-UA"/>
              </w:rPr>
              <w:lastRenderedPageBreak/>
              <w:t>цінних паперів, дисконтовані потоки грошових коштів</w:t>
            </w:r>
          </w:p>
        </w:tc>
      </w:tr>
      <w:tr w:rsidR="003A63AC" w:rsidRPr="00F1400B" w:rsidTr="009979F1">
        <w:tc>
          <w:tcPr>
            <w:tcW w:w="2179" w:type="dxa"/>
            <w:shd w:val="clear" w:color="auto" w:fill="auto"/>
          </w:tcPr>
          <w:p w:rsidR="003A63AC" w:rsidRPr="00F1400B" w:rsidRDefault="003A63AC" w:rsidP="009979F1">
            <w:pPr>
              <w:autoSpaceDE w:val="0"/>
              <w:autoSpaceDN w:val="0"/>
              <w:adjustRightInd w:val="0"/>
              <w:rPr>
                <w:rFonts w:eastAsia="Calibri"/>
                <w:sz w:val="22"/>
                <w:szCs w:val="22"/>
                <w:lang w:val="uk-UA" w:eastAsia="uk-UA"/>
              </w:rPr>
            </w:pPr>
            <w:r w:rsidRPr="00F1400B">
              <w:rPr>
                <w:rFonts w:eastAsia="Calibri"/>
                <w:sz w:val="22"/>
                <w:szCs w:val="22"/>
                <w:lang w:val="uk-UA" w:eastAsia="uk-UA"/>
              </w:rPr>
              <w:lastRenderedPageBreak/>
              <w:t>Інструменти капіталу</w:t>
            </w:r>
          </w:p>
        </w:tc>
        <w:tc>
          <w:tcPr>
            <w:tcW w:w="3518" w:type="dxa"/>
            <w:shd w:val="clear" w:color="auto" w:fill="auto"/>
          </w:tcPr>
          <w:p w:rsidR="003A63AC" w:rsidRPr="00F1400B" w:rsidRDefault="003A63AC" w:rsidP="009979F1">
            <w:pPr>
              <w:autoSpaceDE w:val="0"/>
              <w:autoSpaceDN w:val="0"/>
              <w:adjustRightInd w:val="0"/>
              <w:rPr>
                <w:rFonts w:eastAsia="Calibri"/>
                <w:sz w:val="22"/>
                <w:szCs w:val="22"/>
                <w:lang w:val="uk-UA" w:eastAsia="uk-UA"/>
              </w:rPr>
            </w:pPr>
            <w:r w:rsidRPr="00F1400B">
              <w:rPr>
                <w:rFonts w:eastAsia="Calibri"/>
                <w:sz w:val="22"/>
                <w:szCs w:val="22"/>
                <w:lang w:val="uk-UA" w:eastAsia="uk-UA"/>
              </w:rPr>
              <w:t>Первісна оцінка інструментів капіталу здійснюється за їх справедливою вартістю, яка зазвичай дорівнює ціні операції, в ході якої був отриманий актив. Подальша оцінка інструментів капіталу здійснюється за справедливою вартістю на дату оцінки.</w:t>
            </w:r>
          </w:p>
        </w:tc>
        <w:tc>
          <w:tcPr>
            <w:tcW w:w="1499" w:type="dxa"/>
            <w:shd w:val="clear" w:color="auto" w:fill="auto"/>
          </w:tcPr>
          <w:p w:rsidR="003A63AC" w:rsidRPr="00F1400B" w:rsidRDefault="003A63AC" w:rsidP="009979F1">
            <w:pPr>
              <w:autoSpaceDE w:val="0"/>
              <w:autoSpaceDN w:val="0"/>
              <w:adjustRightInd w:val="0"/>
              <w:rPr>
                <w:rFonts w:eastAsia="Calibri"/>
                <w:sz w:val="22"/>
                <w:szCs w:val="22"/>
                <w:lang w:val="uk-UA" w:eastAsia="uk-UA"/>
              </w:rPr>
            </w:pPr>
            <w:r w:rsidRPr="00F1400B">
              <w:rPr>
                <w:rFonts w:eastAsia="Calibri"/>
                <w:sz w:val="22"/>
                <w:szCs w:val="22"/>
                <w:lang w:val="uk-UA" w:eastAsia="uk-UA"/>
              </w:rPr>
              <w:t>Ринковий, витратний</w:t>
            </w:r>
          </w:p>
        </w:tc>
        <w:tc>
          <w:tcPr>
            <w:tcW w:w="2551" w:type="dxa"/>
            <w:shd w:val="clear" w:color="auto" w:fill="auto"/>
          </w:tcPr>
          <w:p w:rsidR="003A63AC" w:rsidRPr="00F1400B" w:rsidRDefault="003A63AC" w:rsidP="009979F1">
            <w:pPr>
              <w:autoSpaceDE w:val="0"/>
              <w:autoSpaceDN w:val="0"/>
              <w:adjustRightInd w:val="0"/>
              <w:rPr>
                <w:rFonts w:eastAsia="Calibri"/>
                <w:sz w:val="22"/>
                <w:szCs w:val="22"/>
                <w:lang w:val="uk-UA" w:eastAsia="uk-UA"/>
              </w:rPr>
            </w:pPr>
            <w:r w:rsidRPr="00F1400B">
              <w:rPr>
                <w:rFonts w:eastAsia="Calibri"/>
                <w:sz w:val="22"/>
                <w:szCs w:val="22"/>
                <w:lang w:val="uk-UA" w:eastAsia="uk-UA"/>
              </w:rPr>
              <w:t>Офіційні біржові курси організаторів торгів на дату оцінки, за відсутності визначеного біржового курсу на дату оцінки, використовується остання балансова вартість, ціни закриття біржового торгового дня</w:t>
            </w:r>
          </w:p>
        </w:tc>
      </w:tr>
      <w:tr w:rsidR="003A63AC" w:rsidRPr="00F1400B" w:rsidTr="009979F1">
        <w:tc>
          <w:tcPr>
            <w:tcW w:w="2179" w:type="dxa"/>
            <w:shd w:val="clear" w:color="auto" w:fill="auto"/>
          </w:tcPr>
          <w:p w:rsidR="003A63AC" w:rsidRPr="00F1400B" w:rsidRDefault="003A63AC" w:rsidP="009979F1">
            <w:pPr>
              <w:autoSpaceDE w:val="0"/>
              <w:autoSpaceDN w:val="0"/>
              <w:adjustRightInd w:val="0"/>
              <w:rPr>
                <w:rFonts w:eastAsia="Calibri"/>
                <w:sz w:val="22"/>
                <w:szCs w:val="22"/>
                <w:lang w:val="uk-UA" w:eastAsia="uk-UA"/>
              </w:rPr>
            </w:pPr>
            <w:r w:rsidRPr="00F1400B">
              <w:rPr>
                <w:rFonts w:eastAsia="Calibri"/>
                <w:sz w:val="22"/>
                <w:szCs w:val="22"/>
                <w:lang w:val="uk-UA" w:eastAsia="uk-UA"/>
              </w:rPr>
              <w:t>Дебіторська заборгованість</w:t>
            </w:r>
          </w:p>
        </w:tc>
        <w:tc>
          <w:tcPr>
            <w:tcW w:w="3518" w:type="dxa"/>
            <w:shd w:val="clear" w:color="auto" w:fill="auto"/>
          </w:tcPr>
          <w:p w:rsidR="003A63AC" w:rsidRPr="00F1400B" w:rsidRDefault="003A63AC" w:rsidP="009979F1">
            <w:pPr>
              <w:autoSpaceDE w:val="0"/>
              <w:autoSpaceDN w:val="0"/>
              <w:adjustRightInd w:val="0"/>
              <w:rPr>
                <w:rFonts w:eastAsia="Calibri"/>
                <w:sz w:val="22"/>
                <w:szCs w:val="22"/>
                <w:lang w:val="uk-UA" w:eastAsia="uk-UA"/>
              </w:rPr>
            </w:pPr>
            <w:r w:rsidRPr="00F1400B">
              <w:rPr>
                <w:rFonts w:eastAsia="Calibri"/>
                <w:sz w:val="22"/>
                <w:szCs w:val="22"/>
                <w:lang w:val="uk-UA" w:eastAsia="uk-UA"/>
              </w:rPr>
              <w:t>Первісна та подальша оцінка дебіторської заборгованості здійснюється за справедливою вартістю, яка дорівнює вартості погашення, тобто сумі очікуваних контрактних грошових потоків на дату оцінки.</w:t>
            </w:r>
          </w:p>
        </w:tc>
        <w:tc>
          <w:tcPr>
            <w:tcW w:w="1499" w:type="dxa"/>
            <w:shd w:val="clear" w:color="auto" w:fill="auto"/>
          </w:tcPr>
          <w:p w:rsidR="003A63AC" w:rsidRPr="00F1400B" w:rsidRDefault="003A63AC" w:rsidP="009979F1">
            <w:pPr>
              <w:autoSpaceDE w:val="0"/>
              <w:autoSpaceDN w:val="0"/>
              <w:adjustRightInd w:val="0"/>
              <w:spacing w:after="60" w:line="300" w:lineRule="exact"/>
              <w:jc w:val="both"/>
              <w:rPr>
                <w:rFonts w:eastAsia="Calibri"/>
                <w:sz w:val="22"/>
                <w:szCs w:val="22"/>
                <w:lang w:val="uk-UA" w:eastAsia="uk-UA"/>
              </w:rPr>
            </w:pPr>
            <w:r w:rsidRPr="00F1400B">
              <w:rPr>
                <w:rFonts w:eastAsia="Calibri"/>
                <w:sz w:val="22"/>
                <w:szCs w:val="22"/>
                <w:lang w:val="uk-UA" w:eastAsia="uk-UA"/>
              </w:rPr>
              <w:t>Дохідний</w:t>
            </w:r>
          </w:p>
        </w:tc>
        <w:tc>
          <w:tcPr>
            <w:tcW w:w="2551" w:type="dxa"/>
            <w:shd w:val="clear" w:color="auto" w:fill="auto"/>
          </w:tcPr>
          <w:p w:rsidR="003A63AC" w:rsidRPr="00F1400B" w:rsidRDefault="003A63AC" w:rsidP="009979F1">
            <w:pPr>
              <w:autoSpaceDE w:val="0"/>
              <w:autoSpaceDN w:val="0"/>
              <w:adjustRightInd w:val="0"/>
              <w:rPr>
                <w:rFonts w:eastAsia="Calibri"/>
                <w:sz w:val="22"/>
                <w:szCs w:val="22"/>
                <w:lang w:val="uk-UA" w:eastAsia="uk-UA"/>
              </w:rPr>
            </w:pPr>
            <w:r w:rsidRPr="00F1400B">
              <w:rPr>
                <w:rFonts w:eastAsia="Calibri"/>
                <w:sz w:val="22"/>
                <w:szCs w:val="22"/>
                <w:lang w:val="uk-UA" w:eastAsia="uk-UA"/>
              </w:rPr>
              <w:t>Контрактні умови, ймовірність погашення, очікувані вхідні грошові потоки</w:t>
            </w:r>
          </w:p>
        </w:tc>
      </w:tr>
      <w:tr w:rsidR="003A63AC" w:rsidRPr="00F1400B" w:rsidTr="009979F1">
        <w:tc>
          <w:tcPr>
            <w:tcW w:w="2179" w:type="dxa"/>
            <w:shd w:val="clear" w:color="auto" w:fill="auto"/>
          </w:tcPr>
          <w:p w:rsidR="003A63AC" w:rsidRPr="00F1400B" w:rsidRDefault="003A63AC" w:rsidP="009979F1">
            <w:pPr>
              <w:autoSpaceDE w:val="0"/>
              <w:autoSpaceDN w:val="0"/>
              <w:adjustRightInd w:val="0"/>
              <w:rPr>
                <w:rFonts w:eastAsia="Calibri"/>
                <w:sz w:val="22"/>
                <w:szCs w:val="22"/>
                <w:lang w:val="uk-UA" w:eastAsia="uk-UA"/>
              </w:rPr>
            </w:pPr>
            <w:r w:rsidRPr="00F1400B">
              <w:rPr>
                <w:rFonts w:eastAsia="Calibri"/>
                <w:sz w:val="22"/>
                <w:szCs w:val="22"/>
                <w:lang w:val="uk-UA" w:eastAsia="uk-UA"/>
              </w:rPr>
              <w:t>Поточні зобов’язання</w:t>
            </w:r>
          </w:p>
        </w:tc>
        <w:tc>
          <w:tcPr>
            <w:tcW w:w="3518" w:type="dxa"/>
            <w:shd w:val="clear" w:color="auto" w:fill="auto"/>
          </w:tcPr>
          <w:p w:rsidR="003A63AC" w:rsidRPr="00F1400B" w:rsidRDefault="003A63AC" w:rsidP="009979F1">
            <w:pPr>
              <w:autoSpaceDE w:val="0"/>
              <w:autoSpaceDN w:val="0"/>
              <w:adjustRightInd w:val="0"/>
              <w:rPr>
                <w:rFonts w:eastAsia="Calibri"/>
                <w:sz w:val="22"/>
                <w:szCs w:val="22"/>
                <w:lang w:val="uk-UA" w:eastAsia="uk-UA"/>
              </w:rPr>
            </w:pPr>
            <w:r w:rsidRPr="00F1400B">
              <w:rPr>
                <w:rFonts w:eastAsia="Calibri"/>
                <w:sz w:val="22"/>
                <w:szCs w:val="22"/>
                <w:lang w:val="uk-UA" w:eastAsia="uk-UA"/>
              </w:rPr>
              <w:t>Первісна та подальша оцінка поточних зобов’язань здійснюється за вартістю погашення</w:t>
            </w:r>
          </w:p>
        </w:tc>
        <w:tc>
          <w:tcPr>
            <w:tcW w:w="1499" w:type="dxa"/>
            <w:shd w:val="clear" w:color="auto" w:fill="auto"/>
          </w:tcPr>
          <w:p w:rsidR="003A63AC" w:rsidRPr="00F1400B" w:rsidRDefault="003A63AC" w:rsidP="009979F1">
            <w:pPr>
              <w:autoSpaceDE w:val="0"/>
              <w:autoSpaceDN w:val="0"/>
              <w:adjustRightInd w:val="0"/>
              <w:spacing w:after="60" w:line="300" w:lineRule="exact"/>
              <w:jc w:val="both"/>
              <w:rPr>
                <w:rFonts w:eastAsia="Calibri"/>
                <w:sz w:val="22"/>
                <w:szCs w:val="22"/>
                <w:lang w:val="uk-UA" w:eastAsia="uk-UA"/>
              </w:rPr>
            </w:pPr>
            <w:r w:rsidRPr="00F1400B">
              <w:rPr>
                <w:rFonts w:eastAsia="Calibri"/>
                <w:sz w:val="22"/>
                <w:szCs w:val="22"/>
                <w:lang w:val="uk-UA" w:eastAsia="uk-UA"/>
              </w:rPr>
              <w:t>Витратний</w:t>
            </w:r>
          </w:p>
        </w:tc>
        <w:tc>
          <w:tcPr>
            <w:tcW w:w="2551" w:type="dxa"/>
            <w:shd w:val="clear" w:color="auto" w:fill="auto"/>
          </w:tcPr>
          <w:p w:rsidR="003A63AC" w:rsidRPr="00F1400B" w:rsidRDefault="003A63AC" w:rsidP="009979F1">
            <w:pPr>
              <w:autoSpaceDE w:val="0"/>
              <w:autoSpaceDN w:val="0"/>
              <w:adjustRightInd w:val="0"/>
              <w:rPr>
                <w:rFonts w:eastAsia="Calibri"/>
                <w:sz w:val="22"/>
                <w:szCs w:val="22"/>
                <w:lang w:val="uk-UA" w:eastAsia="uk-UA"/>
              </w:rPr>
            </w:pPr>
            <w:r w:rsidRPr="00F1400B">
              <w:rPr>
                <w:rFonts w:eastAsia="Calibri"/>
                <w:sz w:val="22"/>
                <w:szCs w:val="22"/>
                <w:lang w:val="uk-UA" w:eastAsia="uk-UA"/>
              </w:rPr>
              <w:t>Контрактні умови, ймовірність погашення, очікувані вихідні грошові потоки</w:t>
            </w:r>
          </w:p>
        </w:tc>
      </w:tr>
    </w:tbl>
    <w:p w:rsidR="003A63AC" w:rsidRDefault="003A63AC" w:rsidP="003A63AC">
      <w:pPr>
        <w:pStyle w:val="ac"/>
        <w:rPr>
          <w:rFonts w:ascii="Times New Roman" w:hAnsi="Times New Roman" w:cs="Times New Roman"/>
          <w:sz w:val="22"/>
          <w:szCs w:val="22"/>
          <w:lang w:val="uk-UA"/>
        </w:rPr>
      </w:pPr>
    </w:p>
    <w:p w:rsidR="003A63AC" w:rsidRPr="00165E06" w:rsidRDefault="003A63AC" w:rsidP="003A63AC">
      <w:pPr>
        <w:pStyle w:val="ac"/>
        <w:rPr>
          <w:rFonts w:ascii="Times New Roman" w:hAnsi="Times New Roman" w:cs="Times New Roman"/>
          <w:sz w:val="22"/>
          <w:szCs w:val="22"/>
          <w:lang w:val="uk-UA"/>
        </w:rPr>
      </w:pPr>
    </w:p>
    <w:p w:rsidR="003A63AC" w:rsidRPr="00776777" w:rsidRDefault="003A63AC" w:rsidP="003A63AC">
      <w:pPr>
        <w:pStyle w:val="ac"/>
        <w:rPr>
          <w:rFonts w:ascii="Times New Roman" w:hAnsi="Times New Roman" w:cs="Times New Roman"/>
          <w:b/>
          <w:sz w:val="22"/>
          <w:szCs w:val="22"/>
        </w:rPr>
      </w:pPr>
      <w:r>
        <w:rPr>
          <w:rFonts w:ascii="Times New Roman" w:hAnsi="Times New Roman" w:cs="Times New Roman"/>
          <w:b/>
          <w:sz w:val="22"/>
          <w:szCs w:val="22"/>
          <w:lang w:val="en-US"/>
        </w:rPr>
        <w:t>20</w:t>
      </w:r>
      <w:r w:rsidRPr="00776777">
        <w:rPr>
          <w:rFonts w:ascii="Times New Roman" w:hAnsi="Times New Roman" w:cs="Times New Roman"/>
          <w:b/>
          <w:sz w:val="22"/>
          <w:szCs w:val="22"/>
        </w:rPr>
        <w:t xml:space="preserve">.Умовні та контрактні зобов’язання </w:t>
      </w:r>
    </w:p>
    <w:p w:rsidR="003A63AC" w:rsidRPr="00776777" w:rsidRDefault="003A63AC" w:rsidP="003A63AC">
      <w:pPr>
        <w:pStyle w:val="ac"/>
        <w:rPr>
          <w:rFonts w:ascii="Times New Roman" w:hAnsi="Times New Roman" w:cs="Times New Roman"/>
          <w:sz w:val="22"/>
          <w:szCs w:val="22"/>
        </w:rPr>
      </w:pPr>
    </w:p>
    <w:p w:rsidR="003A63AC" w:rsidRPr="00776777" w:rsidRDefault="003A63AC" w:rsidP="003A63AC">
      <w:pPr>
        <w:pStyle w:val="ac"/>
        <w:rPr>
          <w:rFonts w:ascii="Times New Roman" w:hAnsi="Times New Roman" w:cs="Times New Roman"/>
          <w:b/>
          <w:sz w:val="22"/>
          <w:szCs w:val="22"/>
        </w:rPr>
      </w:pPr>
      <w:r w:rsidRPr="00776777">
        <w:rPr>
          <w:rFonts w:ascii="Times New Roman" w:hAnsi="Times New Roman" w:cs="Times New Roman"/>
          <w:b/>
          <w:sz w:val="22"/>
          <w:szCs w:val="22"/>
        </w:rPr>
        <w:t xml:space="preserve">Економічна ситуація </w:t>
      </w:r>
    </w:p>
    <w:p w:rsidR="003A63AC" w:rsidRPr="00776777" w:rsidRDefault="003A63AC" w:rsidP="003A63AC">
      <w:pPr>
        <w:pStyle w:val="ac"/>
        <w:rPr>
          <w:rFonts w:ascii="Times New Roman" w:hAnsi="Times New Roman" w:cs="Times New Roman"/>
          <w:sz w:val="22"/>
          <w:szCs w:val="22"/>
        </w:rPr>
      </w:pPr>
    </w:p>
    <w:p w:rsidR="003A63AC" w:rsidRPr="00776777" w:rsidRDefault="003A63AC" w:rsidP="003A63AC">
      <w:pPr>
        <w:pStyle w:val="ac"/>
        <w:jc w:val="both"/>
        <w:rPr>
          <w:rFonts w:ascii="Times New Roman" w:hAnsi="Times New Roman" w:cs="Times New Roman"/>
          <w:sz w:val="22"/>
          <w:szCs w:val="22"/>
        </w:rPr>
      </w:pPr>
      <w:r w:rsidRPr="00776777">
        <w:rPr>
          <w:rFonts w:ascii="Times New Roman" w:hAnsi="Times New Roman" w:cs="Times New Roman"/>
          <w:sz w:val="22"/>
          <w:szCs w:val="22"/>
        </w:rPr>
        <w:t xml:space="preserve">Операційна діяльність </w:t>
      </w:r>
      <w:r>
        <w:rPr>
          <w:rFonts w:ascii="Times New Roman" w:hAnsi="Times New Roman" w:cs="Times New Roman"/>
          <w:sz w:val="22"/>
          <w:szCs w:val="22"/>
          <w:lang w:val="uk-UA"/>
        </w:rPr>
        <w:t>ФОНДУ</w:t>
      </w:r>
      <w:r w:rsidRPr="00776777">
        <w:rPr>
          <w:rFonts w:ascii="Times New Roman" w:hAnsi="Times New Roman" w:cs="Times New Roman"/>
          <w:sz w:val="22"/>
          <w:szCs w:val="22"/>
        </w:rPr>
        <w:t xml:space="preserve"> здійснюється на території України</w:t>
      </w:r>
      <w:r>
        <w:rPr>
          <w:rFonts w:ascii="Times New Roman" w:hAnsi="Times New Roman" w:cs="Times New Roman"/>
          <w:sz w:val="22"/>
          <w:szCs w:val="22"/>
        </w:rPr>
        <w:t>. Закони та інші</w:t>
      </w:r>
      <w:r>
        <w:rPr>
          <w:rFonts w:ascii="Times New Roman" w:hAnsi="Times New Roman" w:cs="Times New Roman"/>
          <w:sz w:val="22"/>
          <w:szCs w:val="22"/>
          <w:lang w:val="uk-UA"/>
        </w:rPr>
        <w:t xml:space="preserve"> </w:t>
      </w:r>
      <w:r w:rsidRPr="00776777">
        <w:rPr>
          <w:rFonts w:ascii="Times New Roman" w:hAnsi="Times New Roman" w:cs="Times New Roman"/>
          <w:sz w:val="22"/>
          <w:szCs w:val="22"/>
        </w:rPr>
        <w:t>нормативні акти, що впливають на діяльність підприємств в Україн</w:t>
      </w:r>
      <w:r>
        <w:rPr>
          <w:rFonts w:ascii="Times New Roman" w:hAnsi="Times New Roman" w:cs="Times New Roman"/>
          <w:sz w:val="22"/>
          <w:szCs w:val="22"/>
        </w:rPr>
        <w:t>і, можуть піддаватися змінам за</w:t>
      </w:r>
      <w:r>
        <w:rPr>
          <w:rFonts w:ascii="Times New Roman" w:hAnsi="Times New Roman" w:cs="Times New Roman"/>
          <w:sz w:val="22"/>
          <w:szCs w:val="22"/>
          <w:lang w:val="uk-UA"/>
        </w:rPr>
        <w:t xml:space="preserve"> </w:t>
      </w:r>
      <w:r w:rsidRPr="00776777">
        <w:rPr>
          <w:rFonts w:ascii="Times New Roman" w:hAnsi="Times New Roman" w:cs="Times New Roman"/>
          <w:sz w:val="22"/>
          <w:szCs w:val="22"/>
        </w:rPr>
        <w:t xml:space="preserve">невеликі проміжки часу. Як результат цього, активи та операційна діяльність </w:t>
      </w:r>
      <w:r>
        <w:rPr>
          <w:rFonts w:ascii="Times New Roman" w:hAnsi="Times New Roman" w:cs="Times New Roman"/>
          <w:sz w:val="22"/>
          <w:szCs w:val="22"/>
          <w:lang w:val="uk-UA"/>
        </w:rPr>
        <w:t>ФОНДУ</w:t>
      </w:r>
      <w:r w:rsidRPr="00776777">
        <w:rPr>
          <w:rFonts w:ascii="Times New Roman" w:hAnsi="Times New Roman" w:cs="Times New Roman"/>
          <w:sz w:val="22"/>
          <w:szCs w:val="22"/>
        </w:rPr>
        <w:t xml:space="preserve"> можуть піддаватися ризику у випадку несприятливих змін у політичному та економічному середовищі. </w:t>
      </w:r>
    </w:p>
    <w:p w:rsidR="003A63AC" w:rsidRPr="00776777" w:rsidRDefault="003A63AC" w:rsidP="003A63AC">
      <w:pPr>
        <w:pStyle w:val="ac"/>
        <w:rPr>
          <w:rFonts w:ascii="Times New Roman" w:hAnsi="Times New Roman" w:cs="Times New Roman"/>
          <w:sz w:val="22"/>
          <w:szCs w:val="22"/>
        </w:rPr>
      </w:pPr>
    </w:p>
    <w:p w:rsidR="003A63AC" w:rsidRPr="00776777" w:rsidRDefault="003A63AC" w:rsidP="003A63AC">
      <w:pPr>
        <w:pStyle w:val="ac"/>
        <w:rPr>
          <w:rFonts w:ascii="Times New Roman" w:hAnsi="Times New Roman" w:cs="Times New Roman"/>
          <w:b/>
          <w:sz w:val="22"/>
          <w:szCs w:val="22"/>
        </w:rPr>
      </w:pPr>
      <w:r w:rsidRPr="00776777">
        <w:rPr>
          <w:rFonts w:ascii="Times New Roman" w:hAnsi="Times New Roman" w:cs="Times New Roman"/>
          <w:b/>
          <w:sz w:val="22"/>
          <w:szCs w:val="22"/>
        </w:rPr>
        <w:t xml:space="preserve">Податковий ризик </w:t>
      </w:r>
    </w:p>
    <w:p w:rsidR="003A63AC" w:rsidRPr="00776777" w:rsidRDefault="003A63AC" w:rsidP="003A63AC">
      <w:pPr>
        <w:pStyle w:val="ac"/>
        <w:rPr>
          <w:rFonts w:ascii="Times New Roman" w:hAnsi="Times New Roman" w:cs="Times New Roman"/>
          <w:sz w:val="22"/>
          <w:szCs w:val="22"/>
        </w:rPr>
      </w:pPr>
    </w:p>
    <w:p w:rsidR="003A63AC" w:rsidRDefault="003A63AC" w:rsidP="003A63AC">
      <w:pPr>
        <w:autoSpaceDE w:val="0"/>
        <w:autoSpaceDN w:val="0"/>
        <w:adjustRightInd w:val="0"/>
        <w:ind w:firstLine="567"/>
        <w:jc w:val="both"/>
        <w:rPr>
          <w:sz w:val="22"/>
          <w:szCs w:val="22"/>
          <w:lang w:val="uk-UA"/>
        </w:rPr>
      </w:pPr>
      <w:r w:rsidRPr="00F1400B">
        <w:rPr>
          <w:sz w:val="22"/>
          <w:szCs w:val="22"/>
          <w:lang w:val="uk-UA"/>
        </w:rPr>
        <w:t>Внаслідок наявності в українському податковому законодавстві положень, які дозволяють більш ніж один варіант тлумачення, а також через практику, що склалася в нестабільному економічному середовищі, за якої податкові органи довільно тлумачать аспекти економічної діяльності, у разі, якщо податкові ограни піддадуть сумніву певне тлумачення, засноване на оцінці керівництва економічної діяльності</w:t>
      </w:r>
      <w:r>
        <w:rPr>
          <w:sz w:val="22"/>
          <w:szCs w:val="22"/>
          <w:lang w:val="uk-UA"/>
        </w:rPr>
        <w:t xml:space="preserve"> Фонду</w:t>
      </w:r>
      <w:r w:rsidRPr="00F1400B">
        <w:rPr>
          <w:sz w:val="22"/>
          <w:szCs w:val="22"/>
          <w:lang w:val="uk-UA"/>
        </w:rPr>
        <w:t xml:space="preserve">, ймовірно, що </w:t>
      </w:r>
      <w:r>
        <w:rPr>
          <w:sz w:val="22"/>
          <w:szCs w:val="22"/>
          <w:lang w:val="uk-UA"/>
        </w:rPr>
        <w:t>Фонд</w:t>
      </w:r>
      <w:r w:rsidRPr="00F1400B">
        <w:rPr>
          <w:sz w:val="22"/>
          <w:szCs w:val="22"/>
          <w:lang w:val="uk-UA"/>
        </w:rPr>
        <w:t xml:space="preserve"> змушен</w:t>
      </w:r>
      <w:r>
        <w:rPr>
          <w:sz w:val="22"/>
          <w:szCs w:val="22"/>
          <w:lang w:val="uk-UA"/>
        </w:rPr>
        <w:t>ий</w:t>
      </w:r>
      <w:r w:rsidRPr="00F1400B">
        <w:rPr>
          <w:sz w:val="22"/>
          <w:szCs w:val="22"/>
          <w:lang w:val="uk-UA"/>
        </w:rPr>
        <w:t xml:space="preserve"> буде сплатити додаткові податки, штрафи та пені. Така невизначеність може вплинути на вартість </w:t>
      </w:r>
      <w:r>
        <w:rPr>
          <w:sz w:val="22"/>
          <w:szCs w:val="22"/>
          <w:lang w:val="uk-UA"/>
        </w:rPr>
        <w:t>чистих активів</w:t>
      </w:r>
      <w:r w:rsidRPr="00F1400B">
        <w:rPr>
          <w:sz w:val="22"/>
          <w:szCs w:val="22"/>
          <w:lang w:val="uk-UA"/>
        </w:rPr>
        <w:t xml:space="preserve">. На думку керівництва </w:t>
      </w:r>
      <w:r>
        <w:rPr>
          <w:sz w:val="22"/>
          <w:szCs w:val="22"/>
          <w:lang w:val="uk-UA"/>
        </w:rPr>
        <w:t>Фонд</w:t>
      </w:r>
      <w:r w:rsidRPr="00F1400B">
        <w:rPr>
          <w:sz w:val="22"/>
          <w:szCs w:val="22"/>
          <w:lang w:val="uk-UA"/>
        </w:rPr>
        <w:t xml:space="preserve"> сплати</w:t>
      </w:r>
      <w:r>
        <w:rPr>
          <w:sz w:val="22"/>
          <w:szCs w:val="22"/>
          <w:lang w:val="uk-UA"/>
        </w:rPr>
        <w:t>в</w:t>
      </w:r>
      <w:r w:rsidRPr="00F1400B">
        <w:rPr>
          <w:sz w:val="22"/>
          <w:szCs w:val="22"/>
          <w:lang w:val="uk-UA"/>
        </w:rPr>
        <w:t xml:space="preserve"> усі податки, тому фінансова звітність не містить резервів під податкові збитки. Податкові звіти можуть переглядатися відповідними податковими органами протягом трьох років.</w:t>
      </w:r>
    </w:p>
    <w:p w:rsidR="003A63AC" w:rsidRDefault="003A63AC" w:rsidP="003A63AC">
      <w:pPr>
        <w:autoSpaceDE w:val="0"/>
        <w:autoSpaceDN w:val="0"/>
        <w:adjustRightInd w:val="0"/>
        <w:ind w:firstLine="567"/>
        <w:jc w:val="both"/>
        <w:rPr>
          <w:sz w:val="22"/>
          <w:szCs w:val="22"/>
          <w:lang w:val="uk-UA"/>
        </w:rPr>
      </w:pPr>
    </w:p>
    <w:p w:rsidR="003A63AC" w:rsidRDefault="003A63AC" w:rsidP="003A63AC">
      <w:pPr>
        <w:shd w:val="clear" w:color="auto" w:fill="FFFFFF"/>
        <w:spacing w:before="192"/>
        <w:rPr>
          <w:b/>
          <w:bCs/>
          <w:spacing w:val="2"/>
          <w:sz w:val="23"/>
          <w:szCs w:val="23"/>
          <w:lang w:val="uk-UA"/>
        </w:rPr>
      </w:pPr>
      <w:r w:rsidRPr="00A60AAB">
        <w:rPr>
          <w:b/>
          <w:bCs/>
          <w:spacing w:val="2"/>
          <w:sz w:val="23"/>
          <w:szCs w:val="23"/>
          <w:lang w:val="uk-UA"/>
        </w:rPr>
        <w:t>Ступінь повернення дебіторської заборгованості та інших фінансових активів</w:t>
      </w:r>
    </w:p>
    <w:p w:rsidR="003A63AC" w:rsidRDefault="003A63AC" w:rsidP="003A63AC">
      <w:pPr>
        <w:autoSpaceDE w:val="0"/>
        <w:autoSpaceDN w:val="0"/>
        <w:adjustRightInd w:val="0"/>
        <w:ind w:firstLine="567"/>
        <w:jc w:val="both"/>
        <w:rPr>
          <w:sz w:val="22"/>
          <w:szCs w:val="22"/>
          <w:lang w:val="uk-UA"/>
        </w:rPr>
      </w:pPr>
    </w:p>
    <w:p w:rsidR="003A63AC" w:rsidRPr="00F1400B" w:rsidRDefault="003A63AC" w:rsidP="003A63AC">
      <w:pPr>
        <w:autoSpaceDE w:val="0"/>
        <w:autoSpaceDN w:val="0"/>
        <w:adjustRightInd w:val="0"/>
        <w:ind w:firstLine="567"/>
        <w:jc w:val="both"/>
        <w:rPr>
          <w:sz w:val="22"/>
          <w:szCs w:val="22"/>
          <w:lang w:val="uk-UA"/>
        </w:rPr>
      </w:pPr>
      <w:r w:rsidRPr="00F1400B">
        <w:rPr>
          <w:sz w:val="22"/>
          <w:szCs w:val="22"/>
          <w:lang w:val="uk-UA"/>
        </w:rPr>
        <w:t xml:space="preserve">Внаслідок ситуації, яка склалась в економіці України, а також як результат економічної нестабільності, що склалась на дату балансу, існує ймовірність того, що активи не зможуть бути реалізовані за їхньою балансовою вартістю в ході звичайної діяльності </w:t>
      </w:r>
      <w:r>
        <w:rPr>
          <w:sz w:val="22"/>
          <w:szCs w:val="22"/>
          <w:lang w:val="uk-UA"/>
        </w:rPr>
        <w:t>Фонду</w:t>
      </w:r>
      <w:r w:rsidRPr="00F1400B">
        <w:rPr>
          <w:sz w:val="22"/>
          <w:szCs w:val="22"/>
          <w:lang w:val="uk-UA"/>
        </w:rPr>
        <w:t>.</w:t>
      </w:r>
    </w:p>
    <w:p w:rsidR="003A63AC" w:rsidRPr="00F1400B" w:rsidRDefault="003A63AC" w:rsidP="003A63AC">
      <w:pPr>
        <w:autoSpaceDE w:val="0"/>
        <w:autoSpaceDN w:val="0"/>
        <w:adjustRightInd w:val="0"/>
        <w:ind w:firstLine="567"/>
        <w:jc w:val="both"/>
        <w:rPr>
          <w:sz w:val="22"/>
          <w:szCs w:val="22"/>
          <w:lang w:val="uk-UA"/>
        </w:rPr>
      </w:pPr>
      <w:r w:rsidRPr="00F1400B">
        <w:rPr>
          <w:sz w:val="22"/>
          <w:szCs w:val="22"/>
          <w:lang w:val="uk-UA"/>
        </w:rPr>
        <w:t xml:space="preserve">Ступінь повернення цих активів у значній мірі залежить від ефективності заходів, які знаходяться поза зоною контролю . Ступінь повернення дебіторської заборгованості </w:t>
      </w:r>
      <w:r>
        <w:rPr>
          <w:sz w:val="22"/>
          <w:szCs w:val="22"/>
          <w:lang w:val="uk-UA"/>
        </w:rPr>
        <w:t>Фонду</w:t>
      </w:r>
      <w:r w:rsidRPr="00F1400B">
        <w:rPr>
          <w:sz w:val="22"/>
          <w:szCs w:val="22"/>
          <w:lang w:val="uk-UA"/>
        </w:rPr>
        <w:t xml:space="preserve"> </w:t>
      </w:r>
      <w:r w:rsidRPr="00F1400B">
        <w:rPr>
          <w:sz w:val="22"/>
          <w:szCs w:val="22"/>
          <w:lang w:val="uk-UA"/>
        </w:rPr>
        <w:lastRenderedPageBreak/>
        <w:t xml:space="preserve">визначається на підставі обставин та інформації, які наявні на дату балансу. На думку керівництва , додатковий резерв під фінансові активи на сьогоднішній день не потрібен, виходячи з наявних обставин та інформації. </w:t>
      </w:r>
    </w:p>
    <w:p w:rsidR="003A63AC" w:rsidRPr="00F1400B" w:rsidRDefault="003A63AC" w:rsidP="003A63AC">
      <w:pPr>
        <w:autoSpaceDE w:val="0"/>
        <w:autoSpaceDN w:val="0"/>
        <w:adjustRightInd w:val="0"/>
        <w:ind w:firstLine="567"/>
        <w:jc w:val="both"/>
        <w:rPr>
          <w:sz w:val="22"/>
          <w:szCs w:val="22"/>
          <w:lang w:val="uk-UA"/>
        </w:rPr>
      </w:pPr>
      <w:r w:rsidRPr="00F1400B">
        <w:rPr>
          <w:sz w:val="22"/>
          <w:szCs w:val="22"/>
          <w:lang w:val="uk-UA"/>
        </w:rPr>
        <w:t xml:space="preserve">Простроченої дебіторської заборгованість у </w:t>
      </w:r>
      <w:r>
        <w:rPr>
          <w:sz w:val="22"/>
          <w:szCs w:val="22"/>
          <w:lang w:val="uk-UA"/>
        </w:rPr>
        <w:t>Фонду</w:t>
      </w:r>
      <w:r w:rsidRPr="00F1400B">
        <w:rPr>
          <w:sz w:val="22"/>
          <w:szCs w:val="22"/>
          <w:lang w:val="uk-UA"/>
        </w:rPr>
        <w:t xml:space="preserve"> немає.</w:t>
      </w:r>
    </w:p>
    <w:p w:rsidR="003A63AC" w:rsidRDefault="003A63AC" w:rsidP="003A63AC">
      <w:pPr>
        <w:autoSpaceDE w:val="0"/>
        <w:autoSpaceDN w:val="0"/>
        <w:adjustRightInd w:val="0"/>
        <w:ind w:firstLine="567"/>
        <w:jc w:val="both"/>
        <w:rPr>
          <w:sz w:val="22"/>
          <w:szCs w:val="22"/>
          <w:lang w:val="uk-UA"/>
        </w:rPr>
      </w:pPr>
    </w:p>
    <w:p w:rsidR="003A63AC" w:rsidRDefault="003A63AC" w:rsidP="003A63AC">
      <w:pPr>
        <w:shd w:val="clear" w:color="auto" w:fill="FFFFFF"/>
        <w:spacing w:before="192"/>
        <w:rPr>
          <w:b/>
          <w:bCs/>
          <w:spacing w:val="2"/>
          <w:sz w:val="23"/>
          <w:szCs w:val="23"/>
          <w:lang w:val="en-US"/>
        </w:rPr>
      </w:pPr>
      <w:r w:rsidRPr="00A60AAB">
        <w:rPr>
          <w:b/>
          <w:bCs/>
          <w:spacing w:val="2"/>
          <w:sz w:val="23"/>
          <w:szCs w:val="23"/>
          <w:lang w:val="uk-UA"/>
        </w:rPr>
        <w:t>Цілі та політики управління фінансовими ризиками</w:t>
      </w:r>
    </w:p>
    <w:p w:rsidR="003A63AC" w:rsidRDefault="003A63AC" w:rsidP="003A63AC">
      <w:pPr>
        <w:autoSpaceDE w:val="0"/>
        <w:autoSpaceDN w:val="0"/>
        <w:adjustRightInd w:val="0"/>
        <w:ind w:firstLine="567"/>
        <w:jc w:val="both"/>
        <w:rPr>
          <w:sz w:val="22"/>
          <w:szCs w:val="22"/>
          <w:lang w:val="uk-UA"/>
        </w:rPr>
      </w:pPr>
      <w:r w:rsidRPr="00F1400B">
        <w:rPr>
          <w:sz w:val="22"/>
          <w:szCs w:val="22"/>
          <w:lang w:val="uk-UA"/>
        </w:rPr>
        <w:t xml:space="preserve">Керівництво  визнає, що діяльність </w:t>
      </w:r>
      <w:r>
        <w:rPr>
          <w:sz w:val="22"/>
          <w:szCs w:val="22"/>
          <w:lang w:val="uk-UA"/>
        </w:rPr>
        <w:t>Фонду</w:t>
      </w:r>
      <w:r w:rsidRPr="00F1400B">
        <w:rPr>
          <w:sz w:val="22"/>
          <w:szCs w:val="22"/>
          <w:lang w:val="uk-UA"/>
        </w:rPr>
        <w:t xml:space="preserve"> пов’язана з ризиками і вартість чистих активів у нестабільному ринковому середовищі може суттєво змінитись унаслідок впливу суб’єктивних чинників та об’єктивних чинників, вірогідність і напрямок впливу яких заздалегідь точно передбачити неможливо. До таких ризиків віднесено кредитний ризик, ринковий ризик та ризик ліквідності. Ринковий ризик включає валютний ризик, відсотковий ризик та інший ціновий ризик. Управління ризиками керівництвом  здійснюється на основі розуміння причин виникнення ризику, кількісної оцінки його можливого впливу на вартість чистих активів та застосування інструментарію щодо його пом’якшення.</w:t>
      </w:r>
    </w:p>
    <w:p w:rsidR="003A63AC" w:rsidRDefault="003A63AC" w:rsidP="003A63AC">
      <w:pPr>
        <w:shd w:val="clear" w:color="auto" w:fill="FFFFFF"/>
        <w:spacing w:before="192"/>
        <w:rPr>
          <w:b/>
          <w:bCs/>
          <w:spacing w:val="2"/>
          <w:sz w:val="23"/>
          <w:szCs w:val="23"/>
          <w:lang w:val="uk-UA"/>
        </w:rPr>
      </w:pPr>
      <w:r w:rsidRPr="00104B1E">
        <w:rPr>
          <w:b/>
          <w:bCs/>
          <w:spacing w:val="2"/>
          <w:sz w:val="23"/>
          <w:szCs w:val="23"/>
          <w:lang w:val="uk-UA"/>
        </w:rPr>
        <w:t>Кредитний ризик</w:t>
      </w:r>
    </w:p>
    <w:p w:rsidR="003A63AC" w:rsidRPr="00F1400B" w:rsidRDefault="003A63AC" w:rsidP="003A63AC">
      <w:pPr>
        <w:autoSpaceDE w:val="0"/>
        <w:autoSpaceDN w:val="0"/>
        <w:adjustRightInd w:val="0"/>
        <w:ind w:firstLine="567"/>
        <w:jc w:val="both"/>
        <w:rPr>
          <w:sz w:val="22"/>
          <w:szCs w:val="22"/>
          <w:lang w:val="uk-UA"/>
        </w:rPr>
      </w:pPr>
      <w:r w:rsidRPr="00F1400B">
        <w:rPr>
          <w:sz w:val="22"/>
          <w:szCs w:val="22"/>
          <w:lang w:val="uk-UA"/>
        </w:rPr>
        <w:t xml:space="preserve">Кредитний ризик – ризик того, що одна сторона контракту про фінансовий інструмент не зможе виконати зобов’язання і це буде причиною виникнення фінансового збитку іншої сторони. Кредитний ризик притаманний таким фінансовим інструментам, як поточні та депозитні рахунки в банках. </w:t>
      </w:r>
    </w:p>
    <w:p w:rsidR="003A63AC" w:rsidRPr="00F1400B" w:rsidRDefault="003A63AC" w:rsidP="003A63AC">
      <w:pPr>
        <w:autoSpaceDE w:val="0"/>
        <w:autoSpaceDN w:val="0"/>
        <w:adjustRightInd w:val="0"/>
        <w:ind w:firstLine="567"/>
        <w:jc w:val="both"/>
        <w:rPr>
          <w:sz w:val="22"/>
          <w:szCs w:val="22"/>
          <w:lang w:val="uk-UA"/>
        </w:rPr>
      </w:pPr>
      <w:r w:rsidRPr="00F1400B">
        <w:rPr>
          <w:sz w:val="22"/>
          <w:szCs w:val="22"/>
          <w:lang w:val="uk-UA"/>
        </w:rPr>
        <w:t xml:space="preserve">У </w:t>
      </w:r>
      <w:r>
        <w:rPr>
          <w:sz w:val="22"/>
          <w:szCs w:val="22"/>
          <w:lang w:val="uk-UA"/>
        </w:rPr>
        <w:t>Фонду</w:t>
      </w:r>
      <w:r w:rsidRPr="00F1400B">
        <w:rPr>
          <w:sz w:val="22"/>
          <w:szCs w:val="22"/>
          <w:lang w:val="uk-UA"/>
        </w:rPr>
        <w:t xml:space="preserve"> є депозитн</w:t>
      </w:r>
      <w:r>
        <w:rPr>
          <w:sz w:val="22"/>
          <w:szCs w:val="22"/>
          <w:lang w:val="uk-UA"/>
        </w:rPr>
        <w:t xml:space="preserve">і </w:t>
      </w:r>
      <w:r w:rsidRPr="00F1400B">
        <w:rPr>
          <w:sz w:val="22"/>
          <w:szCs w:val="22"/>
          <w:lang w:val="uk-UA"/>
        </w:rPr>
        <w:t>вклад</w:t>
      </w:r>
      <w:r>
        <w:rPr>
          <w:sz w:val="22"/>
          <w:szCs w:val="22"/>
          <w:lang w:val="uk-UA"/>
        </w:rPr>
        <w:t>и</w:t>
      </w:r>
      <w:r w:rsidRPr="00F1400B">
        <w:rPr>
          <w:sz w:val="22"/>
          <w:szCs w:val="22"/>
          <w:lang w:val="uk-UA"/>
        </w:rPr>
        <w:t>, розміщен</w:t>
      </w:r>
      <w:r>
        <w:rPr>
          <w:sz w:val="22"/>
          <w:szCs w:val="22"/>
          <w:lang w:val="uk-UA"/>
        </w:rPr>
        <w:t>і</w:t>
      </w:r>
      <w:r w:rsidRPr="00F1400B">
        <w:rPr>
          <w:sz w:val="22"/>
          <w:szCs w:val="22"/>
          <w:lang w:val="uk-UA"/>
        </w:rPr>
        <w:t xml:space="preserve"> у ПАТ «Перший Інвестиційний Банк»</w:t>
      </w:r>
      <w:r>
        <w:rPr>
          <w:sz w:val="22"/>
          <w:szCs w:val="22"/>
          <w:lang w:val="uk-UA"/>
        </w:rPr>
        <w:t xml:space="preserve"> та у ПАТ «АКБ» Траст-капітал»</w:t>
      </w:r>
      <w:r w:rsidRPr="00F1400B">
        <w:rPr>
          <w:sz w:val="22"/>
          <w:szCs w:val="22"/>
          <w:lang w:val="uk-UA"/>
        </w:rPr>
        <w:t xml:space="preserve">, за даними рейтингово агентства ІВІ-Рейтинг станом на 29.12.2015 р. підтверджено рейтинг на рівні uaBBB+, прогноз стабільний. </w:t>
      </w:r>
    </w:p>
    <w:p w:rsidR="003A63AC" w:rsidRPr="00F1400B" w:rsidRDefault="003A63AC" w:rsidP="003A63AC">
      <w:pPr>
        <w:autoSpaceDE w:val="0"/>
        <w:autoSpaceDN w:val="0"/>
        <w:adjustRightInd w:val="0"/>
        <w:ind w:firstLine="567"/>
        <w:jc w:val="both"/>
        <w:rPr>
          <w:sz w:val="22"/>
          <w:szCs w:val="22"/>
          <w:lang w:val="uk-UA"/>
        </w:rPr>
      </w:pPr>
      <w:r w:rsidRPr="00F1400B">
        <w:rPr>
          <w:sz w:val="22"/>
          <w:szCs w:val="22"/>
          <w:lang w:val="uk-UA"/>
        </w:rPr>
        <w:t xml:space="preserve">Керівництво вважає вплив зміни  обікової ставки НБУ на відсоткову ставку по </w:t>
      </w:r>
      <w:r>
        <w:rPr>
          <w:sz w:val="22"/>
          <w:szCs w:val="22"/>
          <w:lang w:val="uk-UA"/>
        </w:rPr>
        <w:t xml:space="preserve">депозитам та </w:t>
      </w:r>
      <w:r w:rsidRPr="00F1400B">
        <w:rPr>
          <w:sz w:val="22"/>
          <w:szCs w:val="22"/>
          <w:lang w:val="uk-UA"/>
        </w:rPr>
        <w:t xml:space="preserve">облігаціям </w:t>
      </w:r>
      <w:r>
        <w:rPr>
          <w:sz w:val="22"/>
          <w:szCs w:val="22"/>
          <w:lang w:val="uk-UA"/>
        </w:rPr>
        <w:t xml:space="preserve">є </w:t>
      </w:r>
      <w:r w:rsidRPr="00F1400B">
        <w:rPr>
          <w:sz w:val="22"/>
          <w:szCs w:val="22"/>
          <w:lang w:val="uk-UA"/>
        </w:rPr>
        <w:t>не суттєвою.</w:t>
      </w:r>
    </w:p>
    <w:p w:rsidR="003A63AC" w:rsidRDefault="003A63AC" w:rsidP="003A63AC">
      <w:pPr>
        <w:shd w:val="clear" w:color="auto" w:fill="FFFFFF"/>
        <w:spacing w:before="192"/>
        <w:rPr>
          <w:b/>
          <w:bCs/>
          <w:spacing w:val="2"/>
          <w:sz w:val="23"/>
          <w:szCs w:val="23"/>
          <w:lang w:val="uk-UA"/>
        </w:rPr>
      </w:pPr>
      <w:r w:rsidRPr="00036FF5">
        <w:rPr>
          <w:b/>
          <w:bCs/>
          <w:spacing w:val="2"/>
          <w:sz w:val="23"/>
          <w:szCs w:val="23"/>
          <w:lang w:val="uk-UA"/>
        </w:rPr>
        <w:t>Ризик ліквідності</w:t>
      </w:r>
    </w:p>
    <w:p w:rsidR="003A63AC" w:rsidRPr="00036FF5" w:rsidRDefault="003A63AC" w:rsidP="003A63AC">
      <w:pPr>
        <w:autoSpaceDE w:val="0"/>
        <w:autoSpaceDN w:val="0"/>
        <w:adjustRightInd w:val="0"/>
        <w:rPr>
          <w:color w:val="0D0D0D"/>
          <w:sz w:val="22"/>
          <w:szCs w:val="22"/>
          <w:lang w:val="uk-UA" w:eastAsia="uk-UA"/>
        </w:rPr>
      </w:pPr>
      <w:r>
        <w:rPr>
          <w:color w:val="0D0D0D"/>
          <w:sz w:val="22"/>
          <w:szCs w:val="22"/>
          <w:lang w:val="uk-UA" w:eastAsia="uk-UA"/>
        </w:rPr>
        <w:t xml:space="preserve">         </w:t>
      </w:r>
      <w:r w:rsidRPr="00036FF5">
        <w:rPr>
          <w:color w:val="0D0D0D"/>
          <w:sz w:val="22"/>
          <w:szCs w:val="22"/>
          <w:lang w:val="uk-UA" w:eastAsia="uk-UA"/>
        </w:rPr>
        <w:t>Ризик ліквідності – ризик того, що суб’єкт господарювання матиме труднощі при виконанні зо-</w:t>
      </w:r>
    </w:p>
    <w:p w:rsidR="003A63AC" w:rsidRPr="00036FF5" w:rsidRDefault="003A63AC" w:rsidP="003A63AC">
      <w:pPr>
        <w:autoSpaceDE w:val="0"/>
        <w:autoSpaceDN w:val="0"/>
        <w:adjustRightInd w:val="0"/>
        <w:rPr>
          <w:color w:val="0D0D0D"/>
          <w:sz w:val="22"/>
          <w:szCs w:val="22"/>
          <w:lang w:val="uk-UA" w:eastAsia="uk-UA"/>
        </w:rPr>
      </w:pPr>
      <w:r w:rsidRPr="00036FF5">
        <w:rPr>
          <w:color w:val="0D0D0D"/>
          <w:sz w:val="22"/>
          <w:szCs w:val="22"/>
          <w:lang w:val="uk-UA" w:eastAsia="uk-UA"/>
        </w:rPr>
        <w:t>бов’язань, пов’язаних із фінансовими зобов’язаннями, що погашаються шляхом поставки грошо-</w:t>
      </w:r>
    </w:p>
    <w:p w:rsidR="003A63AC" w:rsidRPr="00036FF5" w:rsidRDefault="003A63AC" w:rsidP="003A63AC">
      <w:pPr>
        <w:autoSpaceDE w:val="0"/>
        <w:autoSpaceDN w:val="0"/>
        <w:adjustRightInd w:val="0"/>
        <w:rPr>
          <w:color w:val="0D0D0D"/>
          <w:sz w:val="22"/>
          <w:szCs w:val="22"/>
          <w:lang w:val="uk-UA" w:eastAsia="uk-UA"/>
        </w:rPr>
      </w:pPr>
      <w:r w:rsidRPr="00036FF5">
        <w:rPr>
          <w:color w:val="0D0D0D"/>
          <w:sz w:val="22"/>
          <w:szCs w:val="22"/>
          <w:lang w:val="uk-UA" w:eastAsia="uk-UA"/>
        </w:rPr>
        <w:t>вих коштів або іншого фінансового активу. НПФ не наражаються на ризики ліквідності, оскільки</w:t>
      </w:r>
    </w:p>
    <w:p w:rsidR="003A63AC" w:rsidRPr="00036FF5" w:rsidRDefault="003A63AC" w:rsidP="003A63AC">
      <w:pPr>
        <w:autoSpaceDE w:val="0"/>
        <w:autoSpaceDN w:val="0"/>
        <w:adjustRightInd w:val="0"/>
        <w:rPr>
          <w:color w:val="0D0D0D"/>
          <w:sz w:val="22"/>
          <w:szCs w:val="22"/>
          <w:lang w:val="uk-UA" w:eastAsia="uk-UA"/>
        </w:rPr>
      </w:pPr>
      <w:r w:rsidRPr="00036FF5">
        <w:rPr>
          <w:color w:val="0D0D0D"/>
          <w:sz w:val="22"/>
          <w:szCs w:val="22"/>
          <w:lang w:val="uk-UA" w:eastAsia="uk-UA"/>
        </w:rPr>
        <w:t>їх зобов’язання перед учасниками обмежуються наявними активами.</w:t>
      </w:r>
    </w:p>
    <w:p w:rsidR="003A63AC" w:rsidRPr="007D428C" w:rsidRDefault="003A63AC" w:rsidP="003A63AC">
      <w:pPr>
        <w:pStyle w:val="ac"/>
        <w:rPr>
          <w:rFonts w:ascii="Times New Roman" w:hAnsi="Times New Roman" w:cs="Times New Roman"/>
          <w:sz w:val="22"/>
          <w:szCs w:val="22"/>
          <w:lang w:val="uk-UA"/>
        </w:rPr>
      </w:pPr>
    </w:p>
    <w:p w:rsidR="003A63AC" w:rsidRPr="00776777" w:rsidRDefault="003A63AC" w:rsidP="003A63AC">
      <w:pPr>
        <w:pStyle w:val="ac"/>
        <w:rPr>
          <w:rFonts w:ascii="Times New Roman" w:hAnsi="Times New Roman" w:cs="Times New Roman"/>
          <w:b/>
          <w:sz w:val="22"/>
          <w:szCs w:val="22"/>
        </w:rPr>
      </w:pPr>
      <w:r w:rsidRPr="00776777">
        <w:rPr>
          <w:rFonts w:ascii="Times New Roman" w:hAnsi="Times New Roman" w:cs="Times New Roman"/>
          <w:b/>
          <w:sz w:val="22"/>
          <w:szCs w:val="22"/>
        </w:rPr>
        <w:t xml:space="preserve">Юридичний ризик </w:t>
      </w:r>
    </w:p>
    <w:p w:rsidR="003A63AC" w:rsidRPr="00776777" w:rsidRDefault="003A63AC" w:rsidP="003A63AC">
      <w:pPr>
        <w:pStyle w:val="ac"/>
        <w:rPr>
          <w:rFonts w:ascii="Times New Roman" w:hAnsi="Times New Roman" w:cs="Times New Roman"/>
          <w:sz w:val="22"/>
          <w:szCs w:val="22"/>
        </w:rPr>
      </w:pPr>
    </w:p>
    <w:p w:rsidR="003A63AC" w:rsidRDefault="003A63AC" w:rsidP="003A63AC">
      <w:pPr>
        <w:autoSpaceDE w:val="0"/>
        <w:autoSpaceDN w:val="0"/>
        <w:adjustRightInd w:val="0"/>
        <w:rPr>
          <w:rFonts w:ascii="TimesNewRomanPSMT" w:hAnsi="TimesNewRomanPSMT" w:cs="TimesNewRomanPSMT"/>
          <w:lang w:val="uk-UA" w:eastAsia="uk-UA"/>
        </w:rPr>
      </w:pPr>
      <w:r>
        <w:rPr>
          <w:rFonts w:ascii="TimesNewRomanPSMT" w:hAnsi="TimesNewRomanPSMT" w:cs="TimesNewRomanPSMT"/>
          <w:lang w:val="uk-UA" w:eastAsia="uk-UA"/>
        </w:rPr>
        <w:t>Станом на звітну дату Фонд не є ні позивачем, ні відповідачем за жодним</w:t>
      </w:r>
    </w:p>
    <w:p w:rsidR="003A63AC" w:rsidRPr="003A63AC" w:rsidRDefault="003A63AC" w:rsidP="003A63AC">
      <w:pPr>
        <w:autoSpaceDE w:val="0"/>
        <w:autoSpaceDN w:val="0"/>
        <w:adjustRightInd w:val="0"/>
        <w:rPr>
          <w:rFonts w:ascii="TimesNewRomanPSMT" w:hAnsi="TimesNewRomanPSMT" w:cs="TimesNewRomanPSMT"/>
          <w:lang w:val="uk-UA" w:eastAsia="uk-UA"/>
        </w:rPr>
      </w:pPr>
      <w:r>
        <w:rPr>
          <w:rFonts w:ascii="TimesNewRomanPSMT" w:hAnsi="TimesNewRomanPSMT" w:cs="TimesNewRomanPSMT"/>
          <w:lang w:val="uk-UA" w:eastAsia="uk-UA"/>
        </w:rPr>
        <w:t>судовим процесом.</w:t>
      </w:r>
    </w:p>
    <w:p w:rsidR="003A63AC" w:rsidRPr="003A63AC" w:rsidRDefault="003A63AC" w:rsidP="003A63AC">
      <w:pPr>
        <w:autoSpaceDE w:val="0"/>
        <w:autoSpaceDN w:val="0"/>
        <w:adjustRightInd w:val="0"/>
        <w:rPr>
          <w:rFonts w:ascii="TimesNewRomanPSMT" w:hAnsi="TimesNewRomanPSMT" w:cs="TimesNewRomanPSMT"/>
          <w:lang w:val="uk-UA" w:eastAsia="uk-UA"/>
        </w:rPr>
      </w:pPr>
    </w:p>
    <w:p w:rsidR="003A63AC" w:rsidRDefault="003A63AC" w:rsidP="003A63AC">
      <w:pPr>
        <w:autoSpaceDE w:val="0"/>
        <w:autoSpaceDN w:val="0"/>
        <w:adjustRightInd w:val="0"/>
        <w:rPr>
          <w:rFonts w:ascii="TimesNewRomanPSMT" w:hAnsi="TimesNewRomanPSMT" w:cs="TimesNewRomanPSMT"/>
          <w:color w:val="0D0D0D"/>
          <w:lang w:val="uk-UA" w:eastAsia="uk-UA"/>
        </w:rPr>
      </w:pPr>
      <w:r w:rsidRPr="00293B24">
        <w:rPr>
          <w:b/>
          <w:color w:val="0D0D0D"/>
          <w:sz w:val="22"/>
          <w:szCs w:val="22"/>
          <w:lang w:val="uk-UA" w:eastAsia="uk-UA"/>
        </w:rPr>
        <w:t>Ризик банкрутства емітента</w:t>
      </w:r>
      <w:r>
        <w:rPr>
          <w:rFonts w:ascii="TimesNewRomanPSMT" w:hAnsi="TimesNewRomanPSMT" w:cs="TimesNewRomanPSMT"/>
          <w:color w:val="0D0D0D"/>
          <w:lang w:val="uk-UA" w:eastAsia="uk-UA"/>
        </w:rPr>
        <w:t xml:space="preserve"> </w:t>
      </w:r>
    </w:p>
    <w:p w:rsidR="003A63AC" w:rsidRDefault="003A63AC" w:rsidP="003A63AC">
      <w:pPr>
        <w:autoSpaceDE w:val="0"/>
        <w:autoSpaceDN w:val="0"/>
        <w:adjustRightInd w:val="0"/>
        <w:rPr>
          <w:rFonts w:ascii="TimesNewRomanPSMT" w:hAnsi="TimesNewRomanPSMT" w:cs="TimesNewRomanPSMT"/>
          <w:color w:val="0D0D0D"/>
          <w:lang w:val="uk-UA" w:eastAsia="uk-UA"/>
        </w:rPr>
      </w:pPr>
    </w:p>
    <w:p w:rsidR="003A63AC" w:rsidRPr="00A10516" w:rsidRDefault="003A63AC" w:rsidP="003A63AC">
      <w:pPr>
        <w:shd w:val="clear" w:color="auto" w:fill="FFFFFF"/>
        <w:autoSpaceDE w:val="0"/>
        <w:autoSpaceDN w:val="0"/>
        <w:adjustRightInd w:val="0"/>
        <w:spacing w:after="60"/>
        <w:ind w:firstLine="397"/>
        <w:jc w:val="both"/>
        <w:rPr>
          <w:sz w:val="22"/>
          <w:szCs w:val="22"/>
          <w:lang w:val="uk-UA"/>
        </w:rPr>
      </w:pPr>
      <w:r w:rsidRPr="00293B24">
        <w:rPr>
          <w:color w:val="0D0D0D"/>
          <w:sz w:val="22"/>
          <w:szCs w:val="22"/>
          <w:lang w:val="uk-UA" w:eastAsia="uk-UA"/>
        </w:rPr>
        <w:t>Ризик банкрутства емітента</w:t>
      </w:r>
      <w:r>
        <w:rPr>
          <w:color w:val="0D0D0D"/>
          <w:sz w:val="22"/>
          <w:szCs w:val="22"/>
          <w:lang w:val="uk-UA" w:eastAsia="uk-UA"/>
        </w:rPr>
        <w:t xml:space="preserve"> </w:t>
      </w:r>
      <w:r>
        <w:rPr>
          <w:rFonts w:ascii="TimesNewRomanPSMT" w:hAnsi="TimesNewRomanPSMT" w:cs="TimesNewRomanPSMT"/>
          <w:color w:val="0D0D0D"/>
          <w:lang w:val="uk-UA" w:eastAsia="uk-UA"/>
        </w:rPr>
        <w:t xml:space="preserve">– ризик втрат активів НПФ, що пов’язані з інвестиціями у цінні папери окремих емітентів.  </w:t>
      </w:r>
      <w:r w:rsidRPr="00A10516">
        <w:rPr>
          <w:sz w:val="22"/>
          <w:szCs w:val="22"/>
          <w:lang w:val="uk-UA"/>
        </w:rPr>
        <w:t xml:space="preserve">Обіг акцій </w:t>
      </w:r>
      <w:r>
        <w:rPr>
          <w:sz w:val="22"/>
          <w:szCs w:val="22"/>
          <w:lang w:val="uk-UA"/>
        </w:rPr>
        <w:t>П</w:t>
      </w:r>
      <w:r w:rsidRPr="00A10516">
        <w:rPr>
          <w:sz w:val="22"/>
          <w:szCs w:val="22"/>
          <w:lang w:val="uk-UA"/>
        </w:rPr>
        <w:t>АТ «</w:t>
      </w:r>
      <w:r>
        <w:rPr>
          <w:sz w:val="22"/>
          <w:szCs w:val="22"/>
          <w:lang w:val="uk-UA"/>
        </w:rPr>
        <w:t>Готель</w:t>
      </w:r>
      <w:r w:rsidRPr="00A10516">
        <w:rPr>
          <w:sz w:val="22"/>
          <w:szCs w:val="22"/>
          <w:lang w:val="uk-UA"/>
        </w:rPr>
        <w:t xml:space="preserve"> «</w:t>
      </w:r>
      <w:r>
        <w:rPr>
          <w:sz w:val="22"/>
          <w:szCs w:val="22"/>
          <w:lang w:val="uk-UA"/>
        </w:rPr>
        <w:t>Ореанда</w:t>
      </w:r>
      <w:r w:rsidRPr="00A10516">
        <w:rPr>
          <w:sz w:val="22"/>
          <w:szCs w:val="22"/>
          <w:lang w:val="uk-UA"/>
        </w:rPr>
        <w:t xml:space="preserve">»  тимчасово </w:t>
      </w:r>
      <w:r>
        <w:rPr>
          <w:sz w:val="22"/>
          <w:szCs w:val="22"/>
          <w:lang w:val="uk-UA"/>
        </w:rPr>
        <w:t>зупинений в зв</w:t>
      </w:r>
      <w:r w:rsidRPr="00215B41">
        <w:rPr>
          <w:sz w:val="22"/>
          <w:szCs w:val="22"/>
          <w:lang w:val="uk-UA"/>
        </w:rPr>
        <w:t>’язку з тим</w:t>
      </w:r>
      <w:r>
        <w:rPr>
          <w:sz w:val="22"/>
          <w:szCs w:val="22"/>
          <w:lang w:val="uk-UA"/>
        </w:rPr>
        <w:t>, що емітент зареєстрований на території АР Крим та річну фінансову звітність отримати неможливо і є велика ймовірність про скасування випуску таких акцій.</w:t>
      </w:r>
      <w:r w:rsidRPr="00A10516">
        <w:rPr>
          <w:sz w:val="22"/>
          <w:szCs w:val="22"/>
          <w:lang w:val="uk-UA"/>
        </w:rPr>
        <w:t xml:space="preserve"> </w:t>
      </w:r>
    </w:p>
    <w:p w:rsidR="003A63AC" w:rsidRDefault="003A63AC" w:rsidP="003A63AC">
      <w:pPr>
        <w:autoSpaceDE w:val="0"/>
        <w:autoSpaceDN w:val="0"/>
        <w:adjustRightInd w:val="0"/>
        <w:rPr>
          <w:rFonts w:ascii="TimesNewRomanPSMT" w:hAnsi="TimesNewRomanPSMT" w:cs="TimesNewRomanPSMT"/>
          <w:color w:val="0D0D0D"/>
          <w:lang w:val="uk-UA" w:eastAsia="uk-UA"/>
        </w:rPr>
      </w:pPr>
    </w:p>
    <w:p w:rsidR="003A63AC" w:rsidRDefault="003A63AC" w:rsidP="003A63AC">
      <w:pPr>
        <w:pStyle w:val="ac"/>
        <w:rPr>
          <w:rFonts w:ascii="Times New Roman" w:hAnsi="Times New Roman" w:cs="Times New Roman"/>
          <w:b/>
          <w:sz w:val="22"/>
          <w:szCs w:val="22"/>
          <w:lang w:val="uk-UA"/>
        </w:rPr>
      </w:pPr>
      <w:r>
        <w:rPr>
          <w:rFonts w:ascii="Times New Roman" w:hAnsi="Times New Roman" w:cs="Times New Roman"/>
          <w:b/>
          <w:sz w:val="22"/>
          <w:szCs w:val="22"/>
          <w:lang w:val="uk-UA"/>
        </w:rPr>
        <w:t>2</w:t>
      </w:r>
      <w:r w:rsidRPr="003A63AC">
        <w:rPr>
          <w:rFonts w:ascii="Times New Roman" w:hAnsi="Times New Roman" w:cs="Times New Roman"/>
          <w:b/>
          <w:sz w:val="22"/>
          <w:szCs w:val="22"/>
          <w:lang w:val="uk-UA"/>
        </w:rPr>
        <w:t>1</w:t>
      </w:r>
      <w:r w:rsidRPr="00293B24">
        <w:rPr>
          <w:rFonts w:ascii="Times New Roman" w:hAnsi="Times New Roman" w:cs="Times New Roman"/>
          <w:b/>
          <w:sz w:val="22"/>
          <w:szCs w:val="22"/>
          <w:lang w:val="uk-UA"/>
        </w:rPr>
        <w:t xml:space="preserve">.Події після звітної дати </w:t>
      </w:r>
    </w:p>
    <w:p w:rsidR="003A63AC" w:rsidRPr="00293B24" w:rsidRDefault="003A63AC" w:rsidP="003A63AC">
      <w:pPr>
        <w:pStyle w:val="ac"/>
        <w:rPr>
          <w:rFonts w:ascii="Times New Roman" w:hAnsi="Times New Roman" w:cs="Times New Roman"/>
          <w:b/>
          <w:sz w:val="22"/>
          <w:szCs w:val="22"/>
          <w:lang w:val="uk-UA"/>
        </w:rPr>
      </w:pPr>
    </w:p>
    <w:p w:rsidR="003A63AC" w:rsidRPr="000F585E" w:rsidRDefault="003A63AC" w:rsidP="003A63AC">
      <w:pPr>
        <w:autoSpaceDE w:val="0"/>
        <w:autoSpaceDN w:val="0"/>
        <w:adjustRightInd w:val="0"/>
        <w:ind w:firstLine="567"/>
        <w:jc w:val="both"/>
        <w:rPr>
          <w:bCs/>
          <w:color w:val="000000"/>
          <w:sz w:val="22"/>
          <w:szCs w:val="22"/>
          <w:lang w:val="uk-UA"/>
        </w:rPr>
      </w:pPr>
      <w:r w:rsidRPr="000F585E">
        <w:rPr>
          <w:sz w:val="22"/>
          <w:szCs w:val="22"/>
          <w:lang w:val="uk-UA" w:eastAsia="uk-UA"/>
        </w:rPr>
        <w:t xml:space="preserve">Події після дати балансу, які могли б вплинути на фінансовий стан, результати діяльності та рух коштів </w:t>
      </w:r>
      <w:r>
        <w:rPr>
          <w:sz w:val="22"/>
          <w:szCs w:val="22"/>
          <w:lang w:val="uk-UA" w:eastAsia="uk-UA"/>
        </w:rPr>
        <w:t>Фонду</w:t>
      </w:r>
      <w:r w:rsidRPr="000F585E">
        <w:rPr>
          <w:sz w:val="22"/>
          <w:szCs w:val="22"/>
          <w:lang w:val="uk-UA" w:eastAsia="uk-UA"/>
        </w:rPr>
        <w:t xml:space="preserve">, та які відповідно до Міжнародних стандартів фінансової звітності </w:t>
      </w:r>
      <w:r>
        <w:rPr>
          <w:sz w:val="22"/>
          <w:szCs w:val="22"/>
          <w:lang w:val="uk-UA" w:eastAsia="uk-UA"/>
        </w:rPr>
        <w:t>компанія</w:t>
      </w:r>
      <w:r w:rsidRPr="000F585E">
        <w:rPr>
          <w:sz w:val="22"/>
          <w:szCs w:val="22"/>
          <w:lang w:val="uk-UA" w:eastAsia="uk-UA"/>
        </w:rPr>
        <w:t xml:space="preserve"> повинн</w:t>
      </w:r>
      <w:r>
        <w:rPr>
          <w:sz w:val="22"/>
          <w:szCs w:val="22"/>
          <w:lang w:val="uk-UA" w:eastAsia="uk-UA"/>
        </w:rPr>
        <w:t xml:space="preserve">а </w:t>
      </w:r>
      <w:r w:rsidRPr="000F585E">
        <w:rPr>
          <w:sz w:val="22"/>
          <w:szCs w:val="22"/>
          <w:lang w:val="uk-UA" w:eastAsia="uk-UA"/>
        </w:rPr>
        <w:t>розкрити, не відбувалися.</w:t>
      </w:r>
    </w:p>
    <w:p w:rsidR="003A63AC" w:rsidRPr="000B189E" w:rsidRDefault="003A63AC" w:rsidP="003A63AC">
      <w:pPr>
        <w:pStyle w:val="ac"/>
        <w:ind w:firstLine="709"/>
        <w:jc w:val="both"/>
        <w:rPr>
          <w:rFonts w:ascii="Times New Roman" w:hAnsi="Times New Roman" w:cs="Times New Roman"/>
          <w:sz w:val="22"/>
          <w:szCs w:val="22"/>
          <w:lang w:val="uk-UA"/>
        </w:rPr>
      </w:pPr>
      <w:r w:rsidRPr="00293B24">
        <w:rPr>
          <w:rFonts w:ascii="Times New Roman" w:hAnsi="Times New Roman" w:cs="Times New Roman"/>
          <w:sz w:val="22"/>
          <w:szCs w:val="22"/>
          <w:lang w:val="uk-UA" w:eastAsia="uk-UA"/>
        </w:rPr>
        <w:t xml:space="preserve">Економічне середовище, в якому </w:t>
      </w:r>
      <w:r>
        <w:rPr>
          <w:rFonts w:ascii="Times New Roman" w:hAnsi="Times New Roman" w:cs="Times New Roman"/>
          <w:sz w:val="22"/>
          <w:szCs w:val="22"/>
          <w:lang w:val="uk-UA" w:eastAsia="uk-UA"/>
        </w:rPr>
        <w:t>Фонд</w:t>
      </w:r>
      <w:r w:rsidRPr="00293B24">
        <w:rPr>
          <w:rFonts w:ascii="Times New Roman" w:hAnsi="Times New Roman" w:cs="Times New Roman"/>
          <w:sz w:val="22"/>
          <w:szCs w:val="22"/>
          <w:lang w:val="uk-UA" w:eastAsia="uk-UA"/>
        </w:rPr>
        <w:t xml:space="preserve"> проводить свою діяльність, є нестабільним та ризиковим для ведення бізнесу</w:t>
      </w:r>
      <w:r>
        <w:rPr>
          <w:rFonts w:ascii="Times New Roman" w:hAnsi="Times New Roman" w:cs="Times New Roman"/>
          <w:sz w:val="22"/>
          <w:szCs w:val="22"/>
          <w:lang w:val="uk-UA" w:eastAsia="uk-UA"/>
        </w:rPr>
        <w:t xml:space="preserve"> у зв’язку з</w:t>
      </w:r>
      <w:r w:rsidRPr="00293B24">
        <w:rPr>
          <w:rFonts w:ascii="Times New Roman" w:hAnsi="Times New Roman" w:cs="Times New Roman"/>
          <w:sz w:val="22"/>
          <w:szCs w:val="22"/>
          <w:lang w:val="uk-UA" w:eastAsia="uk-UA"/>
        </w:rPr>
        <w:t xml:space="preserve"> реформування законодавчої бази, постійної девальвації національної валюти.</w:t>
      </w:r>
    </w:p>
    <w:p w:rsidR="003A63AC" w:rsidRPr="00293B24" w:rsidRDefault="003A63AC" w:rsidP="003A63AC">
      <w:pPr>
        <w:pStyle w:val="ac"/>
        <w:rPr>
          <w:rFonts w:ascii="Times New Roman" w:hAnsi="Times New Roman" w:cs="Times New Roman"/>
          <w:sz w:val="22"/>
          <w:szCs w:val="22"/>
          <w:lang w:val="uk-UA"/>
        </w:rPr>
      </w:pPr>
    </w:p>
    <w:p w:rsidR="003A63AC" w:rsidRPr="003A63AC" w:rsidRDefault="003A63AC" w:rsidP="00B238A1">
      <w:pPr>
        <w:rPr>
          <w:rFonts w:eastAsia="Times New Roman" w:cs="Times New Roman"/>
          <w:lang w:val="uk-UA"/>
        </w:rPr>
      </w:pPr>
    </w:p>
    <w:sectPr w:rsidR="003A63AC" w:rsidRPr="003A63AC" w:rsidSect="00836242">
      <w:headerReference w:type="default" r:id="rId7"/>
      <w:footerReference w:type="even"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5CAD" w:rsidRDefault="007B5CAD" w:rsidP="00B238A1">
      <w:r>
        <w:separator/>
      </w:r>
    </w:p>
  </w:endnote>
  <w:endnote w:type="continuationSeparator" w:id="0">
    <w:p w:rsidR="007B5CAD" w:rsidRDefault="007B5CAD" w:rsidP="00B238A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PS-BoldMT">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C79" w:rsidRDefault="00283EE2" w:rsidP="00901C79">
    <w:pPr>
      <w:pStyle w:val="a4"/>
      <w:framePr w:wrap="around" w:vAnchor="text" w:hAnchor="margin" w:xAlign="center" w:y="1"/>
      <w:rPr>
        <w:rStyle w:val="a6"/>
      </w:rPr>
    </w:pPr>
    <w:r>
      <w:rPr>
        <w:rStyle w:val="a6"/>
      </w:rPr>
      <w:fldChar w:fldCharType="begin"/>
    </w:r>
    <w:r w:rsidR="002772F3">
      <w:rPr>
        <w:rStyle w:val="a6"/>
      </w:rPr>
      <w:instrText xml:space="preserve">PAGE  </w:instrText>
    </w:r>
    <w:r>
      <w:rPr>
        <w:rStyle w:val="a6"/>
      </w:rPr>
      <w:fldChar w:fldCharType="end"/>
    </w:r>
  </w:p>
  <w:p w:rsidR="00901C79" w:rsidRDefault="007B5CAD">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C79" w:rsidRDefault="00283EE2" w:rsidP="00901C79">
    <w:pPr>
      <w:pStyle w:val="a4"/>
      <w:framePr w:wrap="around" w:vAnchor="text" w:hAnchor="margin" w:xAlign="center" w:y="1"/>
      <w:rPr>
        <w:rStyle w:val="a6"/>
      </w:rPr>
    </w:pPr>
    <w:r>
      <w:rPr>
        <w:rStyle w:val="a6"/>
      </w:rPr>
      <w:fldChar w:fldCharType="begin"/>
    </w:r>
    <w:r w:rsidR="002772F3">
      <w:rPr>
        <w:rStyle w:val="a6"/>
      </w:rPr>
      <w:instrText xml:space="preserve">PAGE  </w:instrText>
    </w:r>
    <w:r>
      <w:rPr>
        <w:rStyle w:val="a6"/>
      </w:rPr>
      <w:fldChar w:fldCharType="separate"/>
    </w:r>
    <w:r w:rsidR="003A63AC">
      <w:rPr>
        <w:rStyle w:val="a6"/>
        <w:noProof/>
      </w:rPr>
      <w:t>1</w:t>
    </w:r>
    <w:r>
      <w:rPr>
        <w:rStyle w:val="a6"/>
      </w:rPr>
      <w:fldChar w:fldCharType="end"/>
    </w:r>
  </w:p>
  <w:p w:rsidR="00901C79" w:rsidRDefault="007B5CA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5CAD" w:rsidRDefault="007B5CAD" w:rsidP="00B238A1">
      <w:r>
        <w:separator/>
      </w:r>
    </w:p>
  </w:footnote>
  <w:footnote w:type="continuationSeparator" w:id="0">
    <w:p w:rsidR="007B5CAD" w:rsidRDefault="007B5CAD" w:rsidP="00B238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8A1" w:rsidRDefault="00B238A1" w:rsidP="00B238A1">
    <w:pPr>
      <w:pStyle w:val="a9"/>
      <w:jc w:val="center"/>
      <w:rPr>
        <w:sz w:val="18"/>
        <w:szCs w:val="18"/>
        <w:lang w:val="uk-UA"/>
      </w:rPr>
    </w:pPr>
    <w:r>
      <w:rPr>
        <w:sz w:val="18"/>
        <w:szCs w:val="18"/>
      </w:rPr>
      <w:t>Звіт щодо фінансової звітності</w:t>
    </w:r>
    <w:r w:rsidRPr="00A959CF">
      <w:rPr>
        <w:sz w:val="18"/>
        <w:szCs w:val="18"/>
      </w:rPr>
      <w:t xml:space="preserve"> </w:t>
    </w:r>
  </w:p>
  <w:p w:rsidR="00B238A1" w:rsidRPr="00A959CF" w:rsidRDefault="00B238A1" w:rsidP="00B238A1">
    <w:pPr>
      <w:pStyle w:val="a9"/>
      <w:jc w:val="center"/>
      <w:rPr>
        <w:sz w:val="18"/>
        <w:szCs w:val="18"/>
      </w:rPr>
    </w:pPr>
    <w:r w:rsidRPr="00B238A1">
      <w:rPr>
        <w:rFonts w:eastAsia="Times New Roman" w:cs="Times New Roman"/>
        <w:sz w:val="18"/>
        <w:szCs w:val="18"/>
        <w:lang w:val="uk-UA"/>
      </w:rPr>
      <w:t>Професійного пенсійного фонду Незалежної галузевої професійної спілки енергетиків України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365573"/>
    <w:multiLevelType w:val="hybridMultilevel"/>
    <w:tmpl w:val="50B211E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
    <w:nsid w:val="71471331"/>
    <w:multiLevelType w:val="hybridMultilevel"/>
    <w:tmpl w:val="C1BCF1E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7929645E"/>
    <w:multiLevelType w:val="hybridMultilevel"/>
    <w:tmpl w:val="635A05C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7A305E36"/>
    <w:multiLevelType w:val="hybridMultilevel"/>
    <w:tmpl w:val="14765DA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1"/>
    <w:footnote w:id="0"/>
  </w:footnotePr>
  <w:endnotePr>
    <w:endnote w:id="-1"/>
    <w:endnote w:id="0"/>
  </w:endnotePr>
  <w:compat/>
  <w:rsids>
    <w:rsidRoot w:val="00B238A1"/>
    <w:rsid w:val="000A2396"/>
    <w:rsid w:val="000F757C"/>
    <w:rsid w:val="0013413E"/>
    <w:rsid w:val="002772F3"/>
    <w:rsid w:val="00283EE2"/>
    <w:rsid w:val="002D5C7F"/>
    <w:rsid w:val="0030490E"/>
    <w:rsid w:val="003A63AC"/>
    <w:rsid w:val="0044151F"/>
    <w:rsid w:val="004A1329"/>
    <w:rsid w:val="00573266"/>
    <w:rsid w:val="00594384"/>
    <w:rsid w:val="006136BC"/>
    <w:rsid w:val="00770D95"/>
    <w:rsid w:val="007B5CAD"/>
    <w:rsid w:val="00811058"/>
    <w:rsid w:val="00836242"/>
    <w:rsid w:val="00896652"/>
    <w:rsid w:val="00952AE6"/>
    <w:rsid w:val="00A04376"/>
    <w:rsid w:val="00B238A1"/>
    <w:rsid w:val="00B45538"/>
    <w:rsid w:val="00EC47B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AE6"/>
    <w:pPr>
      <w:spacing w:after="0" w:line="240" w:lineRule="auto"/>
    </w:pPr>
    <w:rPr>
      <w:rFonts w:ascii="Times New Roman" w:hAnsi="Times New Roman"/>
      <w:sz w:val="24"/>
      <w:szCs w:val="24"/>
      <w:lang w:val="ru-RU" w:eastAsia="ru-RU"/>
    </w:rPr>
  </w:style>
  <w:style w:type="paragraph" w:styleId="1">
    <w:name w:val="heading 1"/>
    <w:basedOn w:val="a"/>
    <w:next w:val="a"/>
    <w:link w:val="10"/>
    <w:qFormat/>
    <w:rsid w:val="00952AE6"/>
    <w:pPr>
      <w:keepNext/>
      <w:widowControl w:val="0"/>
      <w:overflowPunct w:val="0"/>
      <w:autoSpaceDE w:val="0"/>
      <w:autoSpaceDN w:val="0"/>
      <w:adjustRightInd w:val="0"/>
      <w:jc w:val="both"/>
      <w:outlineLvl w:val="0"/>
    </w:pPr>
    <w:rPr>
      <w:rFonts w:eastAsia="Times New Roman" w:cs="Times New Roman"/>
      <w:szCs w:val="20"/>
      <w:u w:val="single"/>
    </w:rPr>
  </w:style>
  <w:style w:type="paragraph" w:styleId="2">
    <w:name w:val="heading 2"/>
    <w:basedOn w:val="a"/>
    <w:next w:val="a"/>
    <w:link w:val="20"/>
    <w:unhideWhenUsed/>
    <w:qFormat/>
    <w:rsid w:val="00952AE6"/>
    <w:pPr>
      <w:keepNext/>
      <w:ind w:right="-70"/>
      <w:jc w:val="center"/>
      <w:outlineLvl w:val="1"/>
    </w:pPr>
    <w:rPr>
      <w:rFonts w:eastAsia="Times New Roman" w:cs="Times New Roman"/>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952AE6"/>
    <w:rPr>
      <w:rFonts w:ascii="Times New Roman" w:eastAsia="Times New Roman" w:hAnsi="Times New Roman" w:cs="Times New Roman"/>
      <w:sz w:val="24"/>
      <w:szCs w:val="20"/>
      <w:u w:val="single"/>
      <w:lang w:val="ru-RU" w:eastAsia="ru-RU"/>
    </w:rPr>
  </w:style>
  <w:style w:type="character" w:customStyle="1" w:styleId="20">
    <w:name w:val="Заголовок 2 Знак"/>
    <w:basedOn w:val="a0"/>
    <w:link w:val="2"/>
    <w:rsid w:val="00952AE6"/>
    <w:rPr>
      <w:rFonts w:ascii="Times New Roman" w:eastAsia="Times New Roman" w:hAnsi="Times New Roman" w:cs="Times New Roman"/>
      <w:b/>
      <w:sz w:val="28"/>
      <w:szCs w:val="24"/>
      <w:lang w:val="ru-RU" w:eastAsia="ru-RU"/>
    </w:rPr>
  </w:style>
  <w:style w:type="paragraph" w:styleId="a3">
    <w:name w:val="No Spacing"/>
    <w:uiPriority w:val="1"/>
    <w:qFormat/>
    <w:rsid w:val="00952AE6"/>
    <w:pPr>
      <w:spacing w:after="0" w:line="240" w:lineRule="auto"/>
    </w:pPr>
    <w:rPr>
      <w:rFonts w:ascii="Times New Roman" w:eastAsia="Times New Roman" w:hAnsi="Times New Roman" w:cs="Times New Roman"/>
      <w:sz w:val="24"/>
      <w:szCs w:val="24"/>
      <w:lang w:val="ru-RU" w:eastAsia="ru-RU"/>
    </w:rPr>
  </w:style>
  <w:style w:type="paragraph" w:styleId="a4">
    <w:name w:val="footer"/>
    <w:basedOn w:val="a"/>
    <w:link w:val="a5"/>
    <w:uiPriority w:val="99"/>
    <w:semiHidden/>
    <w:unhideWhenUsed/>
    <w:rsid w:val="00B238A1"/>
    <w:pPr>
      <w:tabs>
        <w:tab w:val="center" w:pos="4819"/>
        <w:tab w:val="right" w:pos="9639"/>
      </w:tabs>
    </w:pPr>
    <w:rPr>
      <w:rFonts w:eastAsia="Calibri" w:cs="Times New Roman"/>
    </w:rPr>
  </w:style>
  <w:style w:type="character" w:customStyle="1" w:styleId="a5">
    <w:name w:val="Нижний колонтитул Знак"/>
    <w:basedOn w:val="a0"/>
    <w:link w:val="a4"/>
    <w:uiPriority w:val="99"/>
    <w:semiHidden/>
    <w:rsid w:val="00B238A1"/>
    <w:rPr>
      <w:rFonts w:ascii="Times New Roman" w:eastAsia="Calibri" w:hAnsi="Times New Roman" w:cs="Times New Roman"/>
      <w:sz w:val="24"/>
      <w:szCs w:val="24"/>
      <w:lang w:val="ru-RU" w:eastAsia="ru-RU"/>
    </w:rPr>
  </w:style>
  <w:style w:type="character" w:styleId="a6">
    <w:name w:val="page number"/>
    <w:basedOn w:val="a0"/>
    <w:rsid w:val="00B238A1"/>
  </w:style>
  <w:style w:type="paragraph" w:styleId="a7">
    <w:name w:val="header"/>
    <w:basedOn w:val="a"/>
    <w:link w:val="a8"/>
    <w:uiPriority w:val="99"/>
    <w:unhideWhenUsed/>
    <w:rsid w:val="00B238A1"/>
    <w:pPr>
      <w:tabs>
        <w:tab w:val="center" w:pos="4819"/>
        <w:tab w:val="right" w:pos="9639"/>
      </w:tabs>
    </w:pPr>
  </w:style>
  <w:style w:type="character" w:customStyle="1" w:styleId="a8">
    <w:name w:val="Верхний колонтитул Знак"/>
    <w:basedOn w:val="a0"/>
    <w:link w:val="a7"/>
    <w:uiPriority w:val="99"/>
    <w:rsid w:val="00B238A1"/>
    <w:rPr>
      <w:rFonts w:ascii="Times New Roman" w:hAnsi="Times New Roman"/>
      <w:sz w:val="24"/>
      <w:szCs w:val="24"/>
      <w:lang w:val="ru-RU" w:eastAsia="ru-RU"/>
    </w:rPr>
  </w:style>
  <w:style w:type="paragraph" w:styleId="a9">
    <w:name w:val="Title"/>
    <w:basedOn w:val="a"/>
    <w:next w:val="a"/>
    <w:link w:val="aa"/>
    <w:uiPriority w:val="10"/>
    <w:qFormat/>
    <w:rsid w:val="00B238A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ние Знак"/>
    <w:basedOn w:val="a0"/>
    <w:link w:val="a9"/>
    <w:uiPriority w:val="10"/>
    <w:rsid w:val="00B238A1"/>
    <w:rPr>
      <w:rFonts w:asciiTheme="majorHAnsi" w:eastAsiaTheme="majorEastAsia" w:hAnsiTheme="majorHAnsi" w:cstheme="majorBidi"/>
      <w:color w:val="17365D" w:themeColor="text2" w:themeShade="BF"/>
      <w:spacing w:val="5"/>
      <w:kern w:val="28"/>
      <w:sz w:val="52"/>
      <w:szCs w:val="52"/>
      <w:lang w:val="ru-RU" w:eastAsia="ru-RU"/>
    </w:rPr>
  </w:style>
  <w:style w:type="paragraph" w:styleId="ab">
    <w:name w:val="List Paragraph"/>
    <w:basedOn w:val="a"/>
    <w:uiPriority w:val="34"/>
    <w:qFormat/>
    <w:rsid w:val="006136BC"/>
    <w:pPr>
      <w:ind w:left="720"/>
      <w:contextualSpacing/>
    </w:pPr>
  </w:style>
  <w:style w:type="paragraph" w:styleId="ac">
    <w:name w:val="Plain Text"/>
    <w:basedOn w:val="a"/>
    <w:link w:val="ad"/>
    <w:rsid w:val="003A63AC"/>
    <w:rPr>
      <w:rFonts w:ascii="Courier New" w:eastAsia="Times New Roman" w:hAnsi="Courier New" w:cs="Courier New"/>
      <w:sz w:val="20"/>
      <w:szCs w:val="20"/>
    </w:rPr>
  </w:style>
  <w:style w:type="character" w:customStyle="1" w:styleId="ad">
    <w:name w:val="Текст Знак"/>
    <w:basedOn w:val="a0"/>
    <w:link w:val="ac"/>
    <w:rsid w:val="003A63AC"/>
    <w:rPr>
      <w:rFonts w:ascii="Courier New" w:eastAsia="Times New Roman" w:hAnsi="Courier New" w:cs="Courier New"/>
      <w:sz w:val="20"/>
      <w:szCs w:val="20"/>
      <w:lang w:val="ru-RU" w:eastAsia="ru-RU"/>
    </w:rPr>
  </w:style>
  <w:style w:type="paragraph" w:customStyle="1" w:styleId="ae">
    <w:name w:val="Стиль"/>
    <w:rsid w:val="003A63AC"/>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styleId="HTML">
    <w:name w:val="HTML Preformatted"/>
    <w:basedOn w:val="a"/>
    <w:link w:val="HTML0"/>
    <w:rsid w:val="003A6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rsid w:val="003A63AC"/>
    <w:rPr>
      <w:rFonts w:ascii="Courier New" w:eastAsia="Times New Roman" w:hAnsi="Courier New" w:cs="Courier New"/>
      <w:sz w:val="20"/>
      <w:szCs w:val="20"/>
      <w:lang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56878</Words>
  <Characters>32421</Characters>
  <Application>Microsoft Office Word</Application>
  <DocSecurity>0</DocSecurity>
  <Lines>270</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89121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Luchna</cp:lastModifiedBy>
  <cp:revision>3</cp:revision>
  <dcterms:created xsi:type="dcterms:W3CDTF">2016-04-28T07:46:00Z</dcterms:created>
  <dcterms:modified xsi:type="dcterms:W3CDTF">2016-04-28T07:49:00Z</dcterms:modified>
</cp:coreProperties>
</file>